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D" w:rsidRDefault="00E410A8" w:rsidP="00C00806">
      <w:pPr>
        <w:jc w:val="center"/>
      </w:pPr>
      <w:r w:rsidRPr="00EC14AD">
        <w:rPr>
          <w:b/>
          <w:u w:val="single"/>
        </w:rPr>
        <w:t>Mongolové</w:t>
      </w:r>
    </w:p>
    <w:p w:rsidR="00EC14AD" w:rsidRDefault="00EC14AD" w:rsidP="00EC14AD">
      <w:r>
        <w:t xml:space="preserve">Impérium se zrodilo na podkladě říše dynastie </w:t>
      </w:r>
      <w:proofErr w:type="spellStart"/>
      <w:r>
        <w:t>Liao</w:t>
      </w:r>
      <w:proofErr w:type="spellEnd"/>
      <w:r>
        <w:t>, (907-1125), řídící V Mongolsko a S Čínu.</w:t>
      </w:r>
    </w:p>
    <w:p w:rsidR="00EC14AD" w:rsidRDefault="00C00806" w:rsidP="00EC14AD">
      <w:r w:rsidRPr="00C00806">
        <w:rPr>
          <w:b/>
        </w:rPr>
        <w:t>Čingischán (1167-</w:t>
      </w:r>
      <w:r w:rsidR="00857EA4">
        <w:rPr>
          <w:b/>
        </w:rPr>
        <w:t>1227</w:t>
      </w:r>
      <w:r w:rsidRPr="00C00806">
        <w:rPr>
          <w:b/>
        </w:rPr>
        <w:t>)</w:t>
      </w:r>
      <w:r>
        <w:t xml:space="preserve">: otec </w:t>
      </w:r>
      <w:proofErr w:type="spellStart"/>
      <w:r>
        <w:t>Yesügei</w:t>
      </w:r>
      <w:proofErr w:type="spellEnd"/>
      <w:r>
        <w:t>, synovec posledního chána Mongolů, ti poraženi a podrobeni Tatary 1161</w:t>
      </w:r>
      <w:r w:rsidR="00857EA4">
        <w:t>. V</w:t>
      </w:r>
      <w:r>
        <w:t xml:space="preserve"> jeho domácnosti dva zajatí tatarští náčelníci, jeden z nich se jmenoval </w:t>
      </w:r>
      <w:proofErr w:type="spellStart"/>
      <w:r>
        <w:t>Temüdžin-Üke</w:t>
      </w:r>
      <w:proofErr w:type="spellEnd"/>
      <w:r>
        <w:t xml:space="preserve">, po něm </w:t>
      </w:r>
      <w:proofErr w:type="spellStart"/>
      <w:r>
        <w:t>Čingiz</w:t>
      </w:r>
      <w:proofErr w:type="spellEnd"/>
      <w:r>
        <w:t xml:space="preserve"> pojmenován </w:t>
      </w:r>
      <w:proofErr w:type="spellStart"/>
      <w:r w:rsidR="008039AD">
        <w:t>Temüdžin</w:t>
      </w:r>
      <w:proofErr w:type="spellEnd"/>
      <w:r>
        <w:t>.</w:t>
      </w:r>
      <w:r w:rsidR="008039AD">
        <w:t xml:space="preserve"> Tatínek odvezl desetiletého </w:t>
      </w:r>
      <w:proofErr w:type="spellStart"/>
      <w:r w:rsidR="008039AD">
        <w:t>Čingize</w:t>
      </w:r>
      <w:proofErr w:type="spellEnd"/>
      <w:r w:rsidR="008039AD">
        <w:t xml:space="preserve"> k příbuzným jeho matky, aby si tu vybral nevěstu, slečnu </w:t>
      </w:r>
      <w:proofErr w:type="spellStart"/>
      <w:r w:rsidR="008039AD">
        <w:t>Börte</w:t>
      </w:r>
      <w:proofErr w:type="spellEnd"/>
      <w:r w:rsidR="008039AD">
        <w:t xml:space="preserve">. Na zpáteční cestě otráven a zemřel. Rodina zbídačena a taktak přežila. </w:t>
      </w:r>
      <w:proofErr w:type="spellStart"/>
      <w:r w:rsidR="008039AD">
        <w:t>Temüdžin</w:t>
      </w:r>
      <w:proofErr w:type="spellEnd"/>
      <w:r w:rsidR="008039AD">
        <w:t xml:space="preserve"> zajat nepřáteli, ale uprchl a uchýlil se s manželkou k </w:t>
      </w:r>
      <w:proofErr w:type="spellStart"/>
      <w:r w:rsidR="008039AD">
        <w:t>Toghrilovi</w:t>
      </w:r>
      <w:proofErr w:type="spellEnd"/>
      <w:r w:rsidR="008039AD">
        <w:t xml:space="preserve"> (</w:t>
      </w:r>
      <w:proofErr w:type="spellStart"/>
      <w:r w:rsidR="008039AD">
        <w:t>Ong</w:t>
      </w:r>
      <w:proofErr w:type="spellEnd"/>
      <w:r w:rsidR="008039AD">
        <w:t xml:space="preserve">-chánovi), pokrevnímu bratru jeho otce a vládci kmene </w:t>
      </w:r>
      <w:proofErr w:type="spellStart"/>
      <w:r w:rsidR="008039AD">
        <w:t>Kereyt</w:t>
      </w:r>
      <w:proofErr w:type="spellEnd"/>
      <w:r w:rsidR="008039AD">
        <w:t>, který ho vlídně přijal. 1196 zvolen nejvyšším pánem Mongolů a přijal jméno Čingischán. Od 1198 vede válku proti sousedním kmenům.</w:t>
      </w:r>
      <w:r w:rsidR="0052141B">
        <w:t xml:space="preserve"> 1202 zlikvidoval Tatary, 1203 </w:t>
      </w:r>
      <w:proofErr w:type="spellStart"/>
      <w:r w:rsidR="0052141B">
        <w:t>Kereyty</w:t>
      </w:r>
      <w:proofErr w:type="spellEnd"/>
      <w:r w:rsidR="0052141B">
        <w:t xml:space="preserve">, </w:t>
      </w:r>
      <w:proofErr w:type="spellStart"/>
      <w:r w:rsidR="0052141B">
        <w:t>Ong</w:t>
      </w:r>
      <w:proofErr w:type="spellEnd"/>
      <w:r w:rsidR="0052141B">
        <w:t xml:space="preserve">-chán zavražděn na útěku. 1206 </w:t>
      </w:r>
      <w:proofErr w:type="spellStart"/>
      <w:r w:rsidR="0052141B">
        <w:t>Čingiz</w:t>
      </w:r>
      <w:proofErr w:type="spellEnd"/>
      <w:r w:rsidR="0052141B">
        <w:t xml:space="preserve"> vyřadil všechny nepřátele a stal se nejvyšším pánem Mongolů. 1207-1211 válčili Mongolové severně Velké zdi a 1213-1216 ji prorazili, dobyli a vyplenili Peking a zmocnili se Číny až po </w:t>
      </w:r>
      <w:proofErr w:type="spellStart"/>
      <w:r w:rsidR="0052141B">
        <w:t>Chuang</w:t>
      </w:r>
      <w:proofErr w:type="spellEnd"/>
      <w:r w:rsidR="0052141B">
        <w:t>-che. 1218 táh</w:t>
      </w:r>
      <w:r w:rsidR="00857EA4">
        <w:t>li</w:t>
      </w:r>
      <w:r w:rsidR="0052141B">
        <w:t xml:space="preserve"> přes Pamír až do </w:t>
      </w:r>
      <w:proofErr w:type="spellStart"/>
      <w:r w:rsidR="0052141B">
        <w:t>Badachšánu</w:t>
      </w:r>
      <w:proofErr w:type="spellEnd"/>
      <w:r w:rsidR="0052141B">
        <w:t xml:space="preserve">. </w:t>
      </w:r>
      <w:proofErr w:type="spellStart"/>
      <w:r w:rsidR="0052141B">
        <w:t>Chórézm</w:t>
      </w:r>
      <w:proofErr w:type="spellEnd"/>
      <w:r w:rsidR="0052141B">
        <w:t xml:space="preserve">-šáh Muhammad nechal popravit </w:t>
      </w:r>
      <w:proofErr w:type="spellStart"/>
      <w:r w:rsidR="0052141B">
        <w:t>Čingizovy</w:t>
      </w:r>
      <w:proofErr w:type="spellEnd"/>
      <w:r w:rsidR="0052141B">
        <w:t xml:space="preserve"> posly, načež roku 1219 propukla válka. 1220 dobyta Buchara a Samarkand. Muhammad uprchl a na útěku zemřel, </w:t>
      </w:r>
      <w:r w:rsidR="00857EA4">
        <w:t xml:space="preserve">pronásledující jej </w:t>
      </w:r>
      <w:r w:rsidR="0052141B">
        <w:t xml:space="preserve">Mongolové se v ruských stepích srazili s Rusy a </w:t>
      </w:r>
      <w:proofErr w:type="spellStart"/>
      <w:r w:rsidR="0052141B">
        <w:t>Kipčaky</w:t>
      </w:r>
      <w:proofErr w:type="spellEnd"/>
      <w:r w:rsidR="0052141B">
        <w:t xml:space="preserve"> v bitvě na řece </w:t>
      </w:r>
      <w:proofErr w:type="spellStart"/>
      <w:r w:rsidR="0052141B">
        <w:t>Kalce</w:t>
      </w:r>
      <w:proofErr w:type="spellEnd"/>
      <w:r w:rsidR="0052141B">
        <w:t xml:space="preserve"> (</w:t>
      </w:r>
      <w:r w:rsidR="00857EA4">
        <w:t>1223</w:t>
      </w:r>
      <w:r w:rsidR="0052141B">
        <w:t>).</w:t>
      </w:r>
      <w:r w:rsidR="00857EA4">
        <w:t xml:space="preserve"> 1221 dobyt </w:t>
      </w:r>
      <w:proofErr w:type="spellStart"/>
      <w:r w:rsidR="00857EA4">
        <w:t>Balch</w:t>
      </w:r>
      <w:proofErr w:type="spellEnd"/>
      <w:r w:rsidR="00857EA4">
        <w:t xml:space="preserve"> a </w:t>
      </w:r>
      <w:proofErr w:type="spellStart"/>
      <w:r w:rsidR="00857EA4">
        <w:t>Merv</w:t>
      </w:r>
      <w:proofErr w:type="spellEnd"/>
      <w:r w:rsidR="00857EA4">
        <w:t xml:space="preserve"> v Chorásánu a v bitvě na Indu poražen </w:t>
      </w:r>
      <w:proofErr w:type="spellStart"/>
      <w:r w:rsidR="00857EA4">
        <w:t>Džaláladdín</w:t>
      </w:r>
      <w:proofErr w:type="spellEnd"/>
      <w:r w:rsidR="00857EA4">
        <w:t xml:space="preserve">, syn </w:t>
      </w:r>
      <w:proofErr w:type="spellStart"/>
      <w:r w:rsidR="00857EA4">
        <w:t>Muhammadův</w:t>
      </w:r>
      <w:proofErr w:type="spellEnd"/>
      <w:r w:rsidR="00857EA4">
        <w:t xml:space="preserve">, který prve porazil mongolská vojska u </w:t>
      </w:r>
      <w:proofErr w:type="spellStart"/>
      <w:r w:rsidR="00857EA4">
        <w:t>Parvánu</w:t>
      </w:r>
      <w:proofErr w:type="spellEnd"/>
      <w:r w:rsidR="00857EA4">
        <w:t xml:space="preserve"> v </w:t>
      </w:r>
      <w:proofErr w:type="gramStart"/>
      <w:r w:rsidR="00857EA4">
        <w:t>Íránu(?). Od</w:t>
      </w:r>
      <w:proofErr w:type="gramEnd"/>
      <w:r w:rsidR="00857EA4">
        <w:t xml:space="preserve"> této chvíle mír. </w:t>
      </w:r>
      <w:proofErr w:type="spellStart"/>
      <w:r w:rsidR="00857EA4">
        <w:t>Čingiz</w:t>
      </w:r>
      <w:proofErr w:type="spellEnd"/>
      <w:r w:rsidR="00857EA4">
        <w:t xml:space="preserve"> zemřel údajně po pádu s koně 25. 8. 1227. „Vysoký, robustní, řídký bílý vous, kočičí oči“. </w:t>
      </w:r>
      <w:r w:rsidR="00EC14AD">
        <w:t xml:space="preserve">Výboje doprovázeny strašnými masakry, jako v državách </w:t>
      </w:r>
      <w:proofErr w:type="spellStart"/>
      <w:r w:rsidR="00EC14AD">
        <w:t>Chórézm</w:t>
      </w:r>
      <w:proofErr w:type="spellEnd"/>
      <w:r w:rsidR="00EC14AD">
        <w:t>-šáha v letech 1219-1223. Jak moc jsou zprávy spolehlivé?</w:t>
      </w:r>
    </w:p>
    <w:p w:rsidR="00F254A1" w:rsidRDefault="00857EA4" w:rsidP="00EC14AD">
      <w:r>
        <w:t xml:space="preserve">Po </w:t>
      </w:r>
      <w:proofErr w:type="spellStart"/>
      <w:r>
        <w:t>Čingizově</w:t>
      </w:r>
      <w:proofErr w:type="spellEnd"/>
      <w:r>
        <w:t xml:space="preserve"> smrti rozdělena veleříše mezi jeho čtyři syny: </w:t>
      </w:r>
      <w:proofErr w:type="spellStart"/>
      <w:r>
        <w:t>Džoči</w:t>
      </w:r>
      <w:proofErr w:type="spellEnd"/>
      <w:r>
        <w:t xml:space="preserve">, </w:t>
      </w:r>
      <w:proofErr w:type="spellStart"/>
      <w:r>
        <w:t>Čagataj</w:t>
      </w:r>
      <w:proofErr w:type="spellEnd"/>
      <w:r>
        <w:t xml:space="preserve">, </w:t>
      </w:r>
      <w:proofErr w:type="spellStart"/>
      <w:r>
        <w:t>Ögedej</w:t>
      </w:r>
      <w:proofErr w:type="spellEnd"/>
      <w:r>
        <w:t xml:space="preserve">, </w:t>
      </w:r>
      <w:proofErr w:type="spellStart"/>
      <w:r w:rsidR="00F2422E">
        <w:t>Toluj</w:t>
      </w:r>
      <w:proofErr w:type="spellEnd"/>
      <w:r w:rsidR="00F2422E">
        <w:t>, kteří založili sekundogenitury.</w:t>
      </w:r>
    </w:p>
    <w:p w:rsidR="00F2422E" w:rsidRDefault="00F2422E" w:rsidP="00EC14AD">
      <w:proofErr w:type="spellStart"/>
      <w:r>
        <w:t>Džoči</w:t>
      </w:r>
      <w:proofErr w:type="spellEnd"/>
      <w:r>
        <w:t xml:space="preserve"> zemřel roku 1227. </w:t>
      </w:r>
      <w:proofErr w:type="spellStart"/>
      <w:r>
        <w:t>Džočiho</w:t>
      </w:r>
      <w:proofErr w:type="spellEnd"/>
      <w:r>
        <w:t xml:space="preserve"> druhý syn </w:t>
      </w:r>
      <w:proofErr w:type="spellStart"/>
      <w:r>
        <w:t>Batu</w:t>
      </w:r>
      <w:proofErr w:type="spellEnd"/>
      <w:r>
        <w:t xml:space="preserve"> (</w:t>
      </w:r>
      <w:proofErr w:type="spellStart"/>
      <w:r>
        <w:t>zemř</w:t>
      </w:r>
      <w:proofErr w:type="spellEnd"/>
      <w:r>
        <w:t xml:space="preserve">. 1255) se stal pánem </w:t>
      </w:r>
      <w:proofErr w:type="spellStart"/>
      <w:r>
        <w:t>Kipčaků</w:t>
      </w:r>
      <w:proofErr w:type="spellEnd"/>
      <w:r>
        <w:t xml:space="preserve"> a založil Zlatou hordu. Tam panoval jeho rod do 1360, poté (1376) ji převzali potomci jeho staršího bratra </w:t>
      </w:r>
      <w:proofErr w:type="spellStart"/>
      <w:r>
        <w:t>Ordy</w:t>
      </w:r>
      <w:proofErr w:type="spellEnd"/>
      <w:r>
        <w:t xml:space="preserve">, vyhnaní </w:t>
      </w:r>
      <w:proofErr w:type="spellStart"/>
      <w:r>
        <w:t>Tímúrem</w:t>
      </w:r>
      <w:proofErr w:type="spellEnd"/>
      <w:r>
        <w:t xml:space="preserve"> ze střední Asie, načež se rozpadla. Potomci </w:t>
      </w:r>
      <w:proofErr w:type="spellStart"/>
      <w:r>
        <w:t>Džočiho</w:t>
      </w:r>
      <w:proofErr w:type="spellEnd"/>
      <w:r>
        <w:t xml:space="preserve"> nejmladšího syna, Šibána, původně žijící JV Uralu, postoupili po odchodu </w:t>
      </w:r>
      <w:proofErr w:type="spellStart"/>
      <w:r>
        <w:t>Ordových</w:t>
      </w:r>
      <w:proofErr w:type="spellEnd"/>
      <w:r>
        <w:t xml:space="preserve"> potomků na jejich místo a založili uzbecký chanát (</w:t>
      </w:r>
      <w:proofErr w:type="spellStart"/>
      <w:r>
        <w:t>Özbek</w:t>
      </w:r>
      <w:proofErr w:type="spellEnd"/>
      <w:r>
        <w:t xml:space="preserve">). </w:t>
      </w:r>
    </w:p>
    <w:p w:rsidR="00F2422E" w:rsidRDefault="00F2422E" w:rsidP="00EC14AD">
      <w:r>
        <w:t xml:space="preserve">Potomci </w:t>
      </w:r>
      <w:proofErr w:type="spellStart"/>
      <w:r>
        <w:t>Čagatajovi</w:t>
      </w:r>
      <w:proofErr w:type="spellEnd"/>
      <w:r>
        <w:t xml:space="preserve"> (</w:t>
      </w:r>
      <w:proofErr w:type="spellStart"/>
      <w:r>
        <w:t>zemř</w:t>
      </w:r>
      <w:proofErr w:type="spellEnd"/>
      <w:r>
        <w:t>. 1242) řídili vnitřní Asii a vedli války s Íránem a Indií.</w:t>
      </w:r>
    </w:p>
    <w:p w:rsidR="00277942" w:rsidRDefault="00277942" w:rsidP="00EC14AD">
      <w:r>
        <w:t xml:space="preserve">Nástupcem </w:t>
      </w:r>
      <w:proofErr w:type="spellStart"/>
      <w:r>
        <w:t>Čingizovým</w:t>
      </w:r>
      <w:proofErr w:type="spellEnd"/>
      <w:r>
        <w:t xml:space="preserve"> se po jeho vůli stal </w:t>
      </w:r>
      <w:proofErr w:type="spellStart"/>
      <w:r>
        <w:t>Ögedej</w:t>
      </w:r>
      <w:proofErr w:type="spellEnd"/>
      <w:r>
        <w:t xml:space="preserve"> (1229-1241). Jeho potomci vymřeli roku 1309.</w:t>
      </w:r>
    </w:p>
    <w:p w:rsidR="00277942" w:rsidRDefault="00277942" w:rsidP="00EC14AD">
      <w:r>
        <w:t xml:space="preserve">Nejmladší </w:t>
      </w:r>
      <w:proofErr w:type="spellStart"/>
      <w:r>
        <w:t>Čingizův</w:t>
      </w:r>
      <w:proofErr w:type="spellEnd"/>
      <w:r>
        <w:t xml:space="preserve"> syn </w:t>
      </w:r>
      <w:proofErr w:type="spellStart"/>
      <w:r>
        <w:t>Toluj</w:t>
      </w:r>
      <w:proofErr w:type="spellEnd"/>
      <w:r>
        <w:t xml:space="preserve"> obdržel dnešní Mongolsko. Jeho synové, </w:t>
      </w:r>
      <w:proofErr w:type="spellStart"/>
      <w:r>
        <w:t>Möngke</w:t>
      </w:r>
      <w:proofErr w:type="spellEnd"/>
      <w:r>
        <w:t xml:space="preserve"> a </w:t>
      </w:r>
      <w:proofErr w:type="spellStart"/>
      <w:r>
        <w:t>Kublaj</w:t>
      </w:r>
      <w:proofErr w:type="spellEnd"/>
      <w:r>
        <w:t xml:space="preserve"> (</w:t>
      </w:r>
      <w:proofErr w:type="spellStart"/>
      <w:r>
        <w:t>zemř</w:t>
      </w:r>
      <w:proofErr w:type="spellEnd"/>
      <w:r>
        <w:t xml:space="preserve">. 1294), ovládli úplně Čínu. Jejich dynastie </w:t>
      </w:r>
      <w:proofErr w:type="spellStart"/>
      <w:r>
        <w:t>Jüan</w:t>
      </w:r>
      <w:proofErr w:type="spellEnd"/>
      <w:r>
        <w:t xml:space="preserve"> vyhnána odtud 1368 a usadila se v části Mongolska. Další </w:t>
      </w:r>
      <w:proofErr w:type="spellStart"/>
      <w:r>
        <w:t>Tolujův</w:t>
      </w:r>
      <w:proofErr w:type="spellEnd"/>
      <w:r>
        <w:t xml:space="preserve"> syn </w:t>
      </w:r>
      <w:proofErr w:type="spellStart"/>
      <w:r>
        <w:t>Hülegü</w:t>
      </w:r>
      <w:proofErr w:type="spellEnd"/>
      <w:r>
        <w:t xml:space="preserve"> (</w:t>
      </w:r>
      <w:proofErr w:type="spellStart"/>
      <w:r>
        <w:t>zemř</w:t>
      </w:r>
      <w:proofErr w:type="spellEnd"/>
      <w:r>
        <w:t xml:space="preserve">. 1265) dobyl v letech 1255-1259 Írán, Mezopotámii a část Sýrie. Ukončil existenci bagdádského chalífátu a založil dynastii Ílchánů, která zanikla1335-1354. Dědicem Ílchánů se stal </w:t>
      </w:r>
      <w:proofErr w:type="spellStart"/>
      <w:r>
        <w:t>Tímúr</w:t>
      </w:r>
      <w:proofErr w:type="spellEnd"/>
      <w:r>
        <w:t xml:space="preserve"> </w:t>
      </w:r>
      <w:proofErr w:type="spellStart"/>
      <w:r>
        <w:t>Lenk</w:t>
      </w:r>
      <w:proofErr w:type="spellEnd"/>
      <w:r>
        <w:t>.</w:t>
      </w:r>
    </w:p>
    <w:p w:rsidR="00F254A1" w:rsidRDefault="00F254A1" w:rsidP="00EC14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4A1" w:rsidTr="00F254A1">
        <w:tc>
          <w:tcPr>
            <w:tcW w:w="9212" w:type="dxa"/>
          </w:tcPr>
          <w:p w:rsidR="00980C57" w:rsidRDefault="00980C57" w:rsidP="00980C57">
            <w:r>
              <w:lastRenderedPageBreak/>
              <w:t xml:space="preserve">Ve </w:t>
            </w:r>
            <w:r w:rsidRPr="002768CC">
              <w:rPr>
                <w:b/>
              </w:rPr>
              <w:t>vojsku</w:t>
            </w:r>
            <w:r>
              <w:t xml:space="preserve"> sloužili všichni muži až do 60 let. U </w:t>
            </w:r>
            <w:proofErr w:type="spellStart"/>
            <w:r>
              <w:t>Čingizových</w:t>
            </w:r>
            <w:proofErr w:type="spellEnd"/>
            <w:r>
              <w:t xml:space="preserve"> vojsk se udává síla kolem 100 000 válečníků. Jezdili s řadou náhradních koní (5 a více na 1 jezdce). Organizace po deseti od družstva až po </w:t>
            </w:r>
            <w:proofErr w:type="spellStart"/>
            <w:r>
              <w:t>tümen</w:t>
            </w:r>
            <w:proofErr w:type="spellEnd"/>
            <w:r>
              <w:t xml:space="preserve"> = 10 000. Chánova družina má 10 000 bojovníků. Do soustavy zařazováni bojovníci poražených národů. Reflexní luk, obléhací stroje od sousedů.</w:t>
            </w:r>
          </w:p>
          <w:p w:rsidR="00F254A1" w:rsidRDefault="00F254A1" w:rsidP="00980C57">
            <w:r>
              <w:t xml:space="preserve">Mongolský </w:t>
            </w:r>
            <w:r w:rsidRPr="002768CC">
              <w:rPr>
                <w:b/>
              </w:rPr>
              <w:t>náraz</w:t>
            </w:r>
            <w:r>
              <w:t xml:space="preserve"> postihl různé kraje nestejnoměrně; J Írán vcelku nepoškozen a ani Rusko nezpustlo úplně. </w:t>
            </w:r>
            <w:r w:rsidRPr="002768CC">
              <w:rPr>
                <w:b/>
              </w:rPr>
              <w:t>Nejničivější účinky</w:t>
            </w:r>
            <w:r>
              <w:t xml:space="preserve"> v dlouhé perspektivě mělo vyhubení odborníků na závlahy a zanedbávání údržby zavlažovacích zařízení. Drtivě působila na počátku též nesvědomitá a nesystematická správa, chaos ve výběru daní a následné sbíhání poddaných z půdy, následkem čehož údajně zpustlo </w:t>
            </w:r>
            <w:r w:rsidRPr="00F254A1">
              <w:t>9</w:t>
            </w:r>
            <w:r>
              <w:t xml:space="preserve">0% rozlohy obdělávané půdy. Pokus o zavedení papírových peněz dle čínského vzoru v Íránu naprosto selhal. Situace se zlepšovala až postupně, v Íránu za </w:t>
            </w:r>
            <w:proofErr w:type="spellStart"/>
            <w:r>
              <w:t>Ghazana</w:t>
            </w:r>
            <w:proofErr w:type="spellEnd"/>
            <w:r>
              <w:t xml:space="preserve"> (</w:t>
            </w:r>
            <w:r w:rsidR="00124C98">
              <w:t>1271–1304</w:t>
            </w:r>
            <w:r>
              <w:t>).</w:t>
            </w:r>
          </w:p>
          <w:p w:rsidR="00980C57" w:rsidRDefault="00980C57" w:rsidP="00980C57">
            <w:r>
              <w:t xml:space="preserve">1206 „Velký výnos </w:t>
            </w:r>
            <w:proofErr w:type="spellStart"/>
            <w:r>
              <w:t>Čingizův</w:t>
            </w:r>
            <w:proofErr w:type="spellEnd"/>
            <w:r>
              <w:t xml:space="preserve">“, zákoník. Realita či fikce? Spíš kazuistické </w:t>
            </w:r>
            <w:r w:rsidRPr="002768CC">
              <w:rPr>
                <w:b/>
              </w:rPr>
              <w:t>právo</w:t>
            </w:r>
            <w:r>
              <w:t>. Soužití s právem zvykovým.</w:t>
            </w:r>
          </w:p>
          <w:p w:rsidR="00980C57" w:rsidRPr="002768CC" w:rsidRDefault="00980C57" w:rsidP="00104457">
            <w:r w:rsidRPr="002768CC">
              <w:rPr>
                <w:b/>
              </w:rPr>
              <w:t>Daně</w:t>
            </w:r>
            <w:r>
              <w:t xml:space="preserve">: </w:t>
            </w:r>
            <w:proofErr w:type="spellStart"/>
            <w:r w:rsidRPr="002768CC">
              <w:rPr>
                <w:u w:val="single"/>
              </w:rPr>
              <w:t>Ķ</w:t>
            </w:r>
            <w:r w:rsidR="002768CC" w:rsidRPr="002768CC">
              <w:rPr>
                <w:u w:val="single"/>
              </w:rPr>
              <w:t>ūbčūr</w:t>
            </w:r>
            <w:proofErr w:type="spellEnd"/>
            <w:r w:rsidR="002768CC">
              <w:t xml:space="preserve">: původně 1% ze stáda, poté daň z hlavy podrobených národů, od </w:t>
            </w:r>
            <w:proofErr w:type="spellStart"/>
            <w:r w:rsidR="002768CC">
              <w:t>Ujgurů</w:t>
            </w:r>
            <w:proofErr w:type="spellEnd"/>
            <w:r w:rsidR="002768CC">
              <w:t xml:space="preserve">? </w:t>
            </w:r>
            <w:proofErr w:type="spellStart"/>
            <w:r w:rsidR="002768CC" w:rsidRPr="002768CC">
              <w:rPr>
                <w:u w:val="single"/>
              </w:rPr>
              <w:t>Ķ</w:t>
            </w:r>
            <w:proofErr w:type="gramStart"/>
            <w:r w:rsidR="002768CC" w:rsidRPr="002768CC">
              <w:rPr>
                <w:u w:val="single"/>
              </w:rPr>
              <w:t>alan</w:t>
            </w:r>
            <w:proofErr w:type="spellEnd"/>
            <w:proofErr w:type="gramEnd"/>
            <w:r w:rsidR="002768CC">
              <w:t xml:space="preserve">: přesně se neví co to bylo, specificky mongolská, snad i robota; </w:t>
            </w:r>
            <w:proofErr w:type="spellStart"/>
            <w:r w:rsidR="002768CC" w:rsidRPr="002768CC">
              <w:rPr>
                <w:u w:val="single"/>
              </w:rPr>
              <w:t>Tamgha</w:t>
            </w:r>
            <w:proofErr w:type="spellEnd"/>
            <w:r w:rsidR="002768CC">
              <w:t xml:space="preserve">: daň z obchodních transakcí. </w:t>
            </w:r>
            <w:r w:rsidR="002768CC" w:rsidRPr="002768CC">
              <w:rPr>
                <w:b/>
              </w:rPr>
              <w:t>Doprava a spoje</w:t>
            </w:r>
            <w:r w:rsidR="002768CC">
              <w:t xml:space="preserve">: systém Jam, asi od </w:t>
            </w:r>
            <w:proofErr w:type="spellStart"/>
            <w:r w:rsidR="002768CC">
              <w:t>Ögedeje</w:t>
            </w:r>
            <w:proofErr w:type="spellEnd"/>
            <w:r w:rsidR="002768CC">
              <w:t xml:space="preserve">, ne od </w:t>
            </w:r>
            <w:proofErr w:type="spellStart"/>
            <w:r w:rsidR="002768CC">
              <w:t>Čingize</w:t>
            </w:r>
            <w:proofErr w:type="spellEnd"/>
            <w:r w:rsidR="002768CC">
              <w:t>. Poštovní stanice v denních intervalech, c. 30 mil. Oprávnění použít umožňovala povolení (</w:t>
            </w:r>
            <w:proofErr w:type="spellStart"/>
            <w:r w:rsidR="002768CC">
              <w:t>paiza</w:t>
            </w:r>
            <w:proofErr w:type="spellEnd"/>
            <w:r w:rsidR="002768CC">
              <w:t xml:space="preserve">). </w:t>
            </w:r>
            <w:r w:rsidR="002768CC" w:rsidRPr="002768CC">
              <w:rPr>
                <w:b/>
              </w:rPr>
              <w:t>Správa</w:t>
            </w:r>
            <w:r w:rsidR="002768CC">
              <w:t>: užívali ujgurského písma.</w:t>
            </w:r>
            <w:r w:rsidR="00104457">
              <w:t xml:space="preserve"> Asi ponechávali ve funkci domácí správní soustavy. V Číně však nejvyšší funkce zastávali </w:t>
            </w:r>
            <w:proofErr w:type="spellStart"/>
            <w:r w:rsidR="00104457">
              <w:t>Nečíňané</w:t>
            </w:r>
            <w:proofErr w:type="spellEnd"/>
            <w:r w:rsidR="00104457">
              <w:t>, a soustava zkoušek do státních úřadů obnovena až roku 1315.</w:t>
            </w:r>
          </w:p>
        </w:tc>
      </w:tr>
    </w:tbl>
    <w:p w:rsidR="00F254A1" w:rsidRDefault="00F254A1" w:rsidP="00EC14AD"/>
    <w:p w:rsidR="00104457" w:rsidRDefault="00104457" w:rsidP="00EC14AD">
      <w:r>
        <w:t>Prameny: D. O. Morgan, „</w:t>
      </w:r>
      <w:proofErr w:type="spellStart"/>
      <w:r>
        <w:t>Mongols</w:t>
      </w:r>
      <w:proofErr w:type="spellEnd"/>
      <w:r>
        <w:t xml:space="preserve">“, in EI VII, Leiden – NY: </w:t>
      </w:r>
      <w:r w:rsidR="00797921">
        <w:t xml:space="preserve">E. J. </w:t>
      </w:r>
      <w:bookmarkStart w:id="0" w:name="_GoBack"/>
      <w:bookmarkEnd w:id="0"/>
      <w:proofErr w:type="spellStart"/>
      <w:r>
        <w:t>Brill</w:t>
      </w:r>
      <w:proofErr w:type="spellEnd"/>
      <w:r>
        <w:t xml:space="preserve"> 1993, 230-235.</w:t>
      </w:r>
    </w:p>
    <w:p w:rsidR="008039AD" w:rsidRPr="00EC14AD" w:rsidRDefault="00277942" w:rsidP="00EC14AD">
      <w:r>
        <w:t xml:space="preserve">B. </w:t>
      </w:r>
      <w:proofErr w:type="spellStart"/>
      <w:r>
        <w:t>Spuler</w:t>
      </w:r>
      <w:proofErr w:type="spellEnd"/>
      <w:r>
        <w:t>: „</w:t>
      </w:r>
      <w:proofErr w:type="spellStart"/>
      <w:r>
        <w:t>Čingiz-Khān</w:t>
      </w:r>
      <w:proofErr w:type="spellEnd"/>
      <w:r>
        <w:t>“ a „</w:t>
      </w:r>
      <w:proofErr w:type="spellStart"/>
      <w:r w:rsidR="00797921">
        <w:t>Čingizids</w:t>
      </w:r>
      <w:proofErr w:type="spellEnd"/>
      <w:r>
        <w:t>“</w:t>
      </w:r>
      <w:r w:rsidR="00797921">
        <w:t xml:space="preserve">, in EI II, Leiden-NY: E. J. </w:t>
      </w:r>
      <w:proofErr w:type="spellStart"/>
      <w:r w:rsidR="00797921">
        <w:t>Brill</w:t>
      </w:r>
      <w:proofErr w:type="spellEnd"/>
      <w:r w:rsidR="00797921">
        <w:t xml:space="preserve"> 1991, </w:t>
      </w:r>
      <w:r w:rsidR="008039AD">
        <w:t>41-</w:t>
      </w:r>
      <w:r>
        <w:t>47</w:t>
      </w:r>
      <w:r w:rsidR="008039AD">
        <w:t>.</w:t>
      </w:r>
    </w:p>
    <w:sectPr w:rsidR="008039AD" w:rsidRPr="00EC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8"/>
    <w:rsid w:val="00054232"/>
    <w:rsid w:val="00104457"/>
    <w:rsid w:val="00124C98"/>
    <w:rsid w:val="002768CC"/>
    <w:rsid w:val="00277942"/>
    <w:rsid w:val="0052141B"/>
    <w:rsid w:val="00797921"/>
    <w:rsid w:val="008039AD"/>
    <w:rsid w:val="00857EA4"/>
    <w:rsid w:val="00861EE1"/>
    <w:rsid w:val="00980C57"/>
    <w:rsid w:val="00C00806"/>
    <w:rsid w:val="00E410A8"/>
    <w:rsid w:val="00EC14AD"/>
    <w:rsid w:val="00F2422E"/>
    <w:rsid w:val="00F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2014-02-15T08:21:00Z</dcterms:created>
  <dcterms:modified xsi:type="dcterms:W3CDTF">2014-02-15T10:24:00Z</dcterms:modified>
</cp:coreProperties>
</file>