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4F5F" w14:textId="77777777" w:rsidR="00567106" w:rsidRDefault="00567106">
      <w:pPr>
        <w:rPr>
          <w:lang w:val="en-GB"/>
        </w:rPr>
      </w:pPr>
    </w:p>
    <w:p w14:paraId="6D0EC5AD" w14:textId="77777777" w:rsidR="00B17C34" w:rsidRPr="00B17C34" w:rsidRDefault="00B17C34" w:rsidP="00B17C34">
      <w:pPr>
        <w:jc w:val="center"/>
        <w:rPr>
          <w:b/>
          <w:sz w:val="28"/>
          <w:szCs w:val="28"/>
          <w:u w:val="single"/>
          <w:lang w:val="cs-CZ"/>
        </w:rPr>
      </w:pPr>
      <w:r w:rsidRPr="00B17C34">
        <w:rPr>
          <w:b/>
          <w:sz w:val="28"/>
          <w:szCs w:val="28"/>
          <w:u w:val="single"/>
          <w:lang w:val="cs-CZ"/>
        </w:rPr>
        <w:t>Příklady – MPF2 – dvojné a trojné integrály</w:t>
      </w:r>
    </w:p>
    <w:p w14:paraId="6AC279B4" w14:textId="77777777" w:rsidR="00B17C34" w:rsidRDefault="00B17C34" w:rsidP="00B17C34">
      <w:pPr>
        <w:rPr>
          <w:lang w:val="cs-CZ"/>
        </w:rPr>
      </w:pPr>
    </w:p>
    <w:p w14:paraId="41C3D1F8" w14:textId="77777777" w:rsidR="00B17C34" w:rsidRDefault="00B17C34" w:rsidP="00B17C34">
      <w:pPr>
        <w:rPr>
          <w:lang w:val="cs-CZ"/>
        </w:rPr>
      </w:pPr>
      <w:r>
        <w:rPr>
          <w:lang w:val="cs-CZ"/>
        </w:rPr>
        <w:t xml:space="preserve">1. Vypočítejte dvojný integrál z funkce </w:t>
      </w:r>
      <w:r w:rsidRPr="00487070">
        <w:rPr>
          <w:position w:val="-10"/>
          <w:lang w:val="cs-CZ"/>
        </w:rPr>
        <w:object w:dxaOrig="1300" w:dyaOrig="400" w14:anchorId="251B9E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0.25pt" o:ole="">
            <v:imagedata r:id="rId4" o:title=""/>
          </v:shape>
          <o:OLEObject Type="Embed" ProgID="Equation.3" ShapeID="_x0000_i1025" DrawAspect="Content" ObjectID="_1679656886" r:id="rId5"/>
        </w:object>
      </w:r>
      <w:r>
        <w:rPr>
          <w:lang w:val="cs-CZ"/>
        </w:rPr>
        <w:t xml:space="preserve"> na obdélníku vymezeném přímkami </w:t>
      </w:r>
      <w:r w:rsidRPr="00487070">
        <w:rPr>
          <w:lang w:val="cs-CZ"/>
        </w:rPr>
        <w:t xml:space="preserve">x = 1, x = 3, y = </w:t>
      </w:r>
      <w:smartTag w:uri="urn:schemas-microsoft-com:office:smarttags" w:element="metricconverter">
        <w:smartTagPr>
          <w:attr w:name="ProductID" w:val="2 a"/>
        </w:smartTagPr>
        <w:r w:rsidRPr="00487070">
          <w:rPr>
            <w:lang w:val="cs-CZ"/>
          </w:rPr>
          <w:t>2 a</w:t>
        </w:r>
      </w:smartTag>
      <w:r w:rsidRPr="00487070">
        <w:rPr>
          <w:lang w:val="cs-CZ"/>
        </w:rPr>
        <w:t xml:space="preserve"> y = 5.     </w:t>
      </w:r>
    </w:p>
    <w:p w14:paraId="105B004C" w14:textId="77777777" w:rsidR="00B17C34" w:rsidRDefault="00B17C34" w:rsidP="00B17C34">
      <w:pPr>
        <w:rPr>
          <w:lang w:val="cs-CZ"/>
        </w:rPr>
      </w:pPr>
      <w:r>
        <w:rPr>
          <w:lang w:val="cs-CZ"/>
        </w:rPr>
        <w:t xml:space="preserve">2.  Vypočítejte dvojný integrál z funkce </w:t>
      </w:r>
      <w:r w:rsidRPr="00487070">
        <w:rPr>
          <w:position w:val="-6"/>
          <w:lang w:val="cs-CZ"/>
        </w:rPr>
        <w:object w:dxaOrig="880" w:dyaOrig="480" w14:anchorId="2FA94020">
          <v:shape id="_x0000_i1026" type="#_x0000_t75" style="width:44.25pt;height:24pt" o:ole="">
            <v:imagedata r:id="rId6" o:title=""/>
          </v:shape>
          <o:OLEObject Type="Embed" ProgID="Equation.3" ShapeID="_x0000_i1026" DrawAspect="Content" ObjectID="_1679656887" r:id="rId7"/>
        </w:object>
      </w:r>
      <w:r>
        <w:rPr>
          <w:lang w:val="cs-CZ"/>
        </w:rPr>
        <w:t xml:space="preserve">přes kruh se středem v bodě </w:t>
      </w:r>
      <w:r w:rsidRPr="00740779">
        <w:rPr>
          <w:lang w:val="cs-CZ"/>
        </w:rPr>
        <w:t>[0,0] a po</w:t>
      </w:r>
      <w:r>
        <w:rPr>
          <w:lang w:val="cs-CZ"/>
        </w:rPr>
        <w:t xml:space="preserve">loměrem 2. </w:t>
      </w:r>
      <w:r w:rsidRPr="00740779">
        <w:rPr>
          <w:i/>
          <w:lang w:val="cs-CZ"/>
        </w:rPr>
        <w:t>Nápověda: převod do polárních souřadnic a poté jednou per-partes.</w:t>
      </w:r>
      <w:r>
        <w:rPr>
          <w:lang w:val="cs-CZ"/>
        </w:rPr>
        <w:t xml:space="preserve">  </w:t>
      </w:r>
    </w:p>
    <w:p w14:paraId="0E2717FD" w14:textId="77777777" w:rsidR="00B17C34" w:rsidRDefault="00B17C34" w:rsidP="00B17C34">
      <w:pPr>
        <w:rPr>
          <w:lang w:val="cs-CZ"/>
        </w:rPr>
      </w:pPr>
    </w:p>
    <w:p w14:paraId="0CCFF71E" w14:textId="77777777" w:rsidR="00B17C34" w:rsidRDefault="00B17C34" w:rsidP="00B17C34">
      <w:pPr>
        <w:rPr>
          <w:lang w:val="cs-CZ"/>
        </w:rPr>
      </w:pPr>
      <w:r>
        <w:rPr>
          <w:lang w:val="cs-CZ"/>
        </w:rPr>
        <w:t xml:space="preserve">3.  Vypočítejte trojný integrál z funkce </w:t>
      </w:r>
      <w:r w:rsidRPr="00740779">
        <w:rPr>
          <w:position w:val="-10"/>
          <w:lang w:val="cs-CZ"/>
        </w:rPr>
        <w:object w:dxaOrig="940" w:dyaOrig="400" w14:anchorId="0B0DD0F0">
          <v:shape id="_x0000_i1027" type="#_x0000_t75" style="width:47.25pt;height:20.25pt" o:ole="">
            <v:imagedata r:id="rId8" o:title=""/>
          </v:shape>
          <o:OLEObject Type="Embed" ProgID="Equation.3" ShapeID="_x0000_i1027" DrawAspect="Content" ObjectID="_1679656888" r:id="rId9"/>
        </w:object>
      </w:r>
      <w:r>
        <w:rPr>
          <w:lang w:val="cs-CZ"/>
        </w:rPr>
        <w:t xml:space="preserve"> přes kvádr ohraničený rovinami x = 1, x = 2, y = 2, y = 5, z = </w:t>
      </w:r>
      <w:smartTag w:uri="urn:schemas-microsoft-com:office:smarttags" w:element="metricconverter">
        <w:smartTagPr>
          <w:attr w:name="ProductID" w:val="3 a"/>
        </w:smartTagPr>
        <w:r>
          <w:rPr>
            <w:lang w:val="cs-CZ"/>
          </w:rPr>
          <w:t>3 a</w:t>
        </w:r>
      </w:smartTag>
      <w:r>
        <w:rPr>
          <w:lang w:val="cs-CZ"/>
        </w:rPr>
        <w:t xml:space="preserve"> z = 4. </w:t>
      </w:r>
    </w:p>
    <w:p w14:paraId="2147E1D6" w14:textId="77777777" w:rsidR="00B17C34" w:rsidRDefault="00B17C34" w:rsidP="00B17C34">
      <w:pPr>
        <w:rPr>
          <w:lang w:val="cs-CZ"/>
        </w:rPr>
      </w:pPr>
    </w:p>
    <w:p w14:paraId="5DAFA176" w14:textId="77777777" w:rsidR="00B17C34" w:rsidRDefault="00B17C34" w:rsidP="00B17C34">
      <w:pPr>
        <w:rPr>
          <w:lang w:val="cs-CZ"/>
        </w:rPr>
      </w:pPr>
      <w:r>
        <w:rPr>
          <w:lang w:val="cs-CZ"/>
        </w:rPr>
        <w:t xml:space="preserve">4. Vypočítejte dvojný integrál z funkce </w:t>
      </w:r>
      <w:r w:rsidRPr="00487070">
        <w:rPr>
          <w:position w:val="-10"/>
          <w:lang w:val="cs-CZ"/>
        </w:rPr>
        <w:object w:dxaOrig="1260" w:dyaOrig="320" w14:anchorId="2C153B57">
          <v:shape id="_x0000_i1028" type="#_x0000_t75" style="width:63pt;height:15.75pt" o:ole="">
            <v:imagedata r:id="rId10" o:title=""/>
          </v:shape>
          <o:OLEObject Type="Embed" ProgID="Equation.3" ShapeID="_x0000_i1028" DrawAspect="Content" ObjectID="_1679656889" r:id="rId11"/>
        </w:object>
      </w:r>
      <w:r>
        <w:rPr>
          <w:lang w:val="cs-CZ"/>
        </w:rPr>
        <w:t xml:space="preserve"> na obdélníku vymezeném přímkami </w:t>
      </w:r>
      <w:r w:rsidRPr="00487070">
        <w:rPr>
          <w:lang w:val="cs-CZ"/>
        </w:rPr>
        <w:t xml:space="preserve">x = </w:t>
      </w:r>
      <w:r>
        <w:rPr>
          <w:lang w:val="cs-CZ"/>
        </w:rPr>
        <w:t>0</w:t>
      </w:r>
      <w:r w:rsidRPr="00487070">
        <w:rPr>
          <w:lang w:val="cs-CZ"/>
        </w:rPr>
        <w:t xml:space="preserve">, x = </w:t>
      </w:r>
      <w:r>
        <w:rPr>
          <w:rFonts w:ascii="MS Mincho" w:hAnsi="MS Mincho" w:hint="eastAsia"/>
          <w:lang w:val="cs-CZ"/>
        </w:rPr>
        <w:t>π</w:t>
      </w:r>
      <w:r w:rsidRPr="00EA6712">
        <w:rPr>
          <w:lang w:val="cs-CZ"/>
        </w:rPr>
        <w:t>/2</w:t>
      </w:r>
      <w:r w:rsidRPr="00487070">
        <w:rPr>
          <w:lang w:val="cs-CZ"/>
        </w:rPr>
        <w:t xml:space="preserve">, y = </w:t>
      </w:r>
      <w:smartTag w:uri="urn:schemas-microsoft-com:office:smarttags" w:element="metricconverter">
        <w:smartTagPr>
          <w:attr w:name="ProductID" w:val="0 a"/>
        </w:smartTagPr>
        <w:r>
          <w:rPr>
            <w:lang w:val="cs-CZ"/>
          </w:rPr>
          <w:t>0</w:t>
        </w:r>
        <w:r w:rsidRPr="00487070">
          <w:rPr>
            <w:lang w:val="cs-CZ"/>
          </w:rPr>
          <w:t xml:space="preserve"> a</w:t>
        </w:r>
      </w:smartTag>
      <w:r w:rsidRPr="00487070">
        <w:rPr>
          <w:lang w:val="cs-CZ"/>
        </w:rPr>
        <w:t xml:space="preserve"> y =</w:t>
      </w:r>
      <w:r>
        <w:rPr>
          <w:lang w:val="cs-CZ"/>
        </w:rPr>
        <w:t xml:space="preserve"> </w:t>
      </w:r>
      <w:r>
        <w:rPr>
          <w:rFonts w:ascii="MS Mincho" w:hAnsi="MS Mincho" w:hint="eastAsia"/>
          <w:lang w:val="cs-CZ"/>
        </w:rPr>
        <w:t>π</w:t>
      </w:r>
      <w:r w:rsidRPr="00487070">
        <w:rPr>
          <w:lang w:val="cs-CZ"/>
        </w:rPr>
        <w:t xml:space="preserve"> .  </w:t>
      </w:r>
      <w:r w:rsidRPr="000839DE">
        <w:rPr>
          <w:i/>
          <w:lang w:val="cs-CZ"/>
        </w:rPr>
        <w:t>Nápověda: užít per-partes.</w:t>
      </w:r>
      <w:r>
        <w:rPr>
          <w:lang w:val="cs-CZ"/>
        </w:rPr>
        <w:t xml:space="preserve">   </w:t>
      </w:r>
      <w:r w:rsidRPr="00487070">
        <w:rPr>
          <w:lang w:val="cs-CZ"/>
        </w:rPr>
        <w:t xml:space="preserve">   </w:t>
      </w:r>
    </w:p>
    <w:p w14:paraId="35D21A16" w14:textId="77777777" w:rsidR="00B17C34" w:rsidRDefault="00B17C34" w:rsidP="00B17C34">
      <w:pPr>
        <w:rPr>
          <w:lang w:val="cs-CZ"/>
        </w:rPr>
      </w:pPr>
    </w:p>
    <w:p w14:paraId="583F9F3F" w14:textId="77777777" w:rsidR="00B17C34" w:rsidRDefault="00B17C34" w:rsidP="00B17C34">
      <w:pPr>
        <w:rPr>
          <w:lang w:val="cs-CZ"/>
        </w:rPr>
      </w:pPr>
      <w:r>
        <w:rPr>
          <w:lang w:val="cs-CZ"/>
        </w:rPr>
        <w:t xml:space="preserve">5. Určete trojný integrál z funkce </w:t>
      </w:r>
      <w:r w:rsidRPr="000839DE">
        <w:rPr>
          <w:position w:val="-10"/>
          <w:lang w:val="cs-CZ"/>
        </w:rPr>
        <w:object w:dxaOrig="720" w:dyaOrig="260" w14:anchorId="45923C44">
          <v:shape id="_x0000_i1029" type="#_x0000_t75" style="width:36pt;height:12.75pt" o:ole="">
            <v:imagedata r:id="rId12" o:title=""/>
          </v:shape>
          <o:OLEObject Type="Embed" ProgID="Equation.3" ShapeID="_x0000_i1029" DrawAspect="Content" ObjectID="_1679656890" r:id="rId13"/>
        </w:object>
      </w:r>
      <w:r>
        <w:rPr>
          <w:lang w:val="cs-CZ"/>
        </w:rPr>
        <w:t xml:space="preserve"> přes kouli se středem v bodě </w:t>
      </w:r>
      <w:r w:rsidRPr="000839DE">
        <w:rPr>
          <w:lang w:val="cs-CZ"/>
        </w:rPr>
        <w:t xml:space="preserve">[0,0,0] </w:t>
      </w:r>
      <w:r>
        <w:rPr>
          <w:lang w:val="cs-CZ"/>
        </w:rPr>
        <w:t xml:space="preserve">a poloměrem 5. </w:t>
      </w:r>
      <w:r w:rsidRPr="000839DE">
        <w:rPr>
          <w:i/>
          <w:lang w:val="cs-CZ"/>
        </w:rPr>
        <w:t xml:space="preserve">Nápověda: </w:t>
      </w:r>
      <w:r>
        <w:rPr>
          <w:i/>
          <w:lang w:val="cs-CZ"/>
        </w:rPr>
        <w:t xml:space="preserve">zamyslete se nad symetrií úlohy. </w:t>
      </w:r>
      <w:r>
        <w:rPr>
          <w:lang w:val="cs-CZ"/>
        </w:rPr>
        <w:t xml:space="preserve">   </w:t>
      </w:r>
      <w:r w:rsidRPr="00487070">
        <w:rPr>
          <w:lang w:val="cs-CZ"/>
        </w:rPr>
        <w:t xml:space="preserve">   </w:t>
      </w:r>
    </w:p>
    <w:p w14:paraId="1BCD2B40" w14:textId="77777777" w:rsidR="00B17C34" w:rsidRDefault="00B17C34" w:rsidP="00B17C34">
      <w:pPr>
        <w:rPr>
          <w:lang w:val="cs-CZ"/>
        </w:rPr>
      </w:pPr>
    </w:p>
    <w:p w14:paraId="2900F74A" w14:textId="7B97E43E" w:rsidR="00B17C34" w:rsidRDefault="00B17C34" w:rsidP="00B17C34">
      <w:pPr>
        <w:rPr>
          <w:i/>
          <w:color w:val="3C4043"/>
          <w:u w:val="single"/>
          <w:shd w:val="clear" w:color="auto" w:fill="FFFFFF"/>
        </w:rPr>
      </w:pPr>
      <w:r w:rsidRPr="00B17C34">
        <w:rPr>
          <w:i/>
          <w:u w:val="single"/>
          <w:lang w:val="cs-CZ"/>
        </w:rPr>
        <w:t xml:space="preserve">Odevzdání úkolu do </w:t>
      </w:r>
      <w:r w:rsidR="00390A28">
        <w:rPr>
          <w:i/>
          <w:u w:val="single"/>
          <w:lang w:val="cs-CZ"/>
        </w:rPr>
        <w:t>22</w:t>
      </w:r>
      <w:r w:rsidRPr="00B17C34">
        <w:rPr>
          <w:i/>
          <w:u w:val="single"/>
          <w:lang w:val="cs-CZ"/>
        </w:rPr>
        <w:t xml:space="preserve">. dubna na </w:t>
      </w:r>
      <w:hyperlink r:id="rId14" w:history="1">
        <w:r w:rsidR="00390A28" w:rsidRPr="00614E93">
          <w:rPr>
            <w:rStyle w:val="Hyperlink"/>
            <w:i/>
            <w:lang w:val="cs-CZ"/>
          </w:rPr>
          <w:t>jkohout4</w:t>
        </w:r>
        <w:r w:rsidR="00390A28" w:rsidRPr="00614E93">
          <w:rPr>
            <w:rStyle w:val="Hyperlink"/>
            <w:i/>
            <w:shd w:val="clear" w:color="auto" w:fill="FFFFFF"/>
          </w:rPr>
          <w:t>@kmt.zcu.cz</w:t>
        </w:r>
      </w:hyperlink>
    </w:p>
    <w:p w14:paraId="64C1518E" w14:textId="086DC92E" w:rsidR="00390A28" w:rsidRDefault="00390A28" w:rsidP="00B17C34">
      <w:pPr>
        <w:rPr>
          <w:i/>
          <w:color w:val="3C4043"/>
          <w:u w:val="single"/>
          <w:shd w:val="clear" w:color="auto" w:fill="FFFFFF"/>
        </w:rPr>
      </w:pPr>
    </w:p>
    <w:p w14:paraId="76CB9FCE" w14:textId="70949D4F" w:rsidR="00390A28" w:rsidRPr="00B17C34" w:rsidRDefault="00390A28" w:rsidP="00B17C34">
      <w:pPr>
        <w:rPr>
          <w:i/>
          <w:u w:val="single"/>
          <w:lang w:val="en-GB"/>
        </w:rPr>
      </w:pPr>
      <w:proofErr w:type="spellStart"/>
      <w:r>
        <w:rPr>
          <w:i/>
          <w:color w:val="3C4043"/>
          <w:u w:val="single"/>
          <w:shd w:val="clear" w:color="auto" w:fill="FFFFFF"/>
        </w:rPr>
        <w:t>Vedle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doporučené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literatury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můžete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využít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videopřednášky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např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. </w:t>
      </w:r>
      <w:proofErr w:type="spellStart"/>
      <w:r>
        <w:rPr>
          <w:i/>
          <w:color w:val="3C4043"/>
          <w:u w:val="single"/>
          <w:shd w:val="clear" w:color="auto" w:fill="FFFFFF"/>
        </w:rPr>
        <w:t>na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hyperlink r:id="rId15" w:history="1">
        <w:r w:rsidRPr="00614E93">
          <w:rPr>
            <w:rStyle w:val="Hyperlink"/>
            <w:i/>
            <w:shd w:val="clear" w:color="auto" w:fill="FFFFFF"/>
          </w:rPr>
          <w:t>https://onlineschool.cz/matematika/dvojny-integral/</w:t>
        </w:r>
      </w:hyperlink>
      <w:r>
        <w:rPr>
          <w:i/>
          <w:color w:val="3C4043"/>
          <w:u w:val="single"/>
          <w:shd w:val="clear" w:color="auto" w:fill="FFFFFF"/>
        </w:rPr>
        <w:t xml:space="preserve"> (</w:t>
      </w:r>
      <w:proofErr w:type="spellStart"/>
      <w:r>
        <w:rPr>
          <w:i/>
          <w:color w:val="3C4043"/>
          <w:u w:val="single"/>
          <w:shd w:val="clear" w:color="auto" w:fill="FFFFFF"/>
        </w:rPr>
        <w:t>sekce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Dvojné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 </w:t>
      </w:r>
      <w:proofErr w:type="spellStart"/>
      <w:r>
        <w:rPr>
          <w:i/>
          <w:color w:val="3C4043"/>
          <w:u w:val="single"/>
          <w:shd w:val="clear" w:color="auto" w:fill="FFFFFF"/>
        </w:rPr>
        <w:t>integrály</w:t>
      </w:r>
      <w:proofErr w:type="spellEnd"/>
      <w:r>
        <w:rPr>
          <w:i/>
          <w:color w:val="3C4043"/>
          <w:u w:val="single"/>
          <w:shd w:val="clear" w:color="auto" w:fill="FFFFFF"/>
        </w:rPr>
        <w:t xml:space="preserve">)   </w:t>
      </w:r>
    </w:p>
    <w:sectPr w:rsidR="00390A28" w:rsidRPr="00B1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4"/>
    <w:rsid w:val="00390A28"/>
    <w:rsid w:val="00567106"/>
    <w:rsid w:val="00B17C34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83902BF"/>
  <w15:docId w15:val="{A7A9DBFF-F362-439C-A116-3FF299D3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C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hyperlink" Target="https://onlineschool.cz/matematika/dvojny-integral/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hyperlink" Target="mailto:jkohout4@kmt.zc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Jiří Kohout</cp:lastModifiedBy>
  <cp:revision>2</cp:revision>
  <dcterms:created xsi:type="dcterms:W3CDTF">2021-04-11T12:35:00Z</dcterms:created>
  <dcterms:modified xsi:type="dcterms:W3CDTF">2021-04-11T12:35:00Z</dcterms:modified>
</cp:coreProperties>
</file>