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8D" w:rsidRDefault="001705FC" w:rsidP="00EC2DAD">
      <w:pPr>
        <w:pStyle w:val="Nadpis1"/>
      </w:pPr>
      <w:r>
        <w:t>Měrné jednotky a dělení materiálu</w:t>
      </w:r>
    </w:p>
    <w:p w:rsidR="00EC2DAD" w:rsidRDefault="00EC2DAD" w:rsidP="00EC2DAD">
      <w:pPr>
        <w:pStyle w:val="Nadpis2"/>
      </w:pPr>
      <w:r>
        <w:t>Měrné jednotky</w:t>
      </w:r>
    </w:p>
    <w:p w:rsidR="00EC2DAD" w:rsidRDefault="00F26F44" w:rsidP="00EC2DAD">
      <w:r>
        <w:t>Měrné</w:t>
      </w:r>
      <w:r w:rsidR="00E14B77">
        <w:t xml:space="preserve"> lze zásadně rozdělit</w:t>
      </w:r>
      <w:r>
        <w:t>:</w:t>
      </w:r>
    </w:p>
    <w:p w:rsidR="00F26F44" w:rsidRDefault="00F26F44" w:rsidP="00F26F44">
      <w:pPr>
        <w:pStyle w:val="Odstavecseseznamem"/>
        <w:numPr>
          <w:ilvl w:val="0"/>
          <w:numId w:val="1"/>
        </w:numPr>
      </w:pPr>
      <w:r>
        <w:t>položkově neutrální,</w:t>
      </w:r>
    </w:p>
    <w:p w:rsidR="00F26F44" w:rsidRDefault="00F26F44" w:rsidP="00F26F44">
      <w:pPr>
        <w:pStyle w:val="Odstavecseseznamem"/>
        <w:numPr>
          <w:ilvl w:val="0"/>
          <w:numId w:val="1"/>
        </w:numPr>
      </w:pPr>
      <w:r>
        <w:t>položkově závislé.</w:t>
      </w:r>
    </w:p>
    <w:p w:rsidR="00F26F44" w:rsidRDefault="00F26F44" w:rsidP="00F26F44">
      <w:r>
        <w:t>Položkově neutrální jednotky, jak již naznačuje jejich název, mají mezi sebou vtah s jasně definovanými koeficienty, např.:</w:t>
      </w:r>
    </w:p>
    <w:p w:rsidR="00376D92" w:rsidRDefault="00376D92" w:rsidP="00F26F44">
      <w:pPr>
        <w:pStyle w:val="Odstavecseseznamem"/>
        <w:numPr>
          <w:ilvl w:val="0"/>
          <w:numId w:val="1"/>
        </w:numPr>
      </w:pPr>
      <w:r>
        <w:t>jednotky množství (</w:t>
      </w:r>
      <w:r w:rsidRPr="00376D92">
        <w:rPr>
          <w:b/>
        </w:rPr>
        <w:t>kusy</w:t>
      </w:r>
      <w:r>
        <w:t>, krabice, palety)</w:t>
      </w:r>
      <w:r w:rsidR="00165824">
        <w:t>,</w:t>
      </w:r>
    </w:p>
    <w:p w:rsidR="00F26F44" w:rsidRDefault="00F26F44" w:rsidP="00F26F44">
      <w:pPr>
        <w:pStyle w:val="Odstavecseseznamem"/>
        <w:numPr>
          <w:ilvl w:val="0"/>
          <w:numId w:val="1"/>
        </w:numPr>
      </w:pPr>
      <w:r>
        <w:t>jednotky délky (</w:t>
      </w:r>
      <w:r w:rsidRPr="00F26F44">
        <w:rPr>
          <w:b/>
        </w:rPr>
        <w:t>m</w:t>
      </w:r>
      <w:r>
        <w:t>, cm, mm, dm, km, yardy, anglické a jiné míle, stopy),</w:t>
      </w:r>
    </w:p>
    <w:p w:rsidR="00F26F44" w:rsidRDefault="00F26F44" w:rsidP="00F26F44">
      <w:pPr>
        <w:pStyle w:val="Odstavecseseznamem"/>
        <w:numPr>
          <w:ilvl w:val="0"/>
          <w:numId w:val="1"/>
        </w:numPr>
      </w:pPr>
      <w:r>
        <w:t>jednotky hmotnosti (</w:t>
      </w:r>
      <w:r w:rsidRPr="00F26F44">
        <w:rPr>
          <w:b/>
        </w:rPr>
        <w:t>kg</w:t>
      </w:r>
      <w:r>
        <w:t>, g, mg, tuny, libry),</w:t>
      </w:r>
    </w:p>
    <w:p w:rsidR="00F26F44" w:rsidRPr="00376D92" w:rsidRDefault="00F26F44" w:rsidP="00F26F44">
      <w:pPr>
        <w:pStyle w:val="Odstavecseseznamem"/>
        <w:numPr>
          <w:ilvl w:val="0"/>
          <w:numId w:val="1"/>
        </w:numPr>
      </w:pPr>
      <w:r>
        <w:t>plošné jednotky (m</w:t>
      </w:r>
      <w:r>
        <w:rPr>
          <w:vertAlign w:val="superscript"/>
        </w:rPr>
        <w:t>2</w:t>
      </w:r>
      <w:r>
        <w:t>, km</w:t>
      </w:r>
      <w:r>
        <w:rPr>
          <w:vertAlign w:val="superscript"/>
        </w:rPr>
        <w:t>2</w:t>
      </w:r>
      <w:r>
        <w:t>, mm</w:t>
      </w:r>
      <w:r>
        <w:rPr>
          <w:vertAlign w:val="superscript"/>
        </w:rPr>
        <w:t>2)</w:t>
      </w:r>
      <w:r w:rsidR="00165824">
        <w:rPr>
          <w:vertAlign w:val="superscript"/>
        </w:rPr>
        <w:t>,</w:t>
      </w:r>
    </w:p>
    <w:p w:rsidR="00376D92" w:rsidRPr="00923230" w:rsidRDefault="00376D92" w:rsidP="00376D92">
      <w:pPr>
        <w:pStyle w:val="Odstavecseseznamem"/>
        <w:numPr>
          <w:ilvl w:val="0"/>
          <w:numId w:val="1"/>
        </w:numPr>
      </w:pPr>
      <w:r>
        <w:t>objemové jednotky (m</w:t>
      </w:r>
      <w:r>
        <w:rPr>
          <w:vertAlign w:val="superscript"/>
        </w:rPr>
        <w:t>3</w:t>
      </w:r>
      <w:r>
        <w:t>, l, pinty, barely)</w:t>
      </w:r>
      <w:r w:rsidR="00165824">
        <w:t>.</w:t>
      </w:r>
    </w:p>
    <w:p w:rsidR="00376D92" w:rsidRPr="00923230" w:rsidRDefault="00376D92" w:rsidP="00376D92">
      <w:pPr>
        <w:ind w:left="360"/>
      </w:pPr>
    </w:p>
    <w:p w:rsidR="00923230" w:rsidRDefault="00923230" w:rsidP="00923230">
      <w:r>
        <w:t>Jinou skupinu tvoří jednotky položkově závislé, např.:</w:t>
      </w:r>
    </w:p>
    <w:p w:rsidR="00923230" w:rsidRDefault="00923230" w:rsidP="00923230">
      <w:pPr>
        <w:pStyle w:val="Odstavecseseznamem"/>
        <w:numPr>
          <w:ilvl w:val="0"/>
          <w:numId w:val="1"/>
        </w:numPr>
      </w:pPr>
      <w:r>
        <w:t>1 kg hřebíků 100 mm obsahuje asi 200 hřebíků</w:t>
      </w:r>
      <w:r w:rsidR="00165824">
        <w:t>,</w:t>
      </w:r>
    </w:p>
    <w:p w:rsidR="00923230" w:rsidRDefault="00923230" w:rsidP="00923230">
      <w:pPr>
        <w:pStyle w:val="Odstavecseseznamem"/>
        <w:numPr>
          <w:ilvl w:val="0"/>
          <w:numId w:val="1"/>
        </w:numPr>
      </w:pPr>
      <w:r>
        <w:t>1 m ocelové tyče o průměru 5 cm váží asi 15,4 kg</w:t>
      </w:r>
      <w:r w:rsidR="00165824">
        <w:t>,</w:t>
      </w:r>
    </w:p>
    <w:p w:rsidR="00923230" w:rsidRDefault="00923230" w:rsidP="00923230">
      <w:pPr>
        <w:pStyle w:val="Odstavecseseznamem"/>
        <w:numPr>
          <w:ilvl w:val="0"/>
          <w:numId w:val="1"/>
        </w:numPr>
      </w:pPr>
      <w:r>
        <w:t>1 přepravka piva obsahuje 20 láhví @ 0,5 l, celkem 10l</w:t>
      </w:r>
      <w:r w:rsidR="00165824">
        <w:t>,</w:t>
      </w:r>
    </w:p>
    <w:p w:rsidR="00923230" w:rsidRDefault="00923230" w:rsidP="00923230">
      <w:pPr>
        <w:pStyle w:val="Odstavecseseznamem"/>
        <w:numPr>
          <w:ilvl w:val="0"/>
          <w:numId w:val="1"/>
        </w:numPr>
      </w:pPr>
      <w:r>
        <w:t>1 paleta cementu obsahuje 20 pytlů @ 50 kg, celkem 1 tunu</w:t>
      </w:r>
      <w:r w:rsidR="00165824">
        <w:t>,</w:t>
      </w:r>
    </w:p>
    <w:p w:rsidR="00923230" w:rsidRDefault="00923230" w:rsidP="00923230">
      <w:pPr>
        <w:pStyle w:val="Odstavecseseznamem"/>
        <w:numPr>
          <w:ilvl w:val="0"/>
          <w:numId w:val="1"/>
        </w:numPr>
      </w:pPr>
      <w:r>
        <w:t>1krabice barvy obsahuje 12 plechovek @ 0,8 kg, celkem 9,6 kg</w:t>
      </w:r>
      <w:r w:rsidR="00165824">
        <w:t>,</w:t>
      </w:r>
    </w:p>
    <w:p w:rsidR="00AE4B34" w:rsidRDefault="00AE4B34" w:rsidP="00923230">
      <w:pPr>
        <w:pStyle w:val="Odstavecseseznamem"/>
        <w:numPr>
          <w:ilvl w:val="0"/>
          <w:numId w:val="1"/>
        </w:numPr>
      </w:pPr>
      <w:r>
        <w:t>1 paleta s barvou obsahuje 48 krabic s plechovkami, c</w:t>
      </w:r>
      <w:r w:rsidR="00165824">
        <w:t>elkem</w:t>
      </w:r>
      <w:r>
        <w:t xml:space="preserve"> 460 kg</w:t>
      </w:r>
      <w:r w:rsidR="00165824">
        <w:t>.</w:t>
      </w:r>
    </w:p>
    <w:p w:rsidR="00E14B77" w:rsidRDefault="00E14B77" w:rsidP="00E14B77">
      <w:r>
        <w:t>Pro tyto položky lze zavést převodní koeficienty. Tyto koefici</w:t>
      </w:r>
      <w:r w:rsidR="006126AA">
        <w:t>enty mohou být přesné, např. pro převod</w:t>
      </w:r>
      <w:r>
        <w:t xml:space="preserve"> měrných jednotek vyjádřených celými čísly, např. kusy a balení těchto kusů, jiné z principu jsou jen přibližné, např</w:t>
      </w:r>
      <w:r w:rsidR="00644A5B">
        <w:t>.</w:t>
      </w:r>
      <w:r>
        <w:t xml:space="preserve"> u hutního mat</w:t>
      </w:r>
      <w:r w:rsidR="00A67371">
        <w:t>e</w:t>
      </w:r>
      <w:r>
        <w:t>riálu se udává tolerance normou podle tlou</w:t>
      </w:r>
      <w:r w:rsidR="00644A5B">
        <w:t>š</w:t>
      </w:r>
      <w:r>
        <w:t>ťky</w:t>
      </w:r>
      <w:r w:rsidR="00644A5B">
        <w:t xml:space="preserve"> cca 5%.</w:t>
      </w:r>
    </w:p>
    <w:p w:rsidR="00644A5B" w:rsidRPr="00644A5B" w:rsidRDefault="00644A5B" w:rsidP="00E14B77">
      <w:pPr>
        <w:rPr>
          <w:i/>
        </w:rPr>
      </w:pPr>
      <w:r w:rsidRPr="00644A5B">
        <w:rPr>
          <w:i/>
        </w:rPr>
        <w:t xml:space="preserve">Často se uvádí příklad, kdy ve skladu hutního materiálu byly pořízeny velmi přesné a vůči nárazu odolné (a také velmi drahé) </w:t>
      </w:r>
      <w:r w:rsidR="00256D75">
        <w:rPr>
          <w:i/>
        </w:rPr>
        <w:t xml:space="preserve">elektronické </w:t>
      </w:r>
      <w:r w:rsidRPr="00644A5B">
        <w:rPr>
          <w:i/>
        </w:rPr>
        <w:t xml:space="preserve">váhy se záměrem počítat počty dodaných </w:t>
      </w:r>
      <w:r w:rsidR="006126AA">
        <w:rPr>
          <w:i/>
        </w:rPr>
        <w:t xml:space="preserve">tabulí </w:t>
      </w:r>
      <w:r w:rsidRPr="00644A5B">
        <w:rPr>
          <w:i/>
        </w:rPr>
        <w:t>plechů z jejich rozměrů. Dopadlo to tak, že přesně šel počet plechů zjistit vážením jen u velmi tlustých plechů, které šly snadno spočítat ručně, zatímco u tenkých plechů pří dodávce 200 tabulí se dalo zvážit, že jich skutečně bude tak 190 až 210.</w:t>
      </w:r>
    </w:p>
    <w:p w:rsidR="00E14B77" w:rsidRDefault="00E14B77" w:rsidP="00E14B77">
      <w:pPr>
        <w:pStyle w:val="Nadpis2"/>
      </w:pPr>
      <w:r>
        <w:t>Význam měrných jednotek pro uživatele</w:t>
      </w:r>
    </w:p>
    <w:p w:rsidR="00E14B77" w:rsidRDefault="00E14B77" w:rsidP="00E14B77">
      <w:r>
        <w:t>V informačních systémech se používá současně řada měrných jednotek. Například hutní materiál se platí za dodanou hmotnost</w:t>
      </w:r>
      <w:r w:rsidR="00644A5B">
        <w:t xml:space="preserve"> (viz tolerance rozměrů), evid</w:t>
      </w:r>
      <w:r w:rsidR="00AE4B34">
        <w:t xml:space="preserve">uje v kusech (počet tabulí nebo </w:t>
      </w:r>
      <w:r w:rsidR="00644A5B">
        <w:t xml:space="preserve">svitků daných rozměrů pro plechy a počet tyčí daných délek nebo celková délka uskladněných tyčí). Plechy se mohou v konstrukci předepisovat ve čtverečných metrech pro výrobek. Stanovení koeficientu převodu tabulí na </w:t>
      </w:r>
      <w:r w:rsidR="006126AA">
        <w:t xml:space="preserve">čisté </w:t>
      </w:r>
      <w:r w:rsidR="00644A5B">
        <w:t xml:space="preserve">čtvereční metry záleží na </w:t>
      </w:r>
      <w:r w:rsidR="00256D75">
        <w:t>šikovnosti autora dělících, pálicích nebo nástřihových plánů.</w:t>
      </w:r>
    </w:p>
    <w:p w:rsidR="00256D75" w:rsidRDefault="00256D75" w:rsidP="00E14B77">
      <w:r>
        <w:lastRenderedPageBreak/>
        <w:t>V informačních systémech a v moderních podnicích</w:t>
      </w:r>
      <w:r w:rsidR="00B42566">
        <w:t xml:space="preserve"> se pro každou položku užívá řada měrných jednotek. Jedna z nich je vždy základní, ostatní odvozené. Pokud jsou odvozené na základě nepřesných koeficientů, je třeba rozdíl zjistit periodickou inventurou a účetně vyřešit. </w:t>
      </w:r>
    </w:p>
    <w:p w:rsidR="00165824" w:rsidRDefault="00165824" w:rsidP="00E14B77">
      <w:pPr>
        <w:rPr>
          <w:i/>
        </w:rPr>
      </w:pPr>
      <w:r>
        <w:rPr>
          <w:i/>
        </w:rPr>
        <w:t>Při stěhování jistého skladu, kde se používalo několik měrných jednotek nezávisle, došlo k těmto situacím:</w:t>
      </w:r>
    </w:p>
    <w:p w:rsidR="00165824" w:rsidRDefault="006126AA" w:rsidP="00165824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z</w:t>
      </w:r>
      <w:r w:rsidR="0065795B">
        <w:rPr>
          <w:i/>
        </w:rPr>
        <w:t>bož</w:t>
      </w:r>
      <w:r w:rsidR="00165824">
        <w:rPr>
          <w:i/>
        </w:rPr>
        <w:t>í, bylo správně evidováno,</w:t>
      </w:r>
    </w:p>
    <w:p w:rsidR="00165824" w:rsidRDefault="00165824" w:rsidP="00165824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nalezlo se zboží bez skladových karet,</w:t>
      </w:r>
    </w:p>
    <w:p w:rsidR="00165824" w:rsidRPr="00165824" w:rsidRDefault="006126AA" w:rsidP="00165824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určité zbož</w:t>
      </w:r>
      <w:r w:rsidR="00165824">
        <w:rPr>
          <w:i/>
        </w:rPr>
        <w:t>í, bylo vedeno v nulových kusech a nenulových hmotnostech a obráceně, přitom nezávisle na evidenci některé fyzicky existovalo, jiné ne.</w:t>
      </w:r>
    </w:p>
    <w:p w:rsidR="00256D75" w:rsidRDefault="00B42566" w:rsidP="00B42566">
      <w:pPr>
        <w:pStyle w:val="Nadpis2"/>
      </w:pPr>
      <w:r>
        <w:t>Metrové zboží</w:t>
      </w:r>
    </w:p>
    <w:p w:rsidR="00B42566" w:rsidRDefault="00AE4B34" w:rsidP="00B42566">
      <w:r>
        <w:t>Mezi metrové zboží patří:</w:t>
      </w:r>
    </w:p>
    <w:p w:rsidR="00B42566" w:rsidRDefault="00165824" w:rsidP="00B42566">
      <w:pPr>
        <w:pStyle w:val="Odstavecseseznamem"/>
        <w:numPr>
          <w:ilvl w:val="0"/>
          <w:numId w:val="1"/>
        </w:numPr>
      </w:pPr>
      <w:r>
        <w:t>t</w:t>
      </w:r>
      <w:r w:rsidR="00B42566">
        <w:t>yčový materiál (tyče, trubky, jekly) skladovaných v pevných délkách (např. 2,5; 6; 12 m, v případu zbytků i kratších)</w:t>
      </w:r>
      <w:r>
        <w:t>,</w:t>
      </w:r>
    </w:p>
    <w:p w:rsidR="00B42566" w:rsidRDefault="00165824" w:rsidP="00B42566">
      <w:pPr>
        <w:pStyle w:val="Odstavecseseznamem"/>
        <w:numPr>
          <w:ilvl w:val="0"/>
          <w:numId w:val="1"/>
        </w:numPr>
      </w:pPr>
      <w:r>
        <w:t>d</w:t>
      </w:r>
      <w:r w:rsidR="00B42566">
        <w:t>ráty a lana ve svitcích nebo na cívkách</w:t>
      </w:r>
      <w:r>
        <w:t>.</w:t>
      </w:r>
    </w:p>
    <w:p w:rsidR="00B42566" w:rsidRDefault="003F6F03" w:rsidP="003F6F03">
      <w:r>
        <w:t>Při zpracování tyčového materiálu dochází ke ztrátám:</w:t>
      </w:r>
    </w:p>
    <w:p w:rsidR="003F6F03" w:rsidRDefault="00165824" w:rsidP="003F6F03">
      <w:pPr>
        <w:pStyle w:val="Odstavecseseznamem"/>
        <w:numPr>
          <w:ilvl w:val="0"/>
          <w:numId w:val="1"/>
        </w:numPr>
      </w:pPr>
      <w:r>
        <w:t>n</w:t>
      </w:r>
      <w:r w:rsidR="00353FBF">
        <w:t>utnost zarovnání čel</w:t>
      </w:r>
      <w:r>
        <w:t>,</w:t>
      </w:r>
    </w:p>
    <w:p w:rsidR="003F6F03" w:rsidRDefault="00165824" w:rsidP="003F6F03">
      <w:pPr>
        <w:pStyle w:val="Odstavecseseznamem"/>
        <w:numPr>
          <w:ilvl w:val="0"/>
          <w:numId w:val="1"/>
        </w:numPr>
      </w:pPr>
      <w:r>
        <w:t>š</w:t>
      </w:r>
      <w:r w:rsidR="003F6F03">
        <w:t>ířka prořezu nebo úpichu</w:t>
      </w:r>
      <w:r>
        <w:t>,</w:t>
      </w:r>
    </w:p>
    <w:p w:rsidR="003F6F03" w:rsidRDefault="00165824" w:rsidP="003F6F03">
      <w:pPr>
        <w:pStyle w:val="Odstavecseseznamem"/>
        <w:numPr>
          <w:ilvl w:val="0"/>
          <w:numId w:val="1"/>
        </w:numPr>
      </w:pPr>
      <w:r>
        <w:t>z</w:t>
      </w:r>
      <w:r w:rsidR="003F6F03">
        <w:t>bytek na upnutí</w:t>
      </w:r>
      <w:r>
        <w:t>,</w:t>
      </w:r>
    </w:p>
    <w:p w:rsidR="003F6F03" w:rsidRDefault="00165824" w:rsidP="003F6F03">
      <w:pPr>
        <w:pStyle w:val="Odstavecseseznamem"/>
        <w:numPr>
          <w:ilvl w:val="0"/>
          <w:numId w:val="1"/>
        </w:numPr>
      </w:pPr>
      <w:r>
        <w:t>z</w:t>
      </w:r>
      <w:r w:rsidR="003F6F03">
        <w:t>bytek z dělení tyče konečných rozměrů</w:t>
      </w:r>
      <w:r>
        <w:t>.</w:t>
      </w:r>
    </w:p>
    <w:p w:rsidR="003F6F03" w:rsidRDefault="003F6F03" w:rsidP="003F6F03">
      <w:r>
        <w:t xml:space="preserve">Tyto ztráty lze vyjádřit v procentech </w:t>
      </w:r>
      <w:r w:rsidR="00ED7F31">
        <w:t xml:space="preserve">nebo </w:t>
      </w:r>
      <w:r>
        <w:t>absolutně podle jejich druhu v kusovníku. Problém je v tom, že při převodu mezi různými softwarovými produkty se naráží na různé systémy vyjádření těchto ztrát</w:t>
      </w:r>
      <w:r w:rsidR="00ED7F31">
        <w:t>, převody mohou být nepřesné a někdy vyžadují ruční kontroly a zásah. Pro ujasnění, co a kde je třeba kontrolovat, se generuje do kusovníku nebo postupu určitá fiktivní vazba</w:t>
      </w:r>
      <w:r w:rsidR="00353FBF">
        <w:t xml:space="preserve"> nebo operace</w:t>
      </w:r>
      <w:r w:rsidR="00ED7F31">
        <w:t>. Tu zodpovědná osoba vyhledá, zkontroluje přepočty a fiktivní položku odstraní.</w:t>
      </w:r>
    </w:p>
    <w:p w:rsidR="00353FBF" w:rsidRDefault="00353FBF" w:rsidP="003F6F03">
      <w:r>
        <w:t>Pro skladování tyčí se používá někdy pojem „nekonečná tyč“. To znamená, že se neuvažují konečné délky jednotlivých kusů na skladu, ale součet jejich délek a ztráty ze zbytků konečných tyčí se zahrnou do koeficientu ztrát. Někdy se také pro zakázku vydává celý počet tyčí a zbytky se již nevidují. Zbytky se využívaj</w:t>
      </w:r>
      <w:r w:rsidR="00165824">
        <w:t>í pro krátké předepsané délky (</w:t>
      </w:r>
      <w:r>
        <w:t>v postupech s poznámkou „ vyrábět ze zbytků“).</w:t>
      </w:r>
    </w:p>
    <w:p w:rsidR="00165824" w:rsidRDefault="00165824" w:rsidP="00165824">
      <w:pPr>
        <w:rPr>
          <w:i/>
        </w:rPr>
      </w:pPr>
      <w:r w:rsidRPr="00256D75">
        <w:rPr>
          <w:i/>
        </w:rPr>
        <w:t xml:space="preserve">Opět často uváděný příklad. Jistý závod se po transformaci obrátil na banku se žádostí o nákup tyčového materiálů. Problém byl v tom, že závod měl na skladu dostatek kg daných tyčí, a tedy i dostatek celkových běžných metrů. Materiál však byl nadělen v minulosti na krátké kusy. Pro novou zakázku </w:t>
      </w:r>
      <w:r w:rsidR="006126AA">
        <w:rPr>
          <w:i/>
        </w:rPr>
        <w:t xml:space="preserve">závod </w:t>
      </w:r>
      <w:r w:rsidRPr="00256D75">
        <w:rPr>
          <w:i/>
        </w:rPr>
        <w:t xml:space="preserve">potřeboval delší kusy. Banka tehdy zamítla žádost s tím, že materiálu je dost a to, že je nadělen, je technický </w:t>
      </w:r>
      <w:r w:rsidR="006126AA">
        <w:rPr>
          <w:i/>
        </w:rPr>
        <w:t xml:space="preserve">a nikoliv finanční </w:t>
      </w:r>
      <w:r w:rsidRPr="00256D75">
        <w:rPr>
          <w:i/>
        </w:rPr>
        <w:t>problém.</w:t>
      </w:r>
    </w:p>
    <w:p w:rsidR="00D9105F" w:rsidRDefault="00D9105F" w:rsidP="00D9105F">
      <w:pPr>
        <w:pStyle w:val="Nadpis2"/>
      </w:pPr>
      <w:r>
        <w:t>Plošný materiál</w:t>
      </w:r>
    </w:p>
    <w:p w:rsidR="00D9105F" w:rsidRDefault="00D9105F" w:rsidP="00D9105F">
      <w:r>
        <w:t>Materiál je dodáván a skladován:</w:t>
      </w:r>
    </w:p>
    <w:p w:rsidR="00D9105F" w:rsidRDefault="00165824" w:rsidP="00D9105F">
      <w:pPr>
        <w:pStyle w:val="Odstavecseseznamem"/>
        <w:numPr>
          <w:ilvl w:val="0"/>
          <w:numId w:val="1"/>
        </w:numPr>
      </w:pPr>
      <w:r>
        <w:t>v</w:t>
      </w:r>
      <w:r w:rsidR="00D9105F">
        <w:t> tabulích daných rozměrů</w:t>
      </w:r>
      <w:r>
        <w:t>.</w:t>
      </w:r>
    </w:p>
    <w:p w:rsidR="00D9105F" w:rsidRDefault="00165824" w:rsidP="00D9105F">
      <w:pPr>
        <w:pStyle w:val="Odstavecseseznamem"/>
        <w:numPr>
          <w:ilvl w:val="0"/>
          <w:numId w:val="1"/>
        </w:numPr>
      </w:pPr>
      <w:r>
        <w:t>v</w:t>
      </w:r>
      <w:r w:rsidR="00D9105F">
        <w:t>e svitcích dané hmotnosti</w:t>
      </w:r>
      <w:r w:rsidR="00100975">
        <w:t>, šířky svitku</w:t>
      </w:r>
      <w:r w:rsidR="00D9105F">
        <w:t xml:space="preserve"> a předpokládané délky</w:t>
      </w:r>
      <w:r w:rsidR="00100975">
        <w:t xml:space="preserve"> navinutého materiálu</w:t>
      </w:r>
      <w:r>
        <w:t>,</w:t>
      </w:r>
    </w:p>
    <w:p w:rsidR="00100975" w:rsidRDefault="00165824" w:rsidP="00D9105F">
      <w:pPr>
        <w:pStyle w:val="Odstavecseseznamem"/>
        <w:numPr>
          <w:ilvl w:val="0"/>
          <w:numId w:val="1"/>
        </w:numPr>
      </w:pPr>
      <w:r>
        <w:lastRenderedPageBreak/>
        <w:t>v</w:t>
      </w:r>
      <w:r w:rsidR="00100975">
        <w:t>e zbytcích, velmi často neobdélníkových rozměrů (zbytek je dán číslem výkresu a hmotností)</w:t>
      </w:r>
      <w:r>
        <w:t>.</w:t>
      </w:r>
    </w:p>
    <w:p w:rsidR="00100975" w:rsidRDefault="00100975" w:rsidP="00100975">
      <w:r>
        <w:t xml:space="preserve">Do kusovníku lze udávat relativní procento ztrát při dělení. To není jednoduché spočítat, neboť dělící plány v konstrukci jsou většinou prováděny jen v rámci zakázky nebo její části, zatímco v reálné situaci se často sdružují různé zakázky na jednu tabuli a jedna zakázka může být realizována různými dělícími plány pro různé skutečné tabule a </w:t>
      </w:r>
      <w:r w:rsidR="00B52EC5">
        <w:t>jejich</w:t>
      </w:r>
      <w:r>
        <w:t xml:space="preserve"> zbytky.</w:t>
      </w:r>
    </w:p>
    <w:p w:rsidR="00100975" w:rsidRDefault="00100975" w:rsidP="00100975">
      <w:pPr>
        <w:rPr>
          <w:i/>
        </w:rPr>
      </w:pPr>
      <w:r>
        <w:rPr>
          <w:i/>
        </w:rPr>
        <w:t>Opět příklad z historie. Při modernizaci jednoho závodu byla obrovská pozornost věnována tvorbě dělících a pálících plánů. Co porada o čemkoliv, to řešení děl</w:t>
      </w:r>
      <w:r w:rsidR="0065795B">
        <w:rPr>
          <w:i/>
        </w:rPr>
        <w:t>e</w:t>
      </w:r>
      <w:r>
        <w:rPr>
          <w:i/>
        </w:rPr>
        <w:t>ní plechů. Byly diskutovány různé programové nástroje a ďábelsky rafinované algoritmy, a to účastníky porady od technologů a projektantů</w:t>
      </w:r>
      <w:r w:rsidR="00854C16">
        <w:rPr>
          <w:i/>
        </w:rPr>
        <w:t>, přes informatiky až po účetní. Při uvedení do provozu se problém vyřešil sám, pouhým vypsáním prémií na snížení průměrného procenta odpadu pro programátory dělících strojů.</w:t>
      </w:r>
    </w:p>
    <w:p w:rsidR="00896EAE" w:rsidRDefault="00896EAE" w:rsidP="00896EAE">
      <w:pPr>
        <w:pStyle w:val="Nadpis2"/>
      </w:pPr>
      <w:r>
        <w:t>Měrné jednotky a převody v informačních systémech</w:t>
      </w:r>
    </w:p>
    <w:p w:rsidR="00854C16" w:rsidRDefault="00896EAE" w:rsidP="00896EAE">
      <w:pPr>
        <w:pStyle w:val="Nadpis3"/>
      </w:pPr>
      <w:r>
        <w:t>Sysklass</w:t>
      </w:r>
    </w:p>
    <w:p w:rsidR="00896EAE" w:rsidRPr="00896EAE" w:rsidRDefault="00896EAE" w:rsidP="00896EAE">
      <w:r>
        <w:t>Nakupované položky:</w:t>
      </w:r>
    </w:p>
    <w:p w:rsidR="00896EAE" w:rsidRDefault="00896EAE" w:rsidP="00896EAE">
      <w:pPr>
        <w:pStyle w:val="Odstavecseseznamem"/>
        <w:numPr>
          <w:ilvl w:val="0"/>
          <w:numId w:val="1"/>
        </w:numPr>
      </w:pPr>
      <w:r>
        <w:t>Měrná jednotka skladová</w:t>
      </w:r>
    </w:p>
    <w:p w:rsidR="00896EAE" w:rsidRDefault="00896EAE" w:rsidP="00896EAE">
      <w:pPr>
        <w:pStyle w:val="Odstavecseseznamem"/>
        <w:numPr>
          <w:ilvl w:val="0"/>
          <w:numId w:val="1"/>
        </w:numPr>
      </w:pPr>
      <w:r>
        <w:t>Měrná jednotka nákupní</w:t>
      </w:r>
    </w:p>
    <w:p w:rsidR="00896EAE" w:rsidRDefault="00896EAE" w:rsidP="00896EAE">
      <w:pPr>
        <w:pStyle w:val="Odstavecseseznamem"/>
        <w:numPr>
          <w:ilvl w:val="0"/>
          <w:numId w:val="1"/>
        </w:numPr>
      </w:pPr>
      <w:r>
        <w:t>Přepočítávací koeficient MJS, MJN</w:t>
      </w:r>
    </w:p>
    <w:p w:rsidR="00896EAE" w:rsidRDefault="00896EAE" w:rsidP="00896EAE">
      <w:r>
        <w:t>Vyráběné položky:</w:t>
      </w:r>
    </w:p>
    <w:p w:rsidR="00896EAE" w:rsidRDefault="00896EAE" w:rsidP="00896EAE">
      <w:pPr>
        <w:pStyle w:val="Odstavecseseznamem"/>
        <w:numPr>
          <w:ilvl w:val="0"/>
          <w:numId w:val="1"/>
        </w:numPr>
      </w:pPr>
      <w:r>
        <w:t>Měrná jednotka (vždy ks)</w:t>
      </w:r>
    </w:p>
    <w:p w:rsidR="00896EAE" w:rsidRDefault="000A5459" w:rsidP="000A5459">
      <w:pPr>
        <w:pStyle w:val="Nadpis3"/>
      </w:pPr>
      <w:r>
        <w:t>Baan</w:t>
      </w:r>
    </w:p>
    <w:p w:rsidR="000A5459" w:rsidRDefault="000A5459" w:rsidP="000A5459">
      <w:pPr>
        <w:pStyle w:val="Odstavecseseznamem"/>
        <w:numPr>
          <w:ilvl w:val="0"/>
          <w:numId w:val="1"/>
        </w:numPr>
      </w:pPr>
      <w:r>
        <w:t>MJ zásob</w:t>
      </w:r>
    </w:p>
    <w:p w:rsidR="000A5459" w:rsidRDefault="000A5459" w:rsidP="000A5459">
      <w:pPr>
        <w:pStyle w:val="Odstavecseseznamem"/>
        <w:numPr>
          <w:ilvl w:val="0"/>
          <w:numId w:val="1"/>
        </w:numPr>
      </w:pPr>
      <w:r>
        <w:t>MJ uskladnění</w:t>
      </w:r>
    </w:p>
    <w:p w:rsidR="000A5459" w:rsidRDefault="000A5459" w:rsidP="000A5459">
      <w:pPr>
        <w:pStyle w:val="Odstavecseseznamem"/>
        <w:numPr>
          <w:ilvl w:val="0"/>
          <w:numId w:val="1"/>
        </w:numPr>
      </w:pPr>
      <w:r>
        <w:t>Nákupní MJ</w:t>
      </w:r>
    </w:p>
    <w:p w:rsidR="00A10A0A" w:rsidRDefault="00A10A0A" w:rsidP="00A10A0A">
      <w:pPr>
        <w:pStyle w:val="Odstavecseseznamem"/>
        <w:numPr>
          <w:ilvl w:val="0"/>
          <w:numId w:val="1"/>
        </w:numPr>
      </w:pPr>
      <w:r>
        <w:t>Cenová MJ (nákup)</w:t>
      </w:r>
    </w:p>
    <w:p w:rsidR="000A5459" w:rsidRDefault="000A5459" w:rsidP="000A5459">
      <w:pPr>
        <w:pStyle w:val="Odstavecseseznamem"/>
        <w:numPr>
          <w:ilvl w:val="0"/>
          <w:numId w:val="1"/>
        </w:numPr>
      </w:pPr>
      <w:r>
        <w:t>Prodejní MJ</w:t>
      </w:r>
    </w:p>
    <w:p w:rsidR="000A5459" w:rsidRDefault="000A5459" w:rsidP="000A5459">
      <w:pPr>
        <w:pStyle w:val="Odstavecseseznamem"/>
        <w:numPr>
          <w:ilvl w:val="0"/>
          <w:numId w:val="1"/>
        </w:numPr>
      </w:pPr>
      <w:r>
        <w:t>Cenová MJ</w:t>
      </w:r>
      <w:r w:rsidR="00A10A0A">
        <w:t xml:space="preserve"> (prodej)</w:t>
      </w:r>
    </w:p>
    <w:p w:rsidR="00A10A0A" w:rsidRDefault="00A10A0A" w:rsidP="000A5459">
      <w:pPr>
        <w:pStyle w:val="Odstavecseseznamem"/>
        <w:numPr>
          <w:ilvl w:val="0"/>
          <w:numId w:val="1"/>
        </w:numPr>
      </w:pPr>
      <w:r>
        <w:t>Koeficient převodní MJ</w:t>
      </w:r>
    </w:p>
    <w:p w:rsidR="00A10A0A" w:rsidRDefault="00A10A0A" w:rsidP="00A10A0A">
      <w:r>
        <w:t>Pozn.: převodní koeficienty jsou ve zvláštní tabulce</w:t>
      </w:r>
    </w:p>
    <w:p w:rsidR="006C3FA0" w:rsidRDefault="006C3FA0" w:rsidP="006C3FA0">
      <w:pPr>
        <w:pStyle w:val="Nadpis3"/>
      </w:pPr>
      <w:r>
        <w:t>Helios</w:t>
      </w:r>
    </w:p>
    <w:p w:rsidR="006C3FA0" w:rsidRDefault="006C3FA0" w:rsidP="006C3FA0">
      <w:pPr>
        <w:pStyle w:val="Odstavecseseznamem"/>
        <w:numPr>
          <w:ilvl w:val="0"/>
          <w:numId w:val="1"/>
        </w:numPr>
      </w:pPr>
      <w:r w:rsidRPr="008352F2">
        <w:t>MJ</w:t>
      </w:r>
      <w:r>
        <w:t xml:space="preserve"> </w:t>
      </w:r>
      <w:r w:rsidRPr="008352F2">
        <w:t>Evidence</w:t>
      </w:r>
    </w:p>
    <w:p w:rsidR="006C3FA0" w:rsidRDefault="006C3FA0" w:rsidP="006C3FA0">
      <w:pPr>
        <w:pStyle w:val="Odstavecseseznamem"/>
        <w:numPr>
          <w:ilvl w:val="0"/>
          <w:numId w:val="1"/>
        </w:numPr>
      </w:pPr>
      <w:r w:rsidRPr="008352F2">
        <w:t>MJ</w:t>
      </w:r>
      <w:r>
        <w:t xml:space="preserve"> </w:t>
      </w:r>
      <w:r w:rsidRPr="008352F2">
        <w:t>Vstup</w:t>
      </w:r>
    </w:p>
    <w:p w:rsidR="006C3FA0" w:rsidRDefault="006C3FA0" w:rsidP="006C3FA0">
      <w:pPr>
        <w:pStyle w:val="Odstavecseseznamem"/>
        <w:numPr>
          <w:ilvl w:val="0"/>
          <w:numId w:val="1"/>
        </w:numPr>
      </w:pPr>
      <w:r w:rsidRPr="008352F2">
        <w:t>MJ</w:t>
      </w:r>
      <w:r>
        <w:t xml:space="preserve"> </w:t>
      </w:r>
      <w:r w:rsidRPr="008352F2">
        <w:t>Vystup</w:t>
      </w:r>
    </w:p>
    <w:p w:rsidR="006C3FA0" w:rsidRDefault="006C3FA0" w:rsidP="006C3FA0">
      <w:r>
        <w:t>Pozn.: převodní koeficienty jsou ve zvláštní tabulce</w:t>
      </w:r>
    </w:p>
    <w:p w:rsidR="006C3FA0" w:rsidRDefault="006C3FA0" w:rsidP="006C3FA0">
      <w:pPr>
        <w:pStyle w:val="Nadpis3"/>
      </w:pPr>
      <w:proofErr w:type="spellStart"/>
      <w:r>
        <w:t>Piuss</w:t>
      </w:r>
      <w:proofErr w:type="spellEnd"/>
      <w:r>
        <w:t>-o</w:t>
      </w:r>
    </w:p>
    <w:p w:rsidR="006C3FA0" w:rsidRDefault="006C3FA0" w:rsidP="006C3FA0">
      <w:pPr>
        <w:pStyle w:val="Odstavecseseznamem"/>
        <w:numPr>
          <w:ilvl w:val="0"/>
          <w:numId w:val="1"/>
        </w:numPr>
      </w:pPr>
      <w:r w:rsidRPr="008352F2">
        <w:t>MJ</w:t>
      </w:r>
      <w:r>
        <w:t xml:space="preserve"> sklad</w:t>
      </w:r>
    </w:p>
    <w:p w:rsidR="006C3FA0" w:rsidRDefault="006C3FA0" w:rsidP="006C3FA0">
      <w:pPr>
        <w:pStyle w:val="Odstavecseseznamem"/>
        <w:numPr>
          <w:ilvl w:val="0"/>
          <w:numId w:val="1"/>
        </w:numPr>
      </w:pPr>
      <w:r w:rsidRPr="008352F2">
        <w:t>MJ</w:t>
      </w:r>
      <w:r>
        <w:t xml:space="preserve"> nákup</w:t>
      </w:r>
    </w:p>
    <w:p w:rsidR="006C3FA0" w:rsidRDefault="006C3FA0" w:rsidP="006C3FA0">
      <w:pPr>
        <w:pStyle w:val="Odstavecseseznamem"/>
        <w:numPr>
          <w:ilvl w:val="0"/>
          <w:numId w:val="1"/>
        </w:numPr>
      </w:pPr>
      <w:r w:rsidRPr="008352F2">
        <w:t>MJ</w:t>
      </w:r>
      <w:r>
        <w:t xml:space="preserve"> prodej</w:t>
      </w:r>
    </w:p>
    <w:p w:rsidR="006C3FA0" w:rsidRDefault="006C3FA0" w:rsidP="006C3FA0">
      <w:pPr>
        <w:pStyle w:val="Odstavecseseznamem"/>
        <w:numPr>
          <w:ilvl w:val="0"/>
          <w:numId w:val="1"/>
        </w:numPr>
      </w:pPr>
      <w:r>
        <w:lastRenderedPageBreak/>
        <w:t>MJ kusovník</w:t>
      </w:r>
    </w:p>
    <w:p w:rsidR="006C3FA0" w:rsidRDefault="006C3FA0" w:rsidP="006C3FA0">
      <w:pPr>
        <w:pStyle w:val="Odstavecseseznamem"/>
        <w:numPr>
          <w:ilvl w:val="0"/>
          <w:numId w:val="1"/>
        </w:numPr>
      </w:pPr>
      <w:r>
        <w:t>Koeficienty převodu MJ sklad na ostatní MJ</w:t>
      </w:r>
    </w:p>
    <w:p w:rsidR="00896EAE" w:rsidRDefault="00896EAE" w:rsidP="00896EAE">
      <w:pPr>
        <w:pStyle w:val="Nadpis2"/>
      </w:pPr>
      <w:r>
        <w:t>Dělený materiál v informačních systémech</w:t>
      </w:r>
    </w:p>
    <w:p w:rsidR="00896EAE" w:rsidRDefault="00896EAE" w:rsidP="00896EAE">
      <w:pPr>
        <w:pStyle w:val="Nadpis3"/>
      </w:pPr>
      <w:r>
        <w:t>Sysklass</w:t>
      </w:r>
    </w:p>
    <w:p w:rsidR="00896EAE" w:rsidRPr="00896EAE" w:rsidRDefault="00896EAE" w:rsidP="00896EAE">
      <w:r>
        <w:t>Nakupované položky:</w:t>
      </w:r>
    </w:p>
    <w:p w:rsidR="00896EAE" w:rsidRDefault="00896EAE" w:rsidP="00896EAE">
      <w:pPr>
        <w:pStyle w:val="Odstavecseseznamem"/>
        <w:numPr>
          <w:ilvl w:val="0"/>
          <w:numId w:val="1"/>
        </w:numPr>
      </w:pPr>
      <w:r>
        <w:t>Typ položky (normální, tyčovina, plech)</w:t>
      </w:r>
    </w:p>
    <w:p w:rsidR="00896EAE" w:rsidRDefault="00896EAE" w:rsidP="00896EAE">
      <w:r>
        <w:t>Vyráběné položky:</w:t>
      </w:r>
    </w:p>
    <w:p w:rsidR="00A10A0A" w:rsidRDefault="00A10A0A" w:rsidP="00896EAE">
      <w:pPr>
        <w:pStyle w:val="Odstavecseseznamem"/>
        <w:numPr>
          <w:ilvl w:val="0"/>
          <w:numId w:val="1"/>
        </w:numPr>
      </w:pPr>
      <w:r>
        <w:t>Množství</w:t>
      </w:r>
    </w:p>
    <w:p w:rsidR="00896EAE" w:rsidRDefault="000A5459" w:rsidP="00896EAE">
      <w:pPr>
        <w:pStyle w:val="Odstavecseseznamem"/>
        <w:numPr>
          <w:ilvl w:val="0"/>
          <w:numId w:val="1"/>
        </w:numPr>
      </w:pPr>
      <w:r>
        <w:t>Kusů z jednoho kusu materiálu</w:t>
      </w:r>
    </w:p>
    <w:p w:rsidR="000A5459" w:rsidRDefault="000A5459" w:rsidP="00896EAE">
      <w:pPr>
        <w:pStyle w:val="Odstavecseseznamem"/>
        <w:numPr>
          <w:ilvl w:val="0"/>
          <w:numId w:val="1"/>
        </w:numPr>
      </w:pPr>
      <w:r>
        <w:t>Kusů z polotovaru</w:t>
      </w:r>
    </w:p>
    <w:p w:rsidR="000A5459" w:rsidRDefault="000A5459" w:rsidP="00896EAE">
      <w:pPr>
        <w:pStyle w:val="Odstavecseseznamem"/>
        <w:numPr>
          <w:ilvl w:val="0"/>
          <w:numId w:val="1"/>
        </w:numPr>
      </w:pPr>
      <w:r>
        <w:t>Rozměr polotovaru (délka u tyčí, šířka u plechů)</w:t>
      </w:r>
    </w:p>
    <w:p w:rsidR="000A5459" w:rsidRDefault="000A5459" w:rsidP="00896EAE">
      <w:pPr>
        <w:pStyle w:val="Odstavecseseznamem"/>
        <w:numPr>
          <w:ilvl w:val="0"/>
          <w:numId w:val="1"/>
        </w:numPr>
      </w:pPr>
      <w:r>
        <w:t>Rozměr polotovaru (délka u plechů)</w:t>
      </w:r>
    </w:p>
    <w:p w:rsidR="000A5459" w:rsidRDefault="000A5459" w:rsidP="000A5459">
      <w:pPr>
        <w:pStyle w:val="Odstavecseseznamem"/>
        <w:numPr>
          <w:ilvl w:val="0"/>
          <w:numId w:val="1"/>
        </w:numPr>
      </w:pPr>
      <w:r>
        <w:t xml:space="preserve">Délka na upnutí </w:t>
      </w:r>
    </w:p>
    <w:p w:rsidR="000A5459" w:rsidRDefault="000A5459" w:rsidP="000A5459">
      <w:pPr>
        <w:pStyle w:val="Odstavecseseznamem"/>
        <w:numPr>
          <w:ilvl w:val="0"/>
          <w:numId w:val="1"/>
        </w:numPr>
      </w:pPr>
      <w:r w:rsidRPr="000A5459">
        <w:t>Délka jednoho kusu</w:t>
      </w:r>
    </w:p>
    <w:p w:rsidR="000A5459" w:rsidRDefault="000A5459" w:rsidP="000A5459">
      <w:pPr>
        <w:pStyle w:val="Odstavecseseznamem"/>
        <w:numPr>
          <w:ilvl w:val="0"/>
          <w:numId w:val="1"/>
        </w:numPr>
      </w:pPr>
      <w:r>
        <w:t>Šířka úpichu</w:t>
      </w:r>
    </w:p>
    <w:p w:rsidR="000A5459" w:rsidRDefault="000A5459" w:rsidP="000A5459">
      <w:pPr>
        <w:pStyle w:val="Odstavecseseznamem"/>
        <w:numPr>
          <w:ilvl w:val="0"/>
          <w:numId w:val="1"/>
        </w:numPr>
      </w:pPr>
      <w:r>
        <w:t>Délka tyče pro automat</w:t>
      </w:r>
    </w:p>
    <w:p w:rsidR="000A5459" w:rsidRDefault="00A10A0A" w:rsidP="000A5459">
      <w:pPr>
        <w:pStyle w:val="Odstavecseseznamem"/>
        <w:numPr>
          <w:ilvl w:val="0"/>
          <w:numId w:val="1"/>
        </w:numPr>
      </w:pPr>
      <w:r>
        <w:t>Prořez u tyčového</w:t>
      </w:r>
      <w:r w:rsidR="000A5459">
        <w:t xml:space="preserve"> materiálu</w:t>
      </w:r>
    </w:p>
    <w:p w:rsidR="00A10A0A" w:rsidRDefault="000A5459" w:rsidP="008352F2">
      <w:pPr>
        <w:pStyle w:val="Nadpis3"/>
      </w:pPr>
      <w:r>
        <w:t>Baan</w:t>
      </w:r>
    </w:p>
    <w:p w:rsidR="00A10A0A" w:rsidRDefault="00A10A0A" w:rsidP="00A10A0A">
      <w:pPr>
        <w:pStyle w:val="Odstavecseseznamem"/>
        <w:numPr>
          <w:ilvl w:val="0"/>
          <w:numId w:val="1"/>
        </w:numPr>
      </w:pPr>
      <w:r>
        <w:t>Množství</w:t>
      </w:r>
    </w:p>
    <w:p w:rsidR="00A10A0A" w:rsidRDefault="00A10A0A" w:rsidP="00A10A0A">
      <w:pPr>
        <w:pStyle w:val="Odstavecseseznamem"/>
        <w:numPr>
          <w:ilvl w:val="0"/>
          <w:numId w:val="1"/>
        </w:numPr>
      </w:pPr>
      <w:r>
        <w:t>Délka</w:t>
      </w:r>
    </w:p>
    <w:p w:rsidR="00A10A0A" w:rsidRDefault="00A10A0A" w:rsidP="00A10A0A">
      <w:pPr>
        <w:pStyle w:val="Odstavecseseznamem"/>
        <w:numPr>
          <w:ilvl w:val="0"/>
          <w:numId w:val="1"/>
        </w:numPr>
      </w:pPr>
      <w:r>
        <w:t>Šířka</w:t>
      </w:r>
    </w:p>
    <w:p w:rsidR="002F4E47" w:rsidRDefault="002F4E47" w:rsidP="00A10A0A">
      <w:pPr>
        <w:pStyle w:val="Odstavecseseznamem"/>
        <w:numPr>
          <w:ilvl w:val="0"/>
          <w:numId w:val="1"/>
        </w:numPr>
      </w:pPr>
      <w:r>
        <w:t>Hloubka</w:t>
      </w:r>
    </w:p>
    <w:p w:rsidR="00A10A0A" w:rsidRPr="00A10A0A" w:rsidRDefault="00A10A0A" w:rsidP="00165824">
      <w:pPr>
        <w:pStyle w:val="Odstavecseseznamem"/>
        <w:numPr>
          <w:ilvl w:val="0"/>
          <w:numId w:val="1"/>
        </w:numPr>
      </w:pPr>
      <w:r>
        <w:t>Koeficient odpadu</w:t>
      </w:r>
    </w:p>
    <w:p w:rsidR="000A5459" w:rsidRPr="000A5459" w:rsidRDefault="000A5459" w:rsidP="000A5459">
      <w:pPr>
        <w:pStyle w:val="Nadpis3"/>
      </w:pPr>
      <w:r>
        <w:t>Helios</w:t>
      </w:r>
    </w:p>
    <w:p w:rsidR="000A5459" w:rsidRDefault="008352F2" w:rsidP="008352F2">
      <w:pPr>
        <w:pStyle w:val="Odstavecseseznamem"/>
        <w:numPr>
          <w:ilvl w:val="0"/>
          <w:numId w:val="1"/>
        </w:numPr>
      </w:pPr>
      <w:r>
        <w:t>Množství</w:t>
      </w:r>
    </w:p>
    <w:p w:rsidR="008352F2" w:rsidRDefault="008352F2" w:rsidP="008352F2">
      <w:pPr>
        <w:pStyle w:val="Odstavecseseznamem"/>
        <w:numPr>
          <w:ilvl w:val="0"/>
          <w:numId w:val="1"/>
        </w:numPr>
      </w:pPr>
      <w:r>
        <w:t>Fixní množství</w:t>
      </w:r>
      <w:r w:rsidR="00E52DBC">
        <w:t xml:space="preserve"> (absolutní ztráty, např. pro zkušební kus nebo destruktivní zkoušky)</w:t>
      </w:r>
    </w:p>
    <w:p w:rsidR="008352F2" w:rsidRDefault="008352F2" w:rsidP="008352F2">
      <w:pPr>
        <w:pStyle w:val="Odstavecseseznamem"/>
        <w:numPr>
          <w:ilvl w:val="0"/>
          <w:numId w:val="1"/>
        </w:numPr>
      </w:pPr>
      <w:r>
        <w:t>Procento ztrát</w:t>
      </w:r>
    </w:p>
    <w:p w:rsidR="008352F2" w:rsidRDefault="008352F2" w:rsidP="008352F2">
      <w:pPr>
        <w:pStyle w:val="Odstavecseseznamem"/>
        <w:numPr>
          <w:ilvl w:val="0"/>
          <w:numId w:val="1"/>
        </w:numPr>
      </w:pPr>
      <w:r>
        <w:t>Přířez</w:t>
      </w:r>
    </w:p>
    <w:p w:rsidR="008352F2" w:rsidRDefault="008352F2" w:rsidP="008352F2">
      <w:pPr>
        <w:pStyle w:val="Odstavecseseznamem"/>
        <w:numPr>
          <w:ilvl w:val="0"/>
          <w:numId w:val="1"/>
        </w:numPr>
      </w:pPr>
      <w:r>
        <w:t>Spotřební rozměr</w:t>
      </w:r>
    </w:p>
    <w:p w:rsidR="000A5459" w:rsidRDefault="008352F2" w:rsidP="000A5459">
      <w:r>
        <w:t xml:space="preserve">Pozn.: délka u tyčí a plechů a šířka u plechů se </w:t>
      </w:r>
      <w:r w:rsidR="00FD0A10">
        <w:t xml:space="preserve">v Heliosu </w:t>
      </w:r>
      <w:r>
        <w:t>neudává v kusovníku, ale zavádí se další vyráběná položka (zde jsou všechny rozměry, objem i hmotnost)</w:t>
      </w:r>
    </w:p>
    <w:p w:rsidR="006C3FA0" w:rsidRPr="000A5459" w:rsidRDefault="006C3FA0" w:rsidP="006C3FA0">
      <w:pPr>
        <w:pStyle w:val="Nadpis3"/>
      </w:pPr>
      <w:proofErr w:type="spellStart"/>
      <w:r>
        <w:t>Piuss</w:t>
      </w:r>
      <w:proofErr w:type="spellEnd"/>
      <w:r>
        <w:t xml:space="preserve"> o</w:t>
      </w:r>
    </w:p>
    <w:p w:rsidR="006C3FA0" w:rsidRDefault="006C3FA0" w:rsidP="006C3FA0">
      <w:pPr>
        <w:pStyle w:val="Odstavecseseznamem"/>
        <w:numPr>
          <w:ilvl w:val="0"/>
          <w:numId w:val="1"/>
        </w:numPr>
      </w:pPr>
      <w:r>
        <w:t>Množství</w:t>
      </w:r>
    </w:p>
    <w:p w:rsidR="006C3FA0" w:rsidRDefault="006C3FA0" w:rsidP="006C3FA0">
      <w:pPr>
        <w:pStyle w:val="Odstavecseseznamem"/>
        <w:numPr>
          <w:ilvl w:val="0"/>
          <w:numId w:val="1"/>
        </w:numPr>
      </w:pPr>
      <w:r>
        <w:t>Délka</w:t>
      </w:r>
    </w:p>
    <w:p w:rsidR="006C3FA0" w:rsidRDefault="006C3FA0" w:rsidP="006C3FA0">
      <w:pPr>
        <w:pStyle w:val="Odstavecseseznamem"/>
        <w:numPr>
          <w:ilvl w:val="0"/>
          <w:numId w:val="1"/>
        </w:numPr>
      </w:pPr>
      <w:r>
        <w:t>Šířka</w:t>
      </w:r>
    </w:p>
    <w:p w:rsidR="00A32766" w:rsidRDefault="00A32766">
      <w:r>
        <w:br w:type="page"/>
      </w:r>
    </w:p>
    <w:p w:rsidR="00165824" w:rsidRDefault="00A32766" w:rsidP="00A32766">
      <w:pPr>
        <w:pStyle w:val="Nadpis2"/>
      </w:pPr>
      <w:r>
        <w:lastRenderedPageBreak/>
        <w:t>Přířezy materiálu</w:t>
      </w:r>
    </w:p>
    <w:p w:rsidR="00A32766" w:rsidRDefault="00A32766" w:rsidP="00A32766">
      <w:pPr>
        <w:pStyle w:val="Nadpis3"/>
      </w:pPr>
      <w:r>
        <w:t>Tyčový (metrový) materiál</w:t>
      </w:r>
    </w:p>
    <w:p w:rsidR="00A32766" w:rsidRDefault="00A32766" w:rsidP="00A32766">
      <w:r>
        <w:t>Pokud je materiál na cívkách nebo ve svitcích, stačí pro každý výrobní příkaz nadělit patřičný počet a délky materiálu. Součet čisté délky a prořezu (obvykle zanedbatelného u drátů a lan) násobený počtem kusů tvoří skutečnou spotřebu.</w:t>
      </w:r>
    </w:p>
    <w:p w:rsidR="00A32766" w:rsidRDefault="00A32766" w:rsidP="00A32766">
      <w:r>
        <w:t xml:space="preserve">Materiál v tyčích konečných délek vyžaduje vytvořit šikovný dělící plán: </w:t>
      </w:r>
    </w:p>
    <w:p w:rsidR="00A32766" w:rsidRDefault="00A32766" w:rsidP="00A32766">
      <w:pPr>
        <w:pStyle w:val="Odstavecseseznamem"/>
        <w:numPr>
          <w:ilvl w:val="0"/>
          <w:numId w:val="2"/>
        </w:numPr>
      </w:pPr>
      <w:r>
        <w:t>Pokud je požadovaný přířez relativně krátký vůči délce tyče, pak lze využívat krátkých tyčí a zbytků bez nějaké komplikované tvorby dělících plánů</w:t>
      </w:r>
      <w:r w:rsidR="00B57CBB">
        <w:t>. Skutečná spotřeba dána počtem kusů z jedné tyče násobené součtem čisté délky a prořezu (ve skutečnosti je prořezů o jeden méně) plus délkou na zarovnání čela tyče. Zbytek tyče je zanedbatelný</w:t>
      </w:r>
    </w:p>
    <w:p w:rsidR="00B57CBB" w:rsidRDefault="00B57CBB" w:rsidP="00A32766">
      <w:pPr>
        <w:pStyle w:val="Odstavecseseznamem"/>
        <w:numPr>
          <w:ilvl w:val="0"/>
          <w:numId w:val="2"/>
        </w:numPr>
      </w:pPr>
      <w:r>
        <w:t>Pokud je požadovaný přířez srovnatelný řádově s délkou tyče, pak záleží na šikovnosti pracovníka provádějícího dělení:</w:t>
      </w:r>
    </w:p>
    <w:p w:rsidR="00BE0C06" w:rsidRDefault="00B57CBB" w:rsidP="00B57CBB">
      <w:pPr>
        <w:pStyle w:val="Odstavecseseznamem"/>
      </w:pPr>
      <w:r>
        <w:t xml:space="preserve">- </w:t>
      </w:r>
      <w:r w:rsidR="00BE0C06">
        <w:t>výběr požadavků z plánu pro určitou jakost a průměr tyče</w:t>
      </w:r>
    </w:p>
    <w:p w:rsidR="00B57CBB" w:rsidRDefault="00BE0C06" w:rsidP="00B57CBB">
      <w:pPr>
        <w:pStyle w:val="Odstavecseseznamem"/>
      </w:pPr>
      <w:r>
        <w:t xml:space="preserve">- </w:t>
      </w:r>
      <w:r w:rsidR="00B57CBB">
        <w:t>výběr skladovaných tyčí různé délky</w:t>
      </w:r>
    </w:p>
    <w:p w:rsidR="00BE0C06" w:rsidRDefault="00BE0C06" w:rsidP="00B57CBB">
      <w:pPr>
        <w:pStyle w:val="Odstavecseseznamem"/>
      </w:pPr>
      <w:r>
        <w:t>- pro každou tyč zpravování a provedení dělícího plánu</w:t>
      </w:r>
    </w:p>
    <w:p w:rsidR="00BE0C06" w:rsidRDefault="00BE0C06" w:rsidP="00B57CBB">
      <w:pPr>
        <w:pStyle w:val="Odstavecseseznamem"/>
      </w:pPr>
      <w:r>
        <w:t>- skutečnou potřebu spočítat z počtu kusů, čistých délek, prořezů a zbytků z tyčí</w:t>
      </w:r>
    </w:p>
    <w:p w:rsidR="00BE0C06" w:rsidRDefault="00BE0C06" w:rsidP="00BE0C06">
      <w:r>
        <w:t>Zbytky po dělení lze rozdělit na dvě skupiny:</w:t>
      </w:r>
    </w:p>
    <w:p w:rsidR="00BE0C06" w:rsidRDefault="00BE0C06" w:rsidP="00BE0C06">
      <w:pPr>
        <w:pStyle w:val="Odstavecseseznamem"/>
        <w:numPr>
          <w:ilvl w:val="0"/>
          <w:numId w:val="1"/>
        </w:numPr>
      </w:pPr>
      <w:r>
        <w:t>Evidované zbytky s výhledem na pozdější spotřebu</w:t>
      </w:r>
    </w:p>
    <w:p w:rsidR="00BE0C06" w:rsidRDefault="00BE0C06" w:rsidP="00BE0C06">
      <w:pPr>
        <w:pStyle w:val="Odstavecseseznamem"/>
        <w:numPr>
          <w:ilvl w:val="0"/>
          <w:numId w:val="1"/>
        </w:numPr>
      </w:pPr>
      <w:r>
        <w:t>Odpad</w:t>
      </w:r>
    </w:p>
    <w:p w:rsidR="00BE0C06" w:rsidRPr="00A32766" w:rsidRDefault="00BE0C06" w:rsidP="00BE0C06">
      <w:r>
        <w:t>Velmi často je pro určitou výrobní zakázku účtována celý součet délek vydaných tyčí, zbytky se nepřeúčtovávají.</w:t>
      </w:r>
    </w:p>
    <w:p w:rsidR="00A32766" w:rsidRDefault="00A32766" w:rsidP="00A32766">
      <w:pPr>
        <w:pStyle w:val="Nadpis3"/>
      </w:pPr>
      <w:r>
        <w:t>Plechy (plošný materiál</w:t>
      </w:r>
    </w:p>
    <w:p w:rsidR="00A32766" w:rsidRDefault="000627D1" w:rsidP="000A5459">
      <w:r>
        <w:t>Existuje řada technologií pro dělení plošných materiálů:</w:t>
      </w:r>
    </w:p>
    <w:p w:rsidR="000627D1" w:rsidRDefault="000627D1" w:rsidP="000627D1">
      <w:pPr>
        <w:pStyle w:val="Odstavecseseznamem"/>
        <w:numPr>
          <w:ilvl w:val="0"/>
          <w:numId w:val="1"/>
        </w:numPr>
      </w:pPr>
      <w:r>
        <w:t>Stříhání strojními nůžkami</w:t>
      </w:r>
    </w:p>
    <w:p w:rsidR="000627D1" w:rsidRDefault="000627D1" w:rsidP="000627D1">
      <w:pPr>
        <w:pStyle w:val="Odstavecseseznamem"/>
        <w:numPr>
          <w:ilvl w:val="0"/>
          <w:numId w:val="1"/>
        </w:numPr>
      </w:pPr>
      <w:r>
        <w:t>Pálení kyslíko-acetylénovým hořákem</w:t>
      </w:r>
    </w:p>
    <w:p w:rsidR="000627D1" w:rsidRDefault="000627D1" w:rsidP="000627D1">
      <w:pPr>
        <w:pStyle w:val="Odstavecseseznamem"/>
        <w:numPr>
          <w:ilvl w:val="0"/>
          <w:numId w:val="1"/>
        </w:numPr>
      </w:pPr>
      <w:r>
        <w:t>Dělení laserem</w:t>
      </w:r>
    </w:p>
    <w:p w:rsidR="000627D1" w:rsidRDefault="000627D1" w:rsidP="000627D1">
      <w:pPr>
        <w:pStyle w:val="Odstavecseseznamem"/>
        <w:numPr>
          <w:ilvl w:val="0"/>
          <w:numId w:val="1"/>
        </w:numPr>
      </w:pPr>
      <w:r>
        <w:t>Dělení na míru příslušnou raznicí lisem</w:t>
      </w:r>
    </w:p>
    <w:p w:rsidR="000627D1" w:rsidRDefault="000627D1" w:rsidP="000627D1">
      <w:pPr>
        <w:pStyle w:val="Odstavecseseznamem"/>
        <w:numPr>
          <w:ilvl w:val="0"/>
          <w:numId w:val="1"/>
        </w:numPr>
      </w:pPr>
      <w:r>
        <w:t>Prostříhávání malou raznicí</w:t>
      </w:r>
    </w:p>
    <w:p w:rsidR="000627D1" w:rsidRDefault="000627D1" w:rsidP="000627D1">
      <w:r>
        <w:t>Podle geometrických tvarů se součásti dělí do devíti skupin:</w:t>
      </w:r>
    </w:p>
    <w:p w:rsidR="000627D1" w:rsidRDefault="000627D1" w:rsidP="000627D1">
      <w:pPr>
        <w:pStyle w:val="Odstavecseseznamem"/>
        <w:numPr>
          <w:ilvl w:val="0"/>
          <w:numId w:val="3"/>
        </w:numPr>
      </w:pPr>
      <w:r>
        <w:t>Pravoúhlé</w:t>
      </w:r>
    </w:p>
    <w:p w:rsidR="000627D1" w:rsidRDefault="000627D1" w:rsidP="000627D1">
      <w:pPr>
        <w:pStyle w:val="Odstavecseseznamem"/>
        <w:numPr>
          <w:ilvl w:val="0"/>
          <w:numId w:val="3"/>
        </w:numPr>
      </w:pPr>
      <w:r>
        <w:t>Lichoběžníkové</w:t>
      </w:r>
    </w:p>
    <w:p w:rsidR="000627D1" w:rsidRDefault="000627D1" w:rsidP="000627D1">
      <w:pPr>
        <w:pStyle w:val="Odstavecseseznamem"/>
        <w:numPr>
          <w:ilvl w:val="0"/>
          <w:numId w:val="3"/>
        </w:numPr>
      </w:pPr>
      <w:r>
        <w:t>Trojúhelníkové</w:t>
      </w:r>
    </w:p>
    <w:p w:rsidR="000627D1" w:rsidRDefault="000627D1" w:rsidP="000627D1">
      <w:pPr>
        <w:pStyle w:val="Odstavecseseznamem"/>
        <w:numPr>
          <w:ilvl w:val="0"/>
          <w:numId w:val="3"/>
        </w:numPr>
      </w:pPr>
      <w:r>
        <w:t>Kruhové a mnohoúhelníkové</w:t>
      </w:r>
    </w:p>
    <w:p w:rsidR="000627D1" w:rsidRDefault="000627D1" w:rsidP="000627D1">
      <w:pPr>
        <w:pStyle w:val="Odstavecseseznamem"/>
        <w:numPr>
          <w:ilvl w:val="0"/>
          <w:numId w:val="3"/>
        </w:numPr>
      </w:pPr>
      <w:r>
        <w:t>Poloprstencové a obloukové</w:t>
      </w:r>
    </w:p>
    <w:p w:rsidR="000627D1" w:rsidRDefault="000627D1" w:rsidP="000627D1">
      <w:pPr>
        <w:pStyle w:val="Odstavecseseznamem"/>
        <w:numPr>
          <w:ilvl w:val="0"/>
          <w:numId w:val="3"/>
        </w:numPr>
      </w:pPr>
      <w:r>
        <w:t>Elipsové a přírubové</w:t>
      </w:r>
    </w:p>
    <w:p w:rsidR="000627D1" w:rsidRDefault="000627D1" w:rsidP="000627D1">
      <w:pPr>
        <w:pStyle w:val="Odstavecseseznamem"/>
        <w:numPr>
          <w:ilvl w:val="0"/>
          <w:numId w:val="3"/>
        </w:numPr>
      </w:pPr>
      <w:r>
        <w:t>Křížové</w:t>
      </w:r>
    </w:p>
    <w:p w:rsidR="000627D1" w:rsidRDefault="000627D1" w:rsidP="000627D1">
      <w:pPr>
        <w:pStyle w:val="Odstavecseseznamem"/>
        <w:numPr>
          <w:ilvl w:val="0"/>
          <w:numId w:val="3"/>
        </w:numPr>
      </w:pPr>
      <w:r>
        <w:t>T-kusy</w:t>
      </w:r>
    </w:p>
    <w:p w:rsidR="000627D1" w:rsidRDefault="000627D1" w:rsidP="000627D1">
      <w:pPr>
        <w:pStyle w:val="Odstavecseseznamem"/>
        <w:numPr>
          <w:ilvl w:val="0"/>
          <w:numId w:val="3"/>
        </w:numPr>
      </w:pPr>
      <w:r>
        <w:t>L-kusy</w:t>
      </w:r>
    </w:p>
    <w:p w:rsidR="00E744CA" w:rsidRDefault="00E744CA" w:rsidP="00E744CA">
      <w:r>
        <w:lastRenderedPageBreak/>
        <w:t>Podle užité technologie je pak stanoveno určité procento využití materiálu, o které je navý</w:t>
      </w:r>
      <w:r w:rsidR="00F56460">
        <w:t>šena či</w:t>
      </w:r>
      <w:r>
        <w:t>stá nadělená plocha. Pro malé díly nižší, pro velké vyšší</w:t>
      </w:r>
      <w:r w:rsidR="00F56460">
        <w:t>. Toto procento lze po určitém období podle skutečnosti upravit.</w:t>
      </w:r>
    </w:p>
    <w:p w:rsidR="00F56460" w:rsidRDefault="00F56460" w:rsidP="00E744CA">
      <w:r>
        <w:t xml:space="preserve">Problém může být v tom, jak se počítá spotřeba materiálu. Plechy se mohou vydávat na tabule </w:t>
      </w:r>
      <w:bookmarkStart w:id="0" w:name="_GoBack"/>
      <w:bookmarkEnd w:id="0"/>
      <w:r>
        <w:t>daných rozměrů nebo na váhu.</w:t>
      </w:r>
    </w:p>
    <w:p w:rsidR="00F56460" w:rsidRDefault="00F56460" w:rsidP="00E744CA">
      <w:r>
        <w:t>Zbytky plechů se evidují podle hmotnosti a tvaru. Pokud tvar nelze snadno zaokrouhlit dolů na obdélníkový tvar (např. zbytek po vypálení kruhu, pak lze kromě hmotnosti udat číslo výkresu zbytku.</w:t>
      </w:r>
    </w:p>
    <w:p w:rsidR="008C14E2" w:rsidRDefault="008C14E2" w:rsidP="00E744CA">
      <w:r>
        <w:t>Pro rozdělení každé tabule se vytváří dělící (pálící, nástřihový) plán. Ten může být podporován programovým vybavením dodávaným s moderními automatickými stroji. Často však rozhoduje zkušenost plánovače, resp. programátora NC dělících strojů.</w:t>
      </w:r>
    </w:p>
    <w:p w:rsidR="00F56460" w:rsidRDefault="00F56460" w:rsidP="00E744CA">
      <w:r>
        <w:t>Často se z jedné tabule může řezat pro více koncových výrobků z různých odbytových zakázek. Metodika rozpočtu nákladů na zakázky může být různá.</w:t>
      </w:r>
    </w:p>
    <w:p w:rsidR="009054EB" w:rsidRDefault="009054EB" w:rsidP="00E744CA"/>
    <w:p w:rsidR="009054EB" w:rsidRDefault="009054EB" w:rsidP="00E744CA">
      <w:r>
        <w:t>Zpracoval:</w:t>
      </w:r>
      <w:r>
        <w:tab/>
        <w:t>doc. Kopeček</w:t>
      </w:r>
    </w:p>
    <w:p w:rsidR="009054EB" w:rsidRDefault="009054EB" w:rsidP="00E744CA">
      <w:r>
        <w:tab/>
      </w:r>
      <w:r>
        <w:tab/>
        <w:t>11. 8. 2015</w:t>
      </w:r>
    </w:p>
    <w:sectPr w:rsidR="009054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1A" w:rsidRDefault="005F381A" w:rsidP="00E80512">
      <w:pPr>
        <w:spacing w:after="0" w:line="240" w:lineRule="auto"/>
      </w:pPr>
      <w:r>
        <w:separator/>
      </w:r>
    </w:p>
  </w:endnote>
  <w:endnote w:type="continuationSeparator" w:id="0">
    <w:p w:rsidR="005F381A" w:rsidRDefault="005F381A" w:rsidP="00E8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833714"/>
      <w:docPartObj>
        <w:docPartGallery w:val="Page Numbers (Bottom of Page)"/>
        <w:docPartUnique/>
      </w:docPartObj>
    </w:sdtPr>
    <w:sdtEndPr/>
    <w:sdtContent>
      <w:p w:rsidR="00E80512" w:rsidRDefault="00E8051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95B">
          <w:rPr>
            <w:noProof/>
          </w:rPr>
          <w:t>6</w:t>
        </w:r>
        <w:r>
          <w:fldChar w:fldCharType="end"/>
        </w:r>
      </w:p>
    </w:sdtContent>
  </w:sdt>
  <w:p w:rsidR="00E80512" w:rsidRDefault="00E805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1A" w:rsidRDefault="005F381A" w:rsidP="00E80512">
      <w:pPr>
        <w:spacing w:after="0" w:line="240" w:lineRule="auto"/>
      </w:pPr>
      <w:r>
        <w:separator/>
      </w:r>
    </w:p>
  </w:footnote>
  <w:footnote w:type="continuationSeparator" w:id="0">
    <w:p w:rsidR="005F381A" w:rsidRDefault="005F381A" w:rsidP="00E80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23A8"/>
    <w:multiLevelType w:val="hybridMultilevel"/>
    <w:tmpl w:val="AC4435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56C09"/>
    <w:multiLevelType w:val="hybridMultilevel"/>
    <w:tmpl w:val="EF262F0A"/>
    <w:lvl w:ilvl="0" w:tplc="933276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60306"/>
    <w:multiLevelType w:val="hybridMultilevel"/>
    <w:tmpl w:val="8FA8A5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FC"/>
    <w:rsid w:val="000627D1"/>
    <w:rsid w:val="000A5459"/>
    <w:rsid w:val="000E6166"/>
    <w:rsid w:val="00100975"/>
    <w:rsid w:val="00165824"/>
    <w:rsid w:val="001705FC"/>
    <w:rsid w:val="00256D75"/>
    <w:rsid w:val="002778DE"/>
    <w:rsid w:val="002F4E47"/>
    <w:rsid w:val="00353FBF"/>
    <w:rsid w:val="00376D92"/>
    <w:rsid w:val="003F6F03"/>
    <w:rsid w:val="005F381A"/>
    <w:rsid w:val="006126AA"/>
    <w:rsid w:val="00644A5B"/>
    <w:rsid w:val="0065795B"/>
    <w:rsid w:val="00667895"/>
    <w:rsid w:val="006C3FA0"/>
    <w:rsid w:val="008352F2"/>
    <w:rsid w:val="00854C16"/>
    <w:rsid w:val="00886D71"/>
    <w:rsid w:val="00896EAE"/>
    <w:rsid w:val="008C14E2"/>
    <w:rsid w:val="009054EB"/>
    <w:rsid w:val="00923230"/>
    <w:rsid w:val="00A10A0A"/>
    <w:rsid w:val="00A32766"/>
    <w:rsid w:val="00A5025C"/>
    <w:rsid w:val="00A67371"/>
    <w:rsid w:val="00AE4B34"/>
    <w:rsid w:val="00B42566"/>
    <w:rsid w:val="00B52EC5"/>
    <w:rsid w:val="00B57CBB"/>
    <w:rsid w:val="00BE0C06"/>
    <w:rsid w:val="00D9105F"/>
    <w:rsid w:val="00DF74EA"/>
    <w:rsid w:val="00E14B77"/>
    <w:rsid w:val="00E52DBC"/>
    <w:rsid w:val="00E7308D"/>
    <w:rsid w:val="00E744CA"/>
    <w:rsid w:val="00E80512"/>
    <w:rsid w:val="00EC2DAD"/>
    <w:rsid w:val="00ED7F31"/>
    <w:rsid w:val="00F26F44"/>
    <w:rsid w:val="00F56460"/>
    <w:rsid w:val="00FD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C2D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C2D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6E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2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C2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26F4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896E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E80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0512"/>
  </w:style>
  <w:style w:type="paragraph" w:styleId="Zpat">
    <w:name w:val="footer"/>
    <w:basedOn w:val="Normln"/>
    <w:link w:val="ZpatChar"/>
    <w:uiPriority w:val="99"/>
    <w:unhideWhenUsed/>
    <w:rsid w:val="00E80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0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C2D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C2D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6E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2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C2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26F4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896E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E80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0512"/>
  </w:style>
  <w:style w:type="paragraph" w:styleId="Zpat">
    <w:name w:val="footer"/>
    <w:basedOn w:val="Normln"/>
    <w:link w:val="ZpatChar"/>
    <w:uiPriority w:val="99"/>
    <w:unhideWhenUsed/>
    <w:rsid w:val="00E80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0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6</Pages>
  <Words>1364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Kopecek</dc:creator>
  <cp:lastModifiedBy>Kopecek</cp:lastModifiedBy>
  <cp:revision>23</cp:revision>
  <dcterms:created xsi:type="dcterms:W3CDTF">2015-08-06T13:44:00Z</dcterms:created>
  <dcterms:modified xsi:type="dcterms:W3CDTF">2015-10-06T10:25:00Z</dcterms:modified>
</cp:coreProperties>
</file>