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BE9B" w14:textId="045418E5" w:rsidR="005F5275" w:rsidRDefault="00E225A7" w:rsidP="00057341">
      <w:pPr>
        <w:rPr>
          <w:rStyle w:val="Nzevknihy"/>
        </w:rPr>
      </w:pPr>
      <w:r w:rsidRPr="00E225A7">
        <w:rPr>
          <w:rStyle w:val="Nzevknihy"/>
          <w:noProof/>
        </w:rPr>
        <w:drawing>
          <wp:anchor distT="0" distB="0" distL="114300" distR="114300" simplePos="0" relativeHeight="251660288" behindDoc="1" locked="0" layoutInCell="1" allowOverlap="1" wp14:anchorId="256BC0DE" wp14:editId="31D2D1C0">
            <wp:simplePos x="0" y="0"/>
            <wp:positionH relativeFrom="column">
              <wp:posOffset>-1298</wp:posOffset>
            </wp:positionH>
            <wp:positionV relativeFrom="paragraph">
              <wp:posOffset>607</wp:posOffset>
            </wp:positionV>
            <wp:extent cx="2139315" cy="1276985"/>
            <wp:effectExtent l="0" t="0" r="0" b="0"/>
            <wp:wrapTight wrapText="bothSides">
              <wp:wrapPolygon edited="0">
                <wp:start x="385" y="1289"/>
                <wp:lineTo x="192" y="15145"/>
                <wp:lineTo x="5386" y="17400"/>
                <wp:lineTo x="13272" y="18367"/>
                <wp:lineTo x="14233" y="18367"/>
                <wp:lineTo x="15964" y="17400"/>
                <wp:lineTo x="18850" y="13856"/>
                <wp:lineTo x="18850" y="7089"/>
                <wp:lineTo x="19619" y="4833"/>
                <wp:lineTo x="17695" y="4189"/>
                <wp:lineTo x="1346" y="1289"/>
                <wp:lineTo x="385" y="1289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547" b="89737" l="3698" r="89758">
                                  <a14:foregroundMark x1="4836" y1="11217" x2="2987" y2="49881"/>
                                  <a14:foregroundMark x1="2987" y1="49881" x2="18634" y2="76850"/>
                                  <a14:foregroundMark x1="18634" y1="76850" x2="41963" y2="76850"/>
                                  <a14:foregroundMark x1="41963" y1="76850" x2="64580" y2="81623"/>
                                  <a14:foregroundMark x1="64580" y1="81623" x2="81935" y2="52267"/>
                                  <a14:foregroundMark x1="81935" y1="52267" x2="65434" y2="23150"/>
                                  <a14:foregroundMark x1="65434" y1="23150" x2="16927" y2="19093"/>
                                  <a14:foregroundMark x1="16927" y1="19093" x2="4410" y2="10501"/>
                                  <a14:foregroundMark x1="4836" y1="56563" x2="17496" y2="75895"/>
                                  <a14:foregroundMark x1="6686" y1="57279" x2="17070" y2="73986"/>
                                  <a14:foregroundMark x1="19630" y1="72315" x2="3698" y2="57279"/>
                                  <a14:foregroundMark x1="5974" y1="54893" x2="20484" y2="74702"/>
                                  <a14:foregroundMark x1="59459" y1="23150" x2="83926" y2="21718"/>
                                  <a14:foregroundMark x1="83926" y1="21718" x2="78094" y2="49165"/>
                                  <a14:foregroundMark x1="79232" y1="56086" x2="78094" y2="24821"/>
                                  <a14:foregroundMark x1="81081" y1="24821" x2="85491" y2="64439"/>
                                  <a14:foregroundMark x1="85491" y1="64439" x2="60171" y2="76611"/>
                                  <a14:foregroundMark x1="77240" y1="27924" x2="75391" y2="61098"/>
                                  <a14:foregroundMark x1="77667" y1="60382" x2="88051" y2="27446"/>
                                  <a14:foregroundMark x1="88051" y1="27446" x2="81366" y2="23628"/>
                                  <a14:foregroundMark x1="41963" y1="31026" x2="65007" y2="40573"/>
                                  <a14:foregroundMark x1="5548" y1="61575" x2="21195" y2="68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5A7">
        <w:rPr>
          <w:rStyle w:val="Nzevknihy"/>
          <w:noProof/>
        </w:rPr>
        <w:drawing>
          <wp:anchor distT="0" distB="0" distL="114300" distR="114300" simplePos="0" relativeHeight="251662336" behindDoc="1" locked="0" layoutInCell="1" allowOverlap="1" wp14:anchorId="5828349B" wp14:editId="1976F9A6">
            <wp:simplePos x="0" y="0"/>
            <wp:positionH relativeFrom="column">
              <wp:posOffset>-1298</wp:posOffset>
            </wp:positionH>
            <wp:positionV relativeFrom="paragraph">
              <wp:posOffset>607</wp:posOffset>
            </wp:positionV>
            <wp:extent cx="2139315" cy="1276985"/>
            <wp:effectExtent l="0" t="0" r="0" b="0"/>
            <wp:wrapTight wrapText="bothSides">
              <wp:wrapPolygon edited="0">
                <wp:start x="385" y="1289"/>
                <wp:lineTo x="192" y="15145"/>
                <wp:lineTo x="5386" y="17400"/>
                <wp:lineTo x="13272" y="18367"/>
                <wp:lineTo x="14233" y="18367"/>
                <wp:lineTo x="15964" y="17400"/>
                <wp:lineTo x="18850" y="13856"/>
                <wp:lineTo x="18850" y="7089"/>
                <wp:lineTo x="19619" y="4833"/>
                <wp:lineTo x="17695" y="4189"/>
                <wp:lineTo x="1346" y="1289"/>
                <wp:lineTo x="385" y="1289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547" b="89737" l="3698" r="89758">
                                  <a14:foregroundMark x1="4836" y1="11217" x2="2987" y2="49881"/>
                                  <a14:foregroundMark x1="2987" y1="49881" x2="18634" y2="76850"/>
                                  <a14:foregroundMark x1="18634" y1="76850" x2="41963" y2="76850"/>
                                  <a14:foregroundMark x1="41963" y1="76850" x2="64580" y2="81623"/>
                                  <a14:foregroundMark x1="64580" y1="81623" x2="81935" y2="52267"/>
                                  <a14:foregroundMark x1="81935" y1="52267" x2="65434" y2="23150"/>
                                  <a14:foregroundMark x1="65434" y1="23150" x2="16927" y2="19093"/>
                                  <a14:foregroundMark x1="16927" y1="19093" x2="4410" y2="10501"/>
                                  <a14:foregroundMark x1="4836" y1="56563" x2="17496" y2="75895"/>
                                  <a14:foregroundMark x1="6686" y1="57279" x2="17070" y2="73986"/>
                                  <a14:foregroundMark x1="19630" y1="72315" x2="3698" y2="57279"/>
                                  <a14:foregroundMark x1="5974" y1="54893" x2="20484" y2="74702"/>
                                  <a14:foregroundMark x1="59459" y1="23150" x2="83926" y2="21718"/>
                                  <a14:foregroundMark x1="83926" y1="21718" x2="78094" y2="49165"/>
                                  <a14:foregroundMark x1="79232" y1="56086" x2="78094" y2="24821"/>
                                  <a14:foregroundMark x1="81081" y1="24821" x2="85491" y2="64439"/>
                                  <a14:foregroundMark x1="85491" y1="64439" x2="60171" y2="76611"/>
                                  <a14:foregroundMark x1="77240" y1="27924" x2="75391" y2="61098"/>
                                  <a14:foregroundMark x1="77667" y1="60382" x2="88051" y2="27446"/>
                                  <a14:foregroundMark x1="88051" y1="27446" x2="81366" y2="23628"/>
                                  <a14:foregroundMark x1="41963" y1="31026" x2="65007" y2="40573"/>
                                  <a14:foregroundMark x1="5548" y1="61575" x2="21195" y2="68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5A7">
        <w:rPr>
          <w:rStyle w:val="Nzevknihy"/>
          <w:noProof/>
        </w:rPr>
        <w:drawing>
          <wp:anchor distT="0" distB="0" distL="114300" distR="114300" simplePos="0" relativeHeight="251664384" behindDoc="1" locked="0" layoutInCell="1" allowOverlap="1" wp14:anchorId="294BB686" wp14:editId="58A60865">
            <wp:simplePos x="0" y="0"/>
            <wp:positionH relativeFrom="column">
              <wp:posOffset>-1298</wp:posOffset>
            </wp:positionH>
            <wp:positionV relativeFrom="paragraph">
              <wp:posOffset>607</wp:posOffset>
            </wp:positionV>
            <wp:extent cx="2139315" cy="1276985"/>
            <wp:effectExtent l="0" t="0" r="0" b="0"/>
            <wp:wrapTight wrapText="bothSides">
              <wp:wrapPolygon edited="0">
                <wp:start x="385" y="1289"/>
                <wp:lineTo x="192" y="15145"/>
                <wp:lineTo x="5386" y="17400"/>
                <wp:lineTo x="13272" y="18367"/>
                <wp:lineTo x="14233" y="18367"/>
                <wp:lineTo x="15964" y="17400"/>
                <wp:lineTo x="18850" y="13856"/>
                <wp:lineTo x="18850" y="7089"/>
                <wp:lineTo x="19619" y="4833"/>
                <wp:lineTo x="17695" y="4189"/>
                <wp:lineTo x="1346" y="1289"/>
                <wp:lineTo x="385" y="1289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547" b="89737" l="3698" r="89758">
                                  <a14:foregroundMark x1="4836" y1="11217" x2="2987" y2="49881"/>
                                  <a14:foregroundMark x1="2987" y1="49881" x2="18634" y2="76850"/>
                                  <a14:foregroundMark x1="18634" y1="76850" x2="41963" y2="76850"/>
                                  <a14:foregroundMark x1="41963" y1="76850" x2="64580" y2="81623"/>
                                  <a14:foregroundMark x1="64580" y1="81623" x2="81935" y2="52267"/>
                                  <a14:foregroundMark x1="81935" y1="52267" x2="65434" y2="23150"/>
                                  <a14:foregroundMark x1="65434" y1="23150" x2="16927" y2="19093"/>
                                  <a14:foregroundMark x1="16927" y1="19093" x2="4410" y2="10501"/>
                                  <a14:foregroundMark x1="4836" y1="56563" x2="17496" y2="75895"/>
                                  <a14:foregroundMark x1="6686" y1="57279" x2="17070" y2="73986"/>
                                  <a14:foregroundMark x1="19630" y1="72315" x2="3698" y2="57279"/>
                                  <a14:foregroundMark x1="5974" y1="54893" x2="20484" y2="74702"/>
                                  <a14:foregroundMark x1="59459" y1="23150" x2="83926" y2="21718"/>
                                  <a14:foregroundMark x1="83926" y1="21718" x2="78094" y2="49165"/>
                                  <a14:foregroundMark x1="79232" y1="56086" x2="78094" y2="24821"/>
                                  <a14:foregroundMark x1="81081" y1="24821" x2="85491" y2="64439"/>
                                  <a14:foregroundMark x1="85491" y1="64439" x2="60171" y2="76611"/>
                                  <a14:foregroundMark x1="77240" y1="27924" x2="75391" y2="61098"/>
                                  <a14:foregroundMark x1="77667" y1="60382" x2="88051" y2="27446"/>
                                  <a14:foregroundMark x1="88051" y1="27446" x2="81366" y2="23628"/>
                                  <a14:foregroundMark x1="41963" y1="31026" x2="65007" y2="40573"/>
                                  <a14:foregroundMark x1="5548" y1="61575" x2="21195" y2="684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521C" w14:textId="7F78B48A" w:rsidR="005F5275" w:rsidRPr="005F5275" w:rsidRDefault="005F5275" w:rsidP="006C384D">
      <w:pPr>
        <w:tabs>
          <w:tab w:val="center" w:pos="5670"/>
        </w:tabs>
        <w:ind w:left="3544"/>
        <w:jc w:val="center"/>
        <w:rPr>
          <w:rStyle w:val="Nzevknihy"/>
          <w:i w:val="0"/>
          <w:sz w:val="36"/>
          <w:szCs w:val="36"/>
        </w:rPr>
      </w:pPr>
      <w:r w:rsidRPr="005F5275">
        <w:rPr>
          <w:rStyle w:val="Nzevknihy"/>
          <w:i w:val="0"/>
          <w:sz w:val="36"/>
          <w:szCs w:val="36"/>
        </w:rPr>
        <w:t>ZÁPADOČESKÁ UNIVERZITA V PLZNI</w:t>
      </w:r>
    </w:p>
    <w:p w14:paraId="4968F416" w14:textId="3C9E2E24" w:rsidR="005F5275" w:rsidRPr="005F5275" w:rsidRDefault="005F5275" w:rsidP="006C384D">
      <w:pPr>
        <w:tabs>
          <w:tab w:val="center" w:pos="5670"/>
        </w:tabs>
        <w:ind w:left="3544"/>
        <w:jc w:val="center"/>
        <w:rPr>
          <w:rStyle w:val="Nzevknihy"/>
          <w:i w:val="0"/>
          <w:sz w:val="36"/>
          <w:szCs w:val="36"/>
        </w:rPr>
      </w:pPr>
      <w:r w:rsidRPr="005F5275">
        <w:rPr>
          <w:rStyle w:val="Nzevknihy"/>
          <w:i w:val="0"/>
          <w:sz w:val="36"/>
          <w:szCs w:val="36"/>
        </w:rPr>
        <w:t>FAKULTA STROJNÍ</w:t>
      </w:r>
    </w:p>
    <w:p w14:paraId="38A5C9EF" w14:textId="77777777" w:rsidR="005F5275" w:rsidRDefault="005F5275" w:rsidP="00057341">
      <w:pPr>
        <w:rPr>
          <w:rStyle w:val="Nzevknihy"/>
        </w:rPr>
      </w:pPr>
    </w:p>
    <w:p w14:paraId="0B1304C5" w14:textId="77777777" w:rsidR="005F5275" w:rsidRDefault="005F5275" w:rsidP="00057341">
      <w:pPr>
        <w:rPr>
          <w:rStyle w:val="Nzevknihy"/>
        </w:rPr>
      </w:pPr>
    </w:p>
    <w:p w14:paraId="02D0CAAE" w14:textId="77777777" w:rsidR="006C384D" w:rsidRDefault="006C384D" w:rsidP="006C384D">
      <w:pPr>
        <w:jc w:val="center"/>
        <w:rPr>
          <w:rStyle w:val="Nzevknihy"/>
          <w:sz w:val="36"/>
          <w:szCs w:val="36"/>
        </w:rPr>
      </w:pPr>
    </w:p>
    <w:p w14:paraId="48A3B147" w14:textId="77777777" w:rsidR="006C384D" w:rsidRDefault="006C384D" w:rsidP="006C384D">
      <w:pPr>
        <w:jc w:val="center"/>
        <w:rPr>
          <w:rStyle w:val="Nzevknihy"/>
          <w:sz w:val="36"/>
          <w:szCs w:val="36"/>
        </w:rPr>
      </w:pPr>
    </w:p>
    <w:p w14:paraId="6334AA57" w14:textId="1EFC1AFA" w:rsidR="00057341" w:rsidRPr="006C384D" w:rsidRDefault="00057341" w:rsidP="006C384D">
      <w:pPr>
        <w:jc w:val="center"/>
        <w:rPr>
          <w:rStyle w:val="Nzevknihy"/>
          <w:sz w:val="36"/>
          <w:szCs w:val="36"/>
        </w:rPr>
      </w:pPr>
      <w:r w:rsidRPr="006C384D">
        <w:rPr>
          <w:rStyle w:val="Nzevknihy"/>
          <w:sz w:val="36"/>
          <w:szCs w:val="36"/>
        </w:rPr>
        <w:t>Tipy na dovolenou</w:t>
      </w:r>
    </w:p>
    <w:p w14:paraId="6334AA58" w14:textId="29AEA2D0" w:rsidR="00057341" w:rsidRDefault="00057341" w:rsidP="006C384D">
      <w:pPr>
        <w:jc w:val="center"/>
        <w:rPr>
          <w:sz w:val="36"/>
          <w:szCs w:val="36"/>
        </w:rPr>
      </w:pPr>
      <w:r w:rsidRPr="006C384D">
        <w:rPr>
          <w:sz w:val="36"/>
          <w:szCs w:val="36"/>
        </w:rPr>
        <w:t>Slovenský ráj</w:t>
      </w:r>
    </w:p>
    <w:p w14:paraId="2BA8C69A" w14:textId="04D7CEE7" w:rsidR="006C384D" w:rsidRDefault="006C384D" w:rsidP="006C384D">
      <w:pPr>
        <w:jc w:val="center"/>
        <w:rPr>
          <w:sz w:val="36"/>
          <w:szCs w:val="36"/>
        </w:rPr>
      </w:pPr>
    </w:p>
    <w:p w14:paraId="662915EF" w14:textId="513B5D7F" w:rsidR="006C384D" w:rsidRDefault="006C384D" w:rsidP="006C384D">
      <w:pPr>
        <w:jc w:val="center"/>
        <w:rPr>
          <w:sz w:val="36"/>
          <w:szCs w:val="36"/>
        </w:rPr>
      </w:pPr>
    </w:p>
    <w:p w14:paraId="6D7EABA6" w14:textId="2F8BE954" w:rsidR="006C384D" w:rsidRDefault="006C384D" w:rsidP="006C384D">
      <w:pPr>
        <w:jc w:val="center"/>
        <w:rPr>
          <w:sz w:val="36"/>
          <w:szCs w:val="36"/>
        </w:rPr>
      </w:pPr>
    </w:p>
    <w:p w14:paraId="25831641" w14:textId="30F9942E" w:rsidR="006C384D" w:rsidRDefault="006C384D" w:rsidP="006C384D">
      <w:pPr>
        <w:jc w:val="center"/>
        <w:rPr>
          <w:sz w:val="36"/>
          <w:szCs w:val="36"/>
        </w:rPr>
      </w:pPr>
    </w:p>
    <w:p w14:paraId="71B67702" w14:textId="000080D1" w:rsidR="006C384D" w:rsidRDefault="006C384D" w:rsidP="006C384D">
      <w:pPr>
        <w:jc w:val="center"/>
        <w:rPr>
          <w:sz w:val="36"/>
          <w:szCs w:val="36"/>
        </w:rPr>
      </w:pPr>
    </w:p>
    <w:p w14:paraId="2E5A736C" w14:textId="5F0AB121" w:rsidR="006C384D" w:rsidRDefault="006C384D" w:rsidP="006C384D">
      <w:pPr>
        <w:jc w:val="center"/>
        <w:rPr>
          <w:sz w:val="36"/>
          <w:szCs w:val="36"/>
        </w:rPr>
      </w:pPr>
    </w:p>
    <w:p w14:paraId="383A1DC6" w14:textId="28950627" w:rsidR="006C384D" w:rsidRDefault="006C384D" w:rsidP="006C384D">
      <w:pPr>
        <w:jc w:val="center"/>
        <w:rPr>
          <w:sz w:val="36"/>
          <w:szCs w:val="36"/>
        </w:rPr>
      </w:pPr>
    </w:p>
    <w:p w14:paraId="01B76649" w14:textId="73DBA0D5" w:rsidR="006C384D" w:rsidRDefault="006C384D" w:rsidP="006C384D"/>
    <w:p w14:paraId="4BB612ED" w14:textId="6C78A62C" w:rsidR="006C384D" w:rsidRPr="006C384D" w:rsidRDefault="006C384D" w:rsidP="006C384D">
      <w:pPr>
        <w:rPr>
          <w:b/>
          <w:sz w:val="24"/>
          <w:szCs w:val="24"/>
        </w:rPr>
      </w:pPr>
      <w:r>
        <w:tab/>
      </w:r>
      <w:r w:rsidRPr="006C384D">
        <w:rPr>
          <w:b/>
          <w:sz w:val="24"/>
          <w:szCs w:val="24"/>
        </w:rPr>
        <w:t>Jméno a příjmení: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USERNAME   \* MERGEFORMAT </w:instrText>
      </w:r>
      <w:r>
        <w:rPr>
          <w:b/>
          <w:sz w:val="24"/>
          <w:szCs w:val="24"/>
        </w:rPr>
        <w:fldChar w:fldCharType="separate"/>
      </w:r>
      <w:r w:rsidR="00110639">
        <w:rPr>
          <w:b/>
          <w:noProof/>
          <w:sz w:val="24"/>
          <w:szCs w:val="24"/>
        </w:rPr>
        <w:t>Miroslav Malaga</w:t>
      </w:r>
      <w:r>
        <w:rPr>
          <w:b/>
          <w:sz w:val="24"/>
          <w:szCs w:val="24"/>
        </w:rPr>
        <w:fldChar w:fldCharType="end"/>
      </w:r>
    </w:p>
    <w:p w14:paraId="269733B7" w14:textId="6C78A5BE" w:rsidR="006C384D" w:rsidRPr="006C384D" w:rsidRDefault="006C384D" w:rsidP="006C384D">
      <w:pPr>
        <w:rPr>
          <w:b/>
          <w:sz w:val="24"/>
          <w:szCs w:val="24"/>
        </w:rPr>
      </w:pPr>
      <w:r w:rsidRPr="006C384D">
        <w:rPr>
          <w:b/>
          <w:sz w:val="24"/>
          <w:szCs w:val="24"/>
        </w:rPr>
        <w:tab/>
        <w:t>Datum a čas vytvoření: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INFO  CreateDate  \* MERGEFORMAT </w:instrText>
      </w:r>
      <w:r>
        <w:rPr>
          <w:b/>
          <w:sz w:val="24"/>
          <w:szCs w:val="24"/>
        </w:rPr>
        <w:fldChar w:fldCharType="separate"/>
      </w:r>
      <w:r w:rsidR="00110639">
        <w:rPr>
          <w:b/>
          <w:sz w:val="24"/>
          <w:szCs w:val="24"/>
        </w:rPr>
        <w:t>02.01.2019 18:19:00</w:t>
      </w:r>
      <w:r>
        <w:rPr>
          <w:b/>
          <w:sz w:val="24"/>
          <w:szCs w:val="24"/>
        </w:rPr>
        <w:fldChar w:fldCharType="end"/>
      </w:r>
    </w:p>
    <w:p w14:paraId="0C6FF594" w14:textId="76FD97F4" w:rsidR="006C384D" w:rsidRPr="006C384D" w:rsidRDefault="006C384D" w:rsidP="006C384D">
      <w:pPr>
        <w:rPr>
          <w:b/>
          <w:sz w:val="24"/>
          <w:szCs w:val="24"/>
        </w:rPr>
      </w:pPr>
      <w:r w:rsidRPr="006C384D">
        <w:rPr>
          <w:b/>
          <w:sz w:val="24"/>
          <w:szCs w:val="24"/>
        </w:rPr>
        <w:tab/>
        <w:t>Datum a čas uložení: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INFO  SaveDate  \* MERGEFORMAT </w:instrText>
      </w:r>
      <w:r>
        <w:rPr>
          <w:b/>
          <w:sz w:val="24"/>
          <w:szCs w:val="24"/>
        </w:rPr>
        <w:fldChar w:fldCharType="separate"/>
      </w:r>
      <w:r w:rsidR="00110639">
        <w:rPr>
          <w:b/>
          <w:sz w:val="24"/>
          <w:szCs w:val="24"/>
        </w:rPr>
        <w:t>04.10.2022 13:19:00</w:t>
      </w:r>
      <w:r>
        <w:rPr>
          <w:b/>
          <w:sz w:val="24"/>
          <w:szCs w:val="24"/>
        </w:rPr>
        <w:fldChar w:fldCharType="end"/>
      </w:r>
    </w:p>
    <w:p w14:paraId="56133C94" w14:textId="3B07EFA1" w:rsidR="005F5275" w:rsidRDefault="005F5275">
      <w:r>
        <w:br w:type="page"/>
      </w:r>
    </w:p>
    <w:bookmarkStart w:id="0" w:name="_GoBack"/>
    <w:bookmarkEnd w:id="0"/>
    <w:p w14:paraId="1EDFE429" w14:textId="1249DB82" w:rsidR="00097FBF" w:rsidRDefault="001557A9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separate"/>
      </w:r>
      <w:hyperlink w:anchor="_Toc115788375" w:history="1">
        <w:r w:rsidR="00097FBF" w:rsidRPr="00FB7C26">
          <w:rPr>
            <w:rStyle w:val="Hypertextovodkaz"/>
            <w:noProof/>
          </w:rPr>
          <w:t>1</w:t>
        </w:r>
        <w:r w:rsidR="00097FBF">
          <w:rPr>
            <w:rFonts w:eastAsiaTheme="minorEastAsia"/>
            <w:noProof/>
            <w:lang w:eastAsia="cs-CZ"/>
          </w:rPr>
          <w:tab/>
        </w:r>
        <w:r w:rsidR="00097FBF" w:rsidRPr="00FB7C26">
          <w:rPr>
            <w:rStyle w:val="Hypertextovodkaz"/>
            <w:noProof/>
          </w:rPr>
          <w:t>Seznam obrázků</w:t>
        </w:r>
        <w:r w:rsidR="00097FBF">
          <w:rPr>
            <w:noProof/>
            <w:webHidden/>
          </w:rPr>
          <w:tab/>
        </w:r>
        <w:r w:rsidR="00097FBF">
          <w:rPr>
            <w:noProof/>
            <w:webHidden/>
          </w:rPr>
          <w:fldChar w:fldCharType="begin"/>
        </w:r>
        <w:r w:rsidR="00097FBF">
          <w:rPr>
            <w:noProof/>
            <w:webHidden/>
          </w:rPr>
          <w:instrText xml:space="preserve"> PAGEREF _Toc115788375 \h </w:instrText>
        </w:r>
        <w:r w:rsidR="00097FBF">
          <w:rPr>
            <w:noProof/>
            <w:webHidden/>
          </w:rPr>
        </w:r>
        <w:r w:rsidR="00097FBF">
          <w:rPr>
            <w:noProof/>
            <w:webHidden/>
          </w:rPr>
          <w:fldChar w:fldCharType="separate"/>
        </w:r>
        <w:r w:rsidR="00097FBF">
          <w:rPr>
            <w:noProof/>
            <w:webHidden/>
          </w:rPr>
          <w:t>2</w:t>
        </w:r>
        <w:r w:rsidR="00097FBF">
          <w:rPr>
            <w:noProof/>
            <w:webHidden/>
          </w:rPr>
          <w:fldChar w:fldCharType="end"/>
        </w:r>
      </w:hyperlink>
    </w:p>
    <w:p w14:paraId="0E40AC13" w14:textId="05C41A04" w:rsidR="00097FBF" w:rsidRDefault="00097FBF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8376" w:history="1">
        <w:r w:rsidRPr="00FB7C26">
          <w:rPr>
            <w:rStyle w:val="Hypertextovodkaz"/>
            <w:noProof/>
          </w:rPr>
          <w:t>2</w:t>
        </w:r>
        <w:r>
          <w:rPr>
            <w:rFonts w:eastAsiaTheme="minorEastAsia"/>
            <w:noProof/>
            <w:lang w:eastAsia="cs-CZ"/>
          </w:rPr>
          <w:tab/>
        </w:r>
        <w:r w:rsidRPr="00FB7C26">
          <w:rPr>
            <w:rStyle w:val="Hypertextovodkaz"/>
            <w:noProof/>
          </w:rPr>
          <w:t>Charakteristika oblasti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160AB3" w14:textId="26202ED1" w:rsidR="00097FBF" w:rsidRDefault="00097FBF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8377" w:history="1">
        <w:r w:rsidRPr="00FB7C26">
          <w:rPr>
            <w:rStyle w:val="Hypertextovodkaz"/>
            <w:noProof/>
          </w:rPr>
          <w:t>2.1</w:t>
        </w:r>
        <w:r>
          <w:rPr>
            <w:rFonts w:eastAsiaTheme="minorEastAsia"/>
            <w:noProof/>
            <w:lang w:eastAsia="cs-CZ"/>
          </w:rPr>
          <w:tab/>
        </w:r>
        <w:r w:rsidRPr="00FB7C26">
          <w:rPr>
            <w:rStyle w:val="Hypertextovodkaz"/>
            <w:noProof/>
          </w:rPr>
          <w:t>Historie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A55EE8" w14:textId="746A79BD" w:rsidR="00097FBF" w:rsidRDefault="00097FBF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8378" w:history="1">
        <w:r w:rsidRPr="00FB7C26">
          <w:rPr>
            <w:rStyle w:val="Hypertextovodkaz"/>
            <w:noProof/>
          </w:rPr>
          <w:t>2.2</w:t>
        </w:r>
        <w:r>
          <w:rPr>
            <w:rFonts w:eastAsiaTheme="minorEastAsia"/>
            <w:noProof/>
            <w:lang w:eastAsia="cs-CZ"/>
          </w:rPr>
          <w:tab/>
        </w:r>
        <w:r w:rsidRPr="00FB7C26">
          <w:rPr>
            <w:rStyle w:val="Hypertextovodkaz"/>
            <w:noProof/>
          </w:rPr>
          <w:t>Zajímavá místa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3690A6" w14:textId="75278957" w:rsidR="00097FBF" w:rsidRDefault="00097FBF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8379" w:history="1">
        <w:r w:rsidRPr="00FB7C26">
          <w:rPr>
            <w:rStyle w:val="Hypertextovodkaz"/>
            <w:noProof/>
          </w:rPr>
          <w:t>3</w:t>
        </w:r>
        <w:r>
          <w:rPr>
            <w:rFonts w:eastAsiaTheme="minorEastAsia"/>
            <w:noProof/>
            <w:lang w:eastAsia="cs-CZ"/>
          </w:rPr>
          <w:tab/>
        </w:r>
        <w:r w:rsidRPr="00FB7C26">
          <w:rPr>
            <w:rStyle w:val="Hypertextovodkaz"/>
            <w:noProof/>
          </w:rPr>
          <w:t>Plán cesty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57E3C8" w14:textId="187179DA" w:rsidR="00097FBF" w:rsidRDefault="00097FBF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8380" w:history="1">
        <w:r w:rsidRPr="00FB7C26">
          <w:rPr>
            <w:rStyle w:val="Hypertextovodkaz"/>
            <w:noProof/>
          </w:rPr>
          <w:t>4</w:t>
        </w:r>
        <w:r>
          <w:rPr>
            <w:rFonts w:eastAsiaTheme="minorEastAsia"/>
            <w:noProof/>
            <w:lang w:eastAsia="cs-CZ"/>
          </w:rPr>
          <w:tab/>
        </w:r>
        <w:r w:rsidRPr="00FB7C26">
          <w:rPr>
            <w:rStyle w:val="Hypertextovodkaz"/>
            <w:noProof/>
          </w:rPr>
          <w:t>Doporučené místo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_Toc115788380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CA5855" w14:textId="614D6138" w:rsidR="00097FBF" w:rsidRDefault="00097FBF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8381" w:history="1">
        <w:r w:rsidRPr="00FB7C26">
          <w:rPr>
            <w:rStyle w:val="Hypertextovodkaz"/>
            <w:noProof/>
          </w:rPr>
          <w:t>5</w:t>
        </w:r>
        <w:r>
          <w:rPr>
            <w:rFonts w:eastAsiaTheme="minorEastAsia"/>
            <w:noProof/>
            <w:lang w:eastAsia="cs-CZ"/>
          </w:rPr>
          <w:tab/>
        </w:r>
        <w:r w:rsidRPr="00FB7C26">
          <w:rPr>
            <w:rStyle w:val="Hypertextovodkaz"/>
            <w:noProof/>
          </w:rPr>
          <w:t>Citovaná literatura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4AB8533" w14:textId="1BCD3774" w:rsidR="00097FBF" w:rsidRDefault="00097FBF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8382" w:history="1">
        <w:r w:rsidRPr="00FB7C26">
          <w:rPr>
            <w:rStyle w:val="Hypertextovodkaz"/>
            <w:noProof/>
          </w:rPr>
          <w:t>6</w:t>
        </w:r>
        <w:r>
          <w:rPr>
            <w:rFonts w:eastAsiaTheme="minorEastAsia"/>
            <w:noProof/>
            <w:lang w:eastAsia="cs-CZ"/>
          </w:rPr>
          <w:tab/>
        </w:r>
        <w:r w:rsidRPr="00FB7C26">
          <w:rPr>
            <w:rStyle w:val="Hypertextovodkaz"/>
            <w:noProof/>
          </w:rPr>
          <w:t>Rejstřík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334AA59" w14:textId="19459E8A" w:rsidR="00573A2E" w:rsidRDefault="001557A9" w:rsidP="00057341">
      <w:r>
        <w:fldChar w:fldCharType="end"/>
      </w:r>
    </w:p>
    <w:p w14:paraId="269336C2" w14:textId="77777777" w:rsidR="00573A2E" w:rsidRDefault="00573A2E">
      <w:pPr>
        <w:jc w:val="left"/>
      </w:pPr>
      <w:r>
        <w:br w:type="page"/>
      </w:r>
    </w:p>
    <w:p w14:paraId="3E0F02BB" w14:textId="367015DB" w:rsidR="00573A2E" w:rsidRDefault="00573A2E" w:rsidP="00573A2E">
      <w:pPr>
        <w:pStyle w:val="Nadpis1"/>
      </w:pPr>
      <w:bookmarkStart w:id="1" w:name="_Toc115788375"/>
      <w:r>
        <w:lastRenderedPageBreak/>
        <w:t>Seznam obrázků</w:t>
      </w:r>
      <w:bookmarkEnd w:id="1"/>
    </w:p>
    <w:p w14:paraId="5DA7A3E4" w14:textId="5AD49FD2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r:id="rId13" w:anchor="_Toc115787474" w:history="1">
        <w:r w:rsidRPr="00383E14">
          <w:rPr>
            <w:rStyle w:val="Hypertextovodkaz"/>
            <w:noProof/>
          </w:rPr>
          <w:t>Obrázek 2</w:t>
        </w:r>
        <w:r w:rsidRPr="00383E14">
          <w:rPr>
            <w:rStyle w:val="Hypertextovodkaz"/>
            <w:noProof/>
          </w:rPr>
          <w:noBreakHyphen/>
          <w:t>1 Spišský hrad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473CB8" w14:textId="1AE2335D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r:id="rId14" w:anchor="_Toc115787475" w:history="1">
        <w:r w:rsidRPr="00383E14">
          <w:rPr>
            <w:rStyle w:val="Hypertextovodkaz"/>
            <w:noProof/>
          </w:rPr>
          <w:t>Obrázek 2</w:t>
        </w:r>
        <w:r w:rsidRPr="00383E14">
          <w:rPr>
            <w:rStyle w:val="Hypertextovodkaz"/>
            <w:noProof/>
          </w:rPr>
          <w:noBreakHyphen/>
          <w:t>2Kaple Matky Boží v Levoči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F11EFB" w14:textId="1B59C1A5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r:id="rId15" w:anchor="_Toc115787476" w:history="1">
        <w:r w:rsidRPr="00383E14">
          <w:rPr>
            <w:rStyle w:val="Hypertextovodkaz"/>
            <w:noProof/>
          </w:rPr>
          <w:t>Obrázek 2</w:t>
        </w:r>
        <w:r w:rsidRPr="00383E14">
          <w:rPr>
            <w:rStyle w:val="Hypertextovodkaz"/>
            <w:noProof/>
          </w:rPr>
          <w:noBreakHyphen/>
          <w:t>3 Dobšinská jeskyňa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3E6F9B" w14:textId="6A25862D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r:id="rId16" w:anchor="_Toc115787477" w:history="1">
        <w:r w:rsidRPr="00383E14">
          <w:rPr>
            <w:rStyle w:val="Hypertextovodkaz"/>
            <w:noProof/>
          </w:rPr>
          <w:t>Obrázek 2</w:t>
        </w:r>
        <w:r w:rsidRPr="00383E14">
          <w:rPr>
            <w:rStyle w:val="Hypertextovodkaz"/>
            <w:noProof/>
          </w:rPr>
          <w:noBreakHyphen/>
          <w:t>4 Biely potok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4C77C7" w14:textId="438B4A59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r:id="rId17" w:anchor="_Toc115787478" w:history="1">
        <w:r w:rsidRPr="00383E14">
          <w:rPr>
            <w:rStyle w:val="Hypertextovodkaz"/>
            <w:noProof/>
          </w:rPr>
          <w:t>Obrázek 2</w:t>
        </w:r>
        <w:r w:rsidRPr="00383E14">
          <w:rPr>
            <w:rStyle w:val="Hypertextovodkaz"/>
            <w:noProof/>
          </w:rPr>
          <w:noBreakHyphen/>
          <w:t>5 Kláštorská roklina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9C11C5" w14:textId="7A7E93E4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r:id="rId18" w:anchor="_Toc115787479" w:history="1">
        <w:r w:rsidRPr="00383E14">
          <w:rPr>
            <w:rStyle w:val="Hypertextovodkaz"/>
            <w:noProof/>
          </w:rPr>
          <w:t>Obrázek 2</w:t>
        </w:r>
        <w:r w:rsidRPr="00383E14">
          <w:rPr>
            <w:rStyle w:val="Hypertextovodkaz"/>
            <w:noProof/>
          </w:rPr>
          <w:noBreakHyphen/>
          <w:t>6 Havraní skála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626B6F" w14:textId="150E7465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r:id="rId19" w:anchor="_Toc115787480" w:history="1">
        <w:r w:rsidRPr="00383E14">
          <w:rPr>
            <w:rStyle w:val="Hypertextovodkaz"/>
            <w:noProof/>
          </w:rPr>
          <w:t>Obrázek 2</w:t>
        </w:r>
        <w:r w:rsidRPr="00383E14">
          <w:rPr>
            <w:rStyle w:val="Hypertextovodkaz"/>
            <w:noProof/>
          </w:rPr>
          <w:noBreakHyphen/>
          <w:t>7 Sokolí dolina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1C07C5B" w14:textId="377B7C51" w:rsidR="00573A2E" w:rsidRDefault="00573A2E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15787481" w:history="1">
        <w:r w:rsidRPr="00383E14">
          <w:rPr>
            <w:rStyle w:val="Hypertextovodkaz"/>
            <w:noProof/>
          </w:rPr>
          <w:t>Obrázek 3</w:t>
        </w:r>
        <w:r w:rsidRPr="00383E14">
          <w:rPr>
            <w:rStyle w:val="Hypertextovodkaz"/>
            <w:noProof/>
          </w:rPr>
          <w:noBreakHyphen/>
          <w:t>1: Můj SmartArt - plán cesty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_Toc115787481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033C71" w14:textId="6CFA6954" w:rsidR="00573A2E" w:rsidRDefault="00573A2E" w:rsidP="00057341">
      <w:r>
        <w:fldChar w:fldCharType="end"/>
      </w:r>
    </w:p>
    <w:p w14:paraId="7C14D7F4" w14:textId="77777777" w:rsidR="00573A2E" w:rsidRDefault="00573A2E" w:rsidP="00057341"/>
    <w:p w14:paraId="52B11E4E" w14:textId="77777777" w:rsidR="005858BB" w:rsidRDefault="005858BB">
      <w:pPr>
        <w:sectPr w:rsidR="005858BB" w:rsidSect="00F379B9">
          <w:headerReference w:type="default" r:id="rId20"/>
          <w:footerReference w:type="default" r:id="rId2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5D132E8" w14:textId="3CEC5CCE" w:rsidR="005858BB" w:rsidRDefault="005858BB"/>
    <w:p w14:paraId="3FB49126" w14:textId="77777777" w:rsidR="005858BB" w:rsidRDefault="00057341" w:rsidP="005858BB">
      <w:pPr>
        <w:jc w:val="center"/>
        <w:sectPr w:rsidR="005858BB" w:rsidSect="005858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057341">
        <w:rPr>
          <w:noProof/>
          <w:lang w:eastAsia="cs-CZ"/>
        </w:rPr>
        <w:drawing>
          <wp:inline distT="0" distB="0" distL="0" distR="0" wp14:anchorId="6334AA92" wp14:editId="31857478">
            <wp:extent cx="7422108" cy="5153891"/>
            <wp:effectExtent l="0" t="0" r="7620" b="8890"/>
            <wp:docPr id="1" name="Obrázek 8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od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738" cy="51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AA5B" w14:textId="77777777" w:rsidR="00057341" w:rsidRDefault="00057341" w:rsidP="001B43B4">
      <w:pPr>
        <w:pStyle w:val="Nadpis1"/>
      </w:pPr>
      <w:bookmarkStart w:id="2" w:name="_Toc115788376"/>
      <w:r>
        <w:lastRenderedPageBreak/>
        <w:t>Charakteristika oblasti</w:t>
      </w:r>
      <w:bookmarkEnd w:id="2"/>
    </w:p>
    <w:p w14:paraId="6334AA5C" w14:textId="77777777" w:rsidR="00057341" w:rsidRDefault="00057341" w:rsidP="00057341">
      <w:r>
        <w:t xml:space="preserve">Slovenský ráj se nachází ve východním Slovensku. Jedná se o plošně velmi malé území vklíněné mezi Nízké Tatry, Levočské vrchy, </w:t>
      </w:r>
      <w:proofErr w:type="spellStart"/>
      <w:r>
        <w:t>Hornádskou</w:t>
      </w:r>
      <w:proofErr w:type="spellEnd"/>
      <w:r>
        <w:t xml:space="preserve"> kotlinu a Slovenské </w:t>
      </w:r>
      <w:proofErr w:type="spellStart"/>
      <w:r>
        <w:t>rudohoří</w:t>
      </w:r>
      <w:proofErr w:type="spellEnd"/>
      <w:r>
        <w:t>.</w:t>
      </w:r>
    </w:p>
    <w:p w14:paraId="6334AA5D" w14:textId="130A5F16" w:rsidR="00057341" w:rsidRDefault="00057341" w:rsidP="001D3EEC">
      <w:pPr>
        <w:pStyle w:val="Bezmezer"/>
      </w:pPr>
      <w:r>
        <w:t xml:space="preserve">Slovenský ráj je vápencová hornatina s velmi různorodým reliéfem. Střídají se zde hluboké kaňony, vodopády a jeskyně s horskými loukami, plošinami a lesy. Nejvyššími vrcholy jsou </w:t>
      </w:r>
      <w:proofErr w:type="spellStart"/>
      <w:r>
        <w:t>Javorina</w:t>
      </w:r>
      <w:proofErr w:type="spellEnd"/>
      <w:r>
        <w:t xml:space="preserve"> (1186 m) a </w:t>
      </w:r>
      <w:proofErr w:type="spellStart"/>
      <w:r>
        <w:t>Havrania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(1163 m). Svahy jsou porostlé smíšenými lesy, ve kterých má svůj domov velmi pestrá zvířena i květena. Nejrozšířenější dřevinou je smrk, buk, borovice, jedle, javor, jasan a další. Na severu odvodňuje Slovenský ráj řeka </w:t>
      </w:r>
      <w:proofErr w:type="spellStart"/>
      <w:r>
        <w:t>Hornád</w:t>
      </w:r>
      <w:proofErr w:type="spellEnd"/>
      <w:r>
        <w:t xml:space="preserve"> a na jihu řeka </w:t>
      </w:r>
      <w:proofErr w:type="spellStart"/>
      <w:r>
        <w:t>Hnilec</w:t>
      </w:r>
      <w:proofErr w:type="spellEnd"/>
      <w:r>
        <w:t xml:space="preserve">, přítok </w:t>
      </w:r>
      <w:proofErr w:type="spellStart"/>
      <w:r>
        <w:t>Hornádu</w:t>
      </w:r>
      <w:proofErr w:type="spellEnd"/>
      <w:r>
        <w:t xml:space="preserve">. Na úpatí planin a v roklinách je bohatá síť vodních pramenů. Mohutné podzemní prostory jsou významným zásobníkem čisté pitné vody. Podnebně patří Slovenský ráj mezi chladné oblasti. Teploty se pohybují v zimních měsících od -5 </w:t>
      </w:r>
      <w:proofErr w:type="gramStart"/>
      <w:r>
        <w:t>do -7oC</w:t>
      </w:r>
      <w:proofErr w:type="gramEnd"/>
      <w:r>
        <w:t xml:space="preserve">, v letním období vystupují na 12 – 15oC. Počet letních dnů se pohybuje mezi </w:t>
      </w:r>
      <w:proofErr w:type="gramStart"/>
      <w:r>
        <w:t>0 – 30</w:t>
      </w:r>
      <w:proofErr w:type="gramEnd"/>
      <w:r>
        <w:t>, počet dnů se sněhovou pokrývkou je 120 – 160. Velmi často se zde vyskytuje teplotní inverze.</w:t>
      </w:r>
      <w:r w:rsidR="00320FBD">
        <w:t xml:space="preserve"> </w:t>
      </w:r>
    </w:p>
    <w:p w14:paraId="6334AA5E" w14:textId="77777777" w:rsidR="00057341" w:rsidRDefault="00057341" w:rsidP="001B43B4">
      <w:pPr>
        <w:pStyle w:val="Nadpis2"/>
      </w:pPr>
      <w:bookmarkStart w:id="3" w:name="_Toc115788377"/>
      <w:r>
        <w:t>Historie</w:t>
      </w:r>
      <w:bookmarkEnd w:id="3"/>
    </w:p>
    <w:p w14:paraId="6334AA5F" w14:textId="77777777" w:rsidR="00057341" w:rsidRDefault="00057341" w:rsidP="00057341">
      <w:r>
        <w:t>Velké přírodní bohatství – zachovalé lesy, vzácné rostliny a živočichové, atypické přírodní útvary – to vše bylo podnětem pro vyhlášení této oblasti Chráněnou krajinnou oblastí Slovenský ráj. Stalo se tak v roce 1964. V roce 1988 byla Chráněná krajinná oblast Slovenský ráj zařazena mezi slovenské národní parky.</w:t>
      </w:r>
    </w:p>
    <w:p w14:paraId="6334AA60" w14:textId="77777777" w:rsidR="00057341" w:rsidRDefault="00057341" w:rsidP="001B43B4">
      <w:pPr>
        <w:pStyle w:val="Nadpis2"/>
      </w:pPr>
      <w:bookmarkStart w:id="4" w:name="_Toc115788378"/>
      <w:r>
        <w:t>Zajímavá místa</w:t>
      </w:r>
      <w:bookmarkEnd w:id="4"/>
    </w:p>
    <w:p w14:paraId="6334AA61" w14:textId="6EA8C524" w:rsidR="00057341" w:rsidRDefault="00057341" w:rsidP="001D3EEC">
      <w:pPr>
        <w:pStyle w:val="Bezmezer"/>
      </w:pPr>
      <w:r>
        <w:t xml:space="preserve">Národní park Slovenský ráj zabírá celkovou plochu 198 km2 a je rozčleněn do mnoha menších státních přírodních rezervací – Mokrá, </w:t>
      </w:r>
      <w:proofErr w:type="spellStart"/>
      <w:r>
        <w:t>Vernárska</w:t>
      </w:r>
      <w:proofErr w:type="spellEnd"/>
      <w:r>
        <w:t xml:space="preserve"> </w:t>
      </w:r>
      <w:proofErr w:type="spellStart"/>
      <w:r>
        <w:t>tiesňava</w:t>
      </w:r>
      <w:proofErr w:type="spellEnd"/>
      <w:r>
        <w:t xml:space="preserve">, </w:t>
      </w:r>
      <w:proofErr w:type="spellStart"/>
      <w:r>
        <w:t>Kocúrová</w:t>
      </w:r>
      <w:proofErr w:type="spellEnd"/>
      <w:r>
        <w:t xml:space="preserve">, </w:t>
      </w:r>
      <w:proofErr w:type="spellStart"/>
      <w:r>
        <w:t>Stratená</w:t>
      </w:r>
      <w:proofErr w:type="spellEnd"/>
      <w:r>
        <w:t xml:space="preserve">, Sokol, Kysel, </w:t>
      </w:r>
      <w:proofErr w:type="spellStart"/>
      <w:r>
        <w:t>Piecky</w:t>
      </w:r>
      <w:proofErr w:type="spellEnd"/>
      <w:r>
        <w:t xml:space="preserve">, </w:t>
      </w:r>
      <w:proofErr w:type="spellStart"/>
      <w:r>
        <w:t>Prielom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 xml:space="preserve">, Suchá </w:t>
      </w:r>
      <w:proofErr w:type="spellStart"/>
      <w:r>
        <w:t>Belá</w:t>
      </w:r>
      <w:proofErr w:type="spellEnd"/>
      <w:r>
        <w:t xml:space="preserve">, Holý kameň, Ostrá </w:t>
      </w:r>
      <w:proofErr w:type="spellStart"/>
      <w:r>
        <w:t>skala</w:t>
      </w:r>
      <w:proofErr w:type="spellEnd"/>
      <w:r>
        <w:t xml:space="preserve"> a </w:t>
      </w:r>
      <w:proofErr w:type="spellStart"/>
      <w:r>
        <w:t>Zejmarská</w:t>
      </w:r>
      <w:proofErr w:type="spellEnd"/>
      <w:r>
        <w:t xml:space="preserve"> roklina. Každá z přírodních rezervací má své specifické zvláštnosti a zajímavosti.</w:t>
      </w:r>
      <w:r w:rsidR="00320FBD">
        <w:t xml:space="preserve"> </w:t>
      </w:r>
      <w:sdt>
        <w:sdtPr>
          <w:id w:val="1413660497"/>
          <w:citation/>
        </w:sdtPr>
        <w:sdtContent>
          <w:r w:rsidR="00097FBF">
            <w:fldChar w:fldCharType="begin"/>
          </w:r>
          <w:r w:rsidR="00097FBF">
            <w:instrText xml:space="preserve">CITATION ráj12 \l 1029 </w:instrText>
          </w:r>
          <w:r w:rsidR="00097FBF">
            <w:fldChar w:fldCharType="separate"/>
          </w:r>
          <w:r w:rsidR="00097FBF" w:rsidRPr="00097FBF">
            <w:rPr>
              <w:noProof/>
            </w:rPr>
            <w:t>[1]</w:t>
          </w:r>
          <w:r w:rsidR="00097FBF">
            <w:fldChar w:fldCharType="end"/>
          </w:r>
        </w:sdtContent>
      </w:sdt>
    </w:p>
    <w:p w14:paraId="6334AA62" w14:textId="07DC00CA" w:rsidR="00057341" w:rsidRDefault="00057341" w:rsidP="001B43B4">
      <w:pPr>
        <w:pStyle w:val="Nadpis3"/>
      </w:pPr>
      <w:bookmarkStart w:id="5" w:name="_Ref115785349"/>
      <w:r>
        <w:t>Spišský hrad</w:t>
      </w:r>
      <w:bookmarkEnd w:id="5"/>
    </w:p>
    <w:p w14:paraId="6334AA63" w14:textId="700BCB98" w:rsidR="00057341" w:rsidRDefault="001557A9" w:rsidP="00057341">
      <w:r w:rsidRPr="00057341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334AA94" wp14:editId="658CA15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1393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350" y="21267"/>
                <wp:lineTo x="21350" y="0"/>
                <wp:lineTo x="0" y="0"/>
              </wp:wrapPolygon>
            </wp:wrapTight>
            <wp:docPr id="2" name="obrázek 1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1806F8" wp14:editId="3A51324B">
                <wp:simplePos x="0" y="0"/>
                <wp:positionH relativeFrom="column">
                  <wp:posOffset>0</wp:posOffset>
                </wp:positionH>
                <wp:positionV relativeFrom="paragraph">
                  <wp:posOffset>1731645</wp:posOffset>
                </wp:positionV>
                <wp:extent cx="22161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D49DDC" w14:textId="2E2AA92C" w:rsidR="001557A9" w:rsidRPr="00B94F43" w:rsidRDefault="001557A9" w:rsidP="001557A9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bookmarkStart w:id="6" w:name="_Toc115787474"/>
                            <w:r>
                              <w:t xml:space="preserve">Obrázek </w:t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STYLEREF 1 \s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="00573A2E">
                              <w:noBreakHyphen/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SEQ Obrázek \* ARABIC \s 1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1</w:t>
                            </w:r>
                            <w:r w:rsidR="00573A2E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EB77A9">
                              <w:t>Spišský hrad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806F8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0;margin-top:136.35pt;width:174.5pt;height: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I3MwIAAGIEAAAOAAAAZHJzL2Uyb0RvYy54bWysVMGO2jAQvVfqP1i+lwDVoi4irCgrqkpo&#10;dyWo9mwch1hyPO7YkNA/6nf0xzp2Erbd9lT1YsYz4+e898Ys7trasLNCr8HmfDIac6ashELbY86/&#10;7DfvPnDmg7CFMGBVzi/K87vl2zeLxs3VFCowhUJGINbPG5fzKgQ3zzIvK1ULPwKnLBVLwFoE2uIx&#10;K1A0hF6bbDoez7IGsHAIUnlP2fuuyJcJvyyVDI9l6VVgJuf0bSGtmNZDXLPlQsyPKFylZf8Z4h++&#10;ohba0qVXqHsRBDuh/gOq1hLBQxlGEuoMylJLlTgQm8n4FZtdJZxKXEgc764y+f8HKx/OT8h0kfNb&#10;zqyoyaK9agOcf3xnDoxit1Gixvk5de4c9Yb2I7Rk9ZD3lIzM2xLr+EucGNVJ7MtVYEJkkpLT6WQ2&#10;uaGSpNrs/U3EyF6OOvThk4KaxSDnSO4lUcV560PXOrTEmzwYXWy0MXETC2uD7CzI6abSQfXgv3UZ&#10;G3stxFMdYMxkkV/HI0ahPbQ96QMUF+KM0A2Od3Kj6aKt8OFJIE0KcaHpD4+0lAaanEMfcVYBfvtb&#10;PvaTgVTlrKHJy7n/ehKoODOfLVkbx3QIcAgOQ2BP9RqI4oTelZMppAMYzBCWCPUzPYpVvIVKwkq6&#10;K+dhCNehm396VFKtVqmJhtGJsLU7JyP0IOi+fRboejsCufgAw0yK+StXut7ki1udAkmcLIuCdir2&#10;OtMgJ9P7Rxdfyq/71PXy17D8CQAA//8DAFBLAwQUAAYACAAAACEAPBirFt8AAAAIAQAADwAAAGRy&#10;cy9kb3ducmV2LnhtbEyPwU7DMBBE70j8g7VIXBB1SKO2hDhVVcEBLhWhF25uvI0D8TqKnTb8PQsX&#10;OO7MaPZNsZ5cJ044hNaTgrtZAgKp9qalRsH+7el2BSJETUZ3nlDBFwZYl5cXhc6NP9MrnqrYCC6h&#10;kGsFNsY+lzLUFp0OM98jsXf0g9ORz6GRZtBnLnedTJNkIZ1uiT9Y3ePWYv1ZjU7BLnvf2Zvx+Piy&#10;yebD837cLj6aSqnrq2nzACLiFP/C8IPP6FAy08GPZILoFPCQqCBdpksQbM+ze1YOv8oKZFnI/wPK&#10;bwAAAP//AwBQSwECLQAUAAYACAAAACEAtoM4kv4AAADhAQAAEwAAAAAAAAAAAAAAAAAAAAAAW0Nv&#10;bnRlbnRfVHlwZXNdLnhtbFBLAQItABQABgAIAAAAIQA4/SH/1gAAAJQBAAALAAAAAAAAAAAAAAAA&#10;AC8BAABfcmVscy8ucmVsc1BLAQItABQABgAIAAAAIQD0FtI3MwIAAGIEAAAOAAAAAAAAAAAAAAAA&#10;AC4CAABkcnMvZTJvRG9jLnhtbFBLAQItABQABgAIAAAAIQA8GKsW3wAAAAgBAAAPAAAAAAAAAAAA&#10;AAAAAI0EAABkcnMvZG93bnJldi54bWxQSwUGAAAAAAQABADzAAAAmQUAAAAA&#10;" stroked="f">
                <v:textbox style="mso-fit-shape-to-text:t" inset="0,0,0,0">
                  <w:txbxContent>
                    <w:p w14:paraId="3CD49DDC" w14:textId="2E2AA92C" w:rsidR="001557A9" w:rsidRPr="00B94F43" w:rsidRDefault="001557A9" w:rsidP="001557A9">
                      <w:pPr>
                        <w:pStyle w:val="Titulek"/>
                        <w:rPr>
                          <w:noProof/>
                        </w:rPr>
                      </w:pPr>
                      <w:bookmarkStart w:id="7" w:name="_Toc115787474"/>
                      <w:r>
                        <w:t xml:space="preserve">Obrázek </w:t>
                      </w:r>
                      <w:r w:rsidR="00573A2E">
                        <w:fldChar w:fldCharType="begin"/>
                      </w:r>
                      <w:r w:rsidR="00573A2E">
                        <w:instrText xml:space="preserve"> STYLEREF 1 \s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="00573A2E">
                        <w:noBreakHyphen/>
                      </w:r>
                      <w:r w:rsidR="00573A2E">
                        <w:fldChar w:fldCharType="begin"/>
                      </w:r>
                      <w:r w:rsidR="00573A2E">
                        <w:instrText xml:space="preserve"> SEQ Obrázek \* ARABIC \s 1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1</w:t>
                      </w:r>
                      <w:r w:rsidR="00573A2E">
                        <w:fldChar w:fldCharType="end"/>
                      </w:r>
                      <w:r>
                        <w:t xml:space="preserve"> </w:t>
                      </w:r>
                      <w:r w:rsidRPr="00EB77A9">
                        <w:t>Spišský hrad</w:t>
                      </w:r>
                      <w:bookmarkEnd w:id="7"/>
                    </w:p>
                  </w:txbxContent>
                </v:textbox>
                <w10:wrap type="tight"/>
              </v:shape>
            </w:pict>
          </mc:Fallback>
        </mc:AlternateContent>
      </w:r>
      <w:r w:rsidR="00057341">
        <w:t xml:space="preserve">Rozsáhlé zříceniny Spišského hradu se malebně rozprostírají na kopci vysokém 634 </w:t>
      </w:r>
      <w:proofErr w:type="spellStart"/>
      <w:r w:rsidR="00057341">
        <w:t>m.n.m</w:t>
      </w:r>
      <w:proofErr w:type="spellEnd"/>
      <w:r w:rsidR="00057341">
        <w:t>. nad Spišským Podhradím. V dokumentech se hrad objevuje už roku 1209. 1241 odolal útoku Tatarů. Hrad byl vícekrát přestavěn a rozšířen, zejména v 15. století prošel rozsáhlými změnami. Jako sídlo spišských župních úřadů a jako dobře opevněná pevnost měl Spišský hrad mimořádně velký strategický i administrativní význam.</w:t>
      </w:r>
      <w:r w:rsidR="00320FBD">
        <w:t xml:space="preserve"> [2]</w:t>
      </w:r>
    </w:p>
    <w:p w14:paraId="47A46C87" w14:textId="5ACFB83E" w:rsidR="001557A9" w:rsidRDefault="001557A9" w:rsidP="001557A9">
      <w:pPr>
        <w:pStyle w:val="Nadpis3"/>
        <w:numPr>
          <w:ilvl w:val="0"/>
          <w:numId w:val="0"/>
        </w:numPr>
        <w:ind w:left="720" w:hanging="720"/>
      </w:pPr>
      <w:bookmarkStart w:id="8" w:name="_Ref115785368"/>
    </w:p>
    <w:p w14:paraId="6DDC0A4C" w14:textId="77777777" w:rsidR="001557A9" w:rsidRPr="001557A9" w:rsidRDefault="001557A9" w:rsidP="001557A9"/>
    <w:p w14:paraId="6334AA67" w14:textId="49480446" w:rsidR="00057341" w:rsidRDefault="001557A9" w:rsidP="001B43B4">
      <w:pPr>
        <w:pStyle w:val="Nadpis3"/>
      </w:pPr>
      <w:r w:rsidRPr="00057341"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6334AA96" wp14:editId="0F788CEB">
            <wp:simplePos x="0" y="0"/>
            <wp:positionH relativeFrom="margin">
              <wp:align>left</wp:align>
            </wp:positionH>
            <wp:positionV relativeFrom="paragraph">
              <wp:posOffset>591</wp:posOffset>
            </wp:positionV>
            <wp:extent cx="1906438" cy="1632510"/>
            <wp:effectExtent l="0" t="0" r="0" b="6350"/>
            <wp:wrapSquare wrapText="bothSides"/>
            <wp:docPr id="23" name="obrázek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38" cy="16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41">
        <w:t>Mariánská hora</w:t>
      </w:r>
      <w:bookmarkEnd w:id="8"/>
    </w:p>
    <w:p w14:paraId="3C654FBF" w14:textId="414B34FF" w:rsidR="001557A9" w:rsidRDefault="001557A9" w:rsidP="0005734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E6516" wp14:editId="2FD33105">
                <wp:simplePos x="0" y="0"/>
                <wp:positionH relativeFrom="margin">
                  <wp:align>left</wp:align>
                </wp:positionH>
                <wp:positionV relativeFrom="paragraph">
                  <wp:posOffset>1339071</wp:posOffset>
                </wp:positionV>
                <wp:extent cx="1906270" cy="635"/>
                <wp:effectExtent l="0" t="0" r="0" b="0"/>
                <wp:wrapSquare wrapText="bothSides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343526" w14:textId="67F80CE2" w:rsidR="001557A9" w:rsidRPr="00A51966" w:rsidRDefault="001557A9" w:rsidP="001557A9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bookmarkStart w:id="9" w:name="_Toc115787475"/>
                            <w:r>
                              <w:t xml:space="preserve">Obrázek </w:t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STYLEREF 1 \s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="00573A2E">
                              <w:noBreakHyphen/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SEQ Obrázek \* ARABIC \s 1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Pr="00C94BD5">
                              <w:t>Kaple Matky Boží v Levoči</w:t>
                            </w:r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E6516" id="Textové pole 10" o:spid="_x0000_s1027" type="#_x0000_t202" style="position:absolute;left:0;text-align:left;margin-left:0;margin-top:105.45pt;width:150.1pt;height:.05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cNQIAAGsEAAAOAAAAZHJzL2Uyb0RvYy54bWysVMGO0zAQvSPxD5bvNG0Rha2arkpXRUjV&#10;7kot2rPrOE0k22PsaZPyR3wHP8bYSbqwcEJc3PHM+DnvPU8Xt63R7Kx8qMHmfDIac6ashKK2x5x/&#10;2W/efOAsoLCF0GBVzi8q8Nvl61eLxs3VFCrQhfKMQGyYNy7nFaKbZ1mQlTIijMApS8USvBFIW3/M&#10;Ci8aQjc6m47Hs6wBXzgPUoVA2buuyJcJvyyVxIeyDAqZzjl9G6bVp/UQ12y5EPOjF66qZf8Z4h++&#10;woja0qVXqDuBgp18/QeUqaWHACWOJJgMyrKWKnEgNpPxCza7SjiVuJA4wV1lCv8PVt6fHz2rC/KO&#10;5LHCkEd71SKcf3xnDrRilCeRGhfm1Ltz1I3tR2jpwJAPlIzc29Kb+EusGNUJ73KVmCCZjIduxrPp&#10;eypJqs3evosY2fNR5wN+UmBYDHLuyb8kqzhvA3atQ0u8KYCui02tddzEwlp7dhbkdVPVqHrw37q0&#10;jb0W4qkOMGayyK/jESNsD20nysDxAMWFqHvoXlBwclPTfVsR8FF4ejJEicYAH2gpNTQ5hz7irAL/&#10;7W/52E9OUpWzhp5gzsPXk/CKM/3ZkscEiUPgh+AwBPZk1kBMJzRgTqaQDnjUQ1h6ME80Hat4C5WE&#10;lXRXznEI19gNAk2XVKtVaqJX6QRu7c7JCD3oum+fhHe9K0hm3sPwOMX8hTldb7LHrU5ISifnoq6d&#10;ir3c9KKT9/30xZH5dZ+6nv8jlj8BAAD//wMAUEsDBBQABgAIAAAAIQClNu6t3wAAAAgBAAAPAAAA&#10;ZHJzL2Rvd25yZXYueG1sTI/BTsMwEETvSPyDtUhcELWTVhWEOFVVwYFeKkIv3Nx4GwfidWQ7bfh7&#10;3FM5zs5q5k25mmzPTuhD50hCNhPAkBqnO2ol7D/fHp+AhahIq94RSvjFAKvq9qZUhXZn+sBTHVuW&#10;QigUSoKJcSg4D41Bq8LMDUjJOzpvVUzSt1x7dU7htue5EEtuVUepwagBNwabn3q0EnaLr515GI+v&#10;2/Vi7t/342b53dZS3t9N6xdgEad4fYYLfkKHKjEd3Eg6sF5CGhIl5Jl4BpbsuRA5sMPlkgngVcn/&#10;D6j+AAAA//8DAFBLAQItABQABgAIAAAAIQC2gziS/gAAAOEBAAATAAAAAAAAAAAAAAAAAAAAAABb&#10;Q29udGVudF9UeXBlc10ueG1sUEsBAi0AFAAGAAgAAAAhADj9If/WAAAAlAEAAAsAAAAAAAAAAAAA&#10;AAAALwEAAF9yZWxzLy5yZWxzUEsBAi0AFAAGAAgAAAAhABe6F9w1AgAAawQAAA4AAAAAAAAAAAAA&#10;AAAALgIAAGRycy9lMm9Eb2MueG1sUEsBAi0AFAAGAAgAAAAhAKU27q3fAAAACAEAAA8AAAAAAAAA&#10;AAAAAAAAjwQAAGRycy9kb3ducmV2LnhtbFBLBQYAAAAABAAEAPMAAACbBQAAAAA=&#10;" stroked="f">
                <v:textbox style="mso-fit-shape-to-text:t" inset="0,0,0,0">
                  <w:txbxContent>
                    <w:p w14:paraId="3F343526" w14:textId="67F80CE2" w:rsidR="001557A9" w:rsidRPr="00A51966" w:rsidRDefault="001557A9" w:rsidP="001557A9">
                      <w:pPr>
                        <w:pStyle w:val="Titulek"/>
                        <w:rPr>
                          <w:noProof/>
                        </w:rPr>
                      </w:pPr>
                      <w:bookmarkStart w:id="10" w:name="_Toc115787475"/>
                      <w:r>
                        <w:t xml:space="preserve">Obrázek </w:t>
                      </w:r>
                      <w:r w:rsidR="00573A2E">
                        <w:fldChar w:fldCharType="begin"/>
                      </w:r>
                      <w:r w:rsidR="00573A2E">
                        <w:instrText xml:space="preserve"> STYLEREF 1 \s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="00573A2E">
                        <w:noBreakHyphen/>
                      </w:r>
                      <w:r w:rsidR="00573A2E">
                        <w:fldChar w:fldCharType="begin"/>
                      </w:r>
                      <w:r w:rsidR="00573A2E">
                        <w:instrText xml:space="preserve"> SEQ Obrázek \* ARABIC \s 1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Pr="00C94BD5">
                        <w:t>Kaple Matky Boží v Levoči</w:t>
                      </w:r>
                      <w:bookmarkEnd w:id="1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341">
        <w:t xml:space="preserve">Dominantu Levoče tvoří strmý kopec s neogotickým </w:t>
      </w:r>
      <w:r w:rsidR="00F379B9">
        <w:t>kostelem – Mariánská</w:t>
      </w:r>
      <w:r w:rsidR="00057341">
        <w:t xml:space="preserve"> hora. Je to jedno z nejstarších a nejvýznamnějších poutních míst na Slovensku. Kaple na Mariánské hoře byla výrazem díků </w:t>
      </w:r>
      <w:proofErr w:type="spellStart"/>
      <w:r w:rsidR="00057341">
        <w:t>Spišáků</w:t>
      </w:r>
      <w:proofErr w:type="spellEnd"/>
      <w:r w:rsidR="00057341">
        <w:t xml:space="preserve"> za jejich záchranu na tomto místě při vpádu Tatarů v letech </w:t>
      </w:r>
      <w:proofErr w:type="gramStart"/>
      <w:r w:rsidR="00057341">
        <w:t>1241 - 1242</w:t>
      </w:r>
      <w:proofErr w:type="gramEnd"/>
      <w:r w:rsidR="00057341">
        <w:t>. Na památku této události si postavili kapličku na kopci, kde konali každoročně děkovné procesí spolu s obyvateli sousedních obcí.</w:t>
      </w:r>
      <w:r w:rsidR="004774F2">
        <w:t xml:space="preserve"> </w:t>
      </w:r>
      <w:r w:rsidR="004774F2">
        <w:rPr>
          <w:lang w:val="en-GB"/>
        </w:rPr>
        <w:t>[3]</w:t>
      </w:r>
    </w:p>
    <w:p w14:paraId="7D3D016F" w14:textId="77777777" w:rsidR="001557A9" w:rsidRDefault="001557A9" w:rsidP="001557A9"/>
    <w:p w14:paraId="6334AA6B" w14:textId="2AB92212" w:rsidR="00057341" w:rsidRDefault="001557A9" w:rsidP="001B43B4">
      <w:pPr>
        <w:pStyle w:val="Nadpis3"/>
      </w:pPr>
      <w:bookmarkStart w:id="11" w:name="_Ref115785381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5CC50A" wp14:editId="66E70BC2">
                <wp:simplePos x="0" y="0"/>
                <wp:positionH relativeFrom="column">
                  <wp:posOffset>-114300</wp:posOffset>
                </wp:positionH>
                <wp:positionV relativeFrom="paragraph">
                  <wp:posOffset>2544445</wp:posOffset>
                </wp:positionV>
                <wp:extent cx="25241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8E7AD3" w14:textId="15AF7509" w:rsidR="001557A9" w:rsidRPr="00F22A10" w:rsidRDefault="001557A9" w:rsidP="001557A9">
                            <w:pPr>
                              <w:pStyle w:val="Titulek"/>
                              <w:rPr>
                                <w:rFonts w:ascii="Arial" w:hAnsi="Arial"/>
                                <w:b/>
                                <w:noProof/>
                                <w:color w:val="auto"/>
                                <w:sz w:val="26"/>
                              </w:rPr>
                            </w:pPr>
                            <w:bookmarkStart w:id="12" w:name="_Toc115787476"/>
                            <w:r>
                              <w:t xml:space="preserve">Obrázek </w:t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STYLEREF 1 \s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="00573A2E">
                              <w:noBreakHyphen/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SEQ Obrázek \* ARABIC \s 1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3</w:t>
                            </w:r>
                            <w:r w:rsidR="00573A2E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214BA3">
                              <w:t xml:space="preserve">Dobšinská </w:t>
                            </w:r>
                            <w:proofErr w:type="spellStart"/>
                            <w:r w:rsidRPr="00214BA3">
                              <w:t>jeskyňa</w:t>
                            </w:r>
                            <w:bookmarkEnd w:id="12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CC50A" id="Textové pole 11" o:spid="_x0000_s1028" type="#_x0000_t202" style="position:absolute;left:0;text-align:left;margin-left:-9pt;margin-top:200.35pt;width:198.75pt;height: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ogNwIAAGsEAAAOAAAAZHJzL2Uyb0RvYy54bWysVMGO0zAQvSPxD5bvNG2gKxQ1XZWuipCq&#10;3ZXa1Z5dx2ks2R5ju03KH/Ed/BhjJ+nCwglxccYz47HfezNZ3HZakbNwXoIp6WwypUQYDpU0x5I+&#10;7TfvPlLiAzMVU2BESS/C09vl2zeL1hYihwZUJRzBIsYXrS1pE4ItsszzRmjmJ2CFwWANTrOAW3fM&#10;KsdarK5Vlk+nN1kLrrIOuPAevXd9kC5T/boWPDzUtReBqJLi20JaXVoPcc2WC1YcHbON5MMz2D+8&#10;QjNp8NJrqTsWGDk5+UcpLbkDD3WYcNAZ1LXkImFANLPpKzS7hlmRsCA53l5p8v+vLL8/PzoiK9Ru&#10;RolhGjXaiy7A+cd3YkEJgn4kqbW+wNydxezQfYIOD4x+j86Ivaudjl9ERTCOdF+uFGNJwtGZz/MP&#10;s3xOCcfYzft5rJG9HLXOh88CNIlGSR3ql2hl560PfeqYEm/yoGS1kUrFTQyslSNnhlq3jQxiKP5b&#10;ljIx10A81ReMnizi63FEK3SHLpGSjxgPUF0QuoO+g7zlG4n3bZkPj8xhyyBaHIPwgEutoC0pDBYl&#10;Dbhvf/PHfFQSo5S02IIl9V9PzAlK1BeDGsd+HQ03GofRMCe9BkSKsuFrkokHXFCjWTvQzzgdq3gL&#10;hpjheFdJw2iuQz8IOF1crFYpCbvSsrA1O8tj6ZHXfffMnB1UCSjmPYzNyYpX4vS5SR67OgVkOikX&#10;ee1ZHOjGjk7aD9MXR+bXfcp6+UcsfwIAAP//AwBQSwMEFAAGAAgAAAAhAGxpx0riAAAACwEAAA8A&#10;AABkcnMvZG93bnJldi54bWxMj8FOwzAQRO9I/IO1SFxQa5eGNoQ4VVXBoVwqQi/c3HgbB+J1FDtt&#10;+PsaLnCcndHsm3w12padsPeNIwmzqQCGVDndUC1h//4ySYH5oEir1hFK+EYPq+L6KleZdmd6w1MZ&#10;ahZLyGdKggmhyzj3lUGr/NR1SNE7ut6qEGVfc92rcyy3Lb8XYsGtaih+MKrDjcHqqxyshF3ysTN3&#10;w/H5dZ3M++1+2Cw+61LK25tx/QQs4Bj+wvCDH9GhiEwHN5D2rJUwmaVxS5CQCLEEFhPz5eMDsMPv&#10;JQVe5Pz/huICAAD//wMAUEsBAi0AFAAGAAgAAAAhALaDOJL+AAAA4QEAABMAAAAAAAAAAAAAAAAA&#10;AAAAAFtDb250ZW50X1R5cGVzXS54bWxQSwECLQAUAAYACAAAACEAOP0h/9YAAACUAQAACwAAAAAA&#10;AAAAAAAAAAAvAQAAX3JlbHMvLnJlbHNQSwECLQAUAAYACAAAACEALgbqIDcCAABrBAAADgAAAAAA&#10;AAAAAAAAAAAuAgAAZHJzL2Uyb0RvYy54bWxQSwECLQAUAAYACAAAACEAbGnHSuIAAAALAQAADwAA&#10;AAAAAAAAAAAAAACRBAAAZHJzL2Rvd25yZXYueG1sUEsFBgAAAAAEAAQA8wAAAKAFAAAAAA==&#10;" stroked="f">
                <v:textbox style="mso-fit-shape-to-text:t" inset="0,0,0,0">
                  <w:txbxContent>
                    <w:p w14:paraId="778E7AD3" w14:textId="15AF7509" w:rsidR="001557A9" w:rsidRPr="00F22A10" w:rsidRDefault="001557A9" w:rsidP="001557A9">
                      <w:pPr>
                        <w:pStyle w:val="Titulek"/>
                        <w:rPr>
                          <w:rFonts w:ascii="Arial" w:hAnsi="Arial"/>
                          <w:b/>
                          <w:noProof/>
                          <w:color w:val="auto"/>
                          <w:sz w:val="26"/>
                        </w:rPr>
                      </w:pPr>
                      <w:bookmarkStart w:id="13" w:name="_Toc115787476"/>
                      <w:r>
                        <w:t xml:space="preserve">Obrázek </w:t>
                      </w:r>
                      <w:r w:rsidR="00573A2E">
                        <w:fldChar w:fldCharType="begin"/>
                      </w:r>
                      <w:r w:rsidR="00573A2E">
                        <w:instrText xml:space="preserve"> STYLEREF 1 \s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="00573A2E">
                        <w:noBreakHyphen/>
                      </w:r>
                      <w:r w:rsidR="00573A2E">
                        <w:fldChar w:fldCharType="begin"/>
                      </w:r>
                      <w:r w:rsidR="00573A2E">
                        <w:instrText xml:space="preserve"> SEQ Obrázek \* ARABIC \s 1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3</w:t>
                      </w:r>
                      <w:r w:rsidR="00573A2E">
                        <w:fldChar w:fldCharType="end"/>
                      </w:r>
                      <w:r>
                        <w:t xml:space="preserve"> </w:t>
                      </w:r>
                      <w:r w:rsidRPr="00214BA3">
                        <w:t xml:space="preserve">Dobšinská </w:t>
                      </w:r>
                      <w:proofErr w:type="spellStart"/>
                      <w:r w:rsidRPr="00214BA3">
                        <w:t>jeskyňa</w:t>
                      </w:r>
                      <w:bookmarkEnd w:id="13"/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57341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334AA98" wp14:editId="29A49415">
            <wp:simplePos x="0" y="0"/>
            <wp:positionH relativeFrom="column">
              <wp:posOffset>-114719</wp:posOffset>
            </wp:positionH>
            <wp:positionV relativeFrom="paragraph">
              <wp:posOffset>325120</wp:posOffset>
            </wp:positionV>
            <wp:extent cx="25241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18" y="21505"/>
                <wp:lineTo x="21518" y="0"/>
                <wp:lineTo x="0" y="0"/>
              </wp:wrapPolygon>
            </wp:wrapTight>
            <wp:docPr id="24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341">
        <w:t xml:space="preserve">Dobšinská </w:t>
      </w:r>
      <w:proofErr w:type="spellStart"/>
      <w:r w:rsidR="00057341">
        <w:t>jeskyňa</w:t>
      </w:r>
      <w:bookmarkEnd w:id="11"/>
      <w:proofErr w:type="spellEnd"/>
    </w:p>
    <w:p w14:paraId="6334AA6C" w14:textId="6B81BE8D" w:rsidR="00057341" w:rsidRDefault="00057341" w:rsidP="00057341">
      <w:r>
        <w:t>Tento chráněný přírodní výtvor je jedním z nejvzácnějších a nejzajímavějších přírodních jevů na Slovensku. Jeskyně vznikla erozivně-korozivní</w:t>
      </w:r>
      <w:r w:rsidR="00097FBF">
        <w:fldChar w:fldCharType="begin"/>
      </w:r>
      <w:r w:rsidR="00097FBF">
        <w:instrText xml:space="preserve"> XE "</w:instrText>
      </w:r>
      <w:r w:rsidR="00097FBF" w:rsidRPr="00401E4C">
        <w:instrText>erozivně-korozivní</w:instrText>
      </w:r>
      <w:r w:rsidR="00097FBF">
        <w:instrText xml:space="preserve">" </w:instrText>
      </w:r>
      <w:r w:rsidR="00097FBF">
        <w:fldChar w:fldCharType="end"/>
      </w:r>
      <w:r>
        <w:t xml:space="preserve">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>. Zaledněné oblasti podzemních prostor tvoří jedinečný přírodní výtvor celosvětového významu. Jeskyně byla objevena r. 1870 a od té doby je rovněž zpřístupněna. Jako první v Evropě zde bylo roku 1887 zřízeno elektrické osvětlení.</w:t>
      </w:r>
      <w:r w:rsidR="004774F2">
        <w:t xml:space="preserve"> [4]</w:t>
      </w:r>
    </w:p>
    <w:p w14:paraId="60E570D1" w14:textId="0FA2C3FD" w:rsidR="001557A9" w:rsidRDefault="001557A9" w:rsidP="00057341"/>
    <w:p w14:paraId="72458A90" w14:textId="77777777" w:rsidR="001557A9" w:rsidRDefault="001557A9" w:rsidP="00057341"/>
    <w:p w14:paraId="6334AA70" w14:textId="49057B94" w:rsidR="00057341" w:rsidRDefault="00057341" w:rsidP="001B43B4">
      <w:pPr>
        <w:pStyle w:val="Nadpis3"/>
      </w:pPr>
      <w:bookmarkStart w:id="14" w:name="_Ref115785262"/>
      <w:proofErr w:type="spellStart"/>
      <w:r>
        <w:t>Biely</w:t>
      </w:r>
      <w:proofErr w:type="spellEnd"/>
      <w:r>
        <w:t xml:space="preserve"> potok</w:t>
      </w:r>
      <w:bookmarkEnd w:id="14"/>
    </w:p>
    <w:p w14:paraId="6334AA71" w14:textId="2C669079" w:rsidR="00057341" w:rsidRDefault="001557A9" w:rsidP="0005734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C13C35" wp14:editId="02001B6E">
                <wp:simplePos x="0" y="0"/>
                <wp:positionH relativeFrom="column">
                  <wp:posOffset>0</wp:posOffset>
                </wp:positionH>
                <wp:positionV relativeFrom="paragraph">
                  <wp:posOffset>2228850</wp:posOffset>
                </wp:positionV>
                <wp:extent cx="25196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4275D6" w14:textId="335C6264" w:rsidR="001557A9" w:rsidRPr="008C35FE" w:rsidRDefault="001557A9" w:rsidP="001557A9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bookmarkStart w:id="15" w:name="_Toc115787477"/>
                            <w:r>
                              <w:t xml:space="preserve">Obrázek </w:t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STYLEREF 1 \s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="00573A2E">
                              <w:noBreakHyphen/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SEQ Obrázek \* ARABIC \s 1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4</w:t>
                            </w:r>
                            <w:r w:rsidR="00573A2E"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6E66E1">
                              <w:t>Biely</w:t>
                            </w:r>
                            <w:proofErr w:type="spellEnd"/>
                            <w:r w:rsidRPr="006E66E1">
                              <w:t xml:space="preserve"> potok</w:t>
                            </w:r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13C35" id="Textové pole 12" o:spid="_x0000_s1029" type="#_x0000_t202" style="position:absolute;left:0;text-align:left;margin-left:0;margin-top:175.5pt;width:198.4pt;height: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pJNwIAAGsEAAAOAAAAZHJzL2Uyb0RvYy54bWysVMFu2zAMvQ/YPwi6L05SNOiMOEWWIsOA&#10;oC2QFD0rshwLkEWNUmJ3f7Tv2I+NkuN063YadpEpkqL03iM9v+0aw04KvQZb8MlozJmyEkptDwV/&#10;2q0/3HDmg7ClMGBVwV+U57eL9+/mrcvVFGowpUJGRazPW1fwOgSXZ5mXtWqEH4FTloIVYCMCbfGQ&#10;lShaqt6YbDoez7IWsHQIUnlP3rs+yBepflUpGR6qyqvATMHpbSGtmNZ9XLPFXOQHFK7W8vwM8Q+v&#10;aIS2dOml1J0Igh1R/1Gq0RLBQxVGEpoMqkpLlTAQmsn4DZptLZxKWIgc7y40+f9XVt6fHpHpkrSb&#10;cmZFQxrtVBfg9OM7c2AUIz+R1DqfU+7WUXboPkFHBwa/J2fE3lXYxC+hYhQnul8uFFNJJsk5vZ58&#10;nN1QSFJsdnUda2SvRx368FlBw6JRcCT9Eq3itPGhTx1S4k0ejC7X2pi4iYGVQXYSpHVb66DOxX/L&#10;MjbmWoin+oLRk0V8PY5ohW7fJVKuBox7KF8IOkLfQd7Jtab7NsKHR4HUMgSJxiA80FIZaAsOZ4uz&#10;GvDb3/wxn5SkKGcttWDB/dejQMWZ+WJJ49ivg4GDsR8Me2xWQEgnNGBOJpMOYDCDWSE0zzQdy3gL&#10;hYSVdFfBw2CuQj8INF1SLZcpibrSibCxWydj6YHXXfcs0J1VCSTmPQzNKfI34vS5SR63PAZiOikX&#10;ee1ZPNNNHZ20P09fHJlf9ynr9R+x+AkAAP//AwBQSwMEFAAGAAgAAAAhAOUUoXveAAAACAEAAA8A&#10;AABkcnMvZG93bnJldi54bWxMjzFPwzAQhXck/oN1SCyIOiElghCnqioYYKkIXdjc+BoH4nMUO234&#10;9xwssN3de3r3vXI1u14ccQydJwXpIgGB1HjTUatg9/Z0fQciRE1G955QwRcGWFXnZ6UujD/RKx7r&#10;2AoOoVBoBTbGoZAyNBadDgs/ILF28KPTkdexlWbUJw53vbxJklw63RF/sHrAjcXms56cgu3yfWuv&#10;psPjy3qZjc+7aZN/tLVSlxfz+gFExDn+meEHn9GhYqa9n8gE0SvgIlFBdpvywHJ2n3OT/e8lBVmV&#10;8n+B6hsAAP//AwBQSwECLQAUAAYACAAAACEAtoM4kv4AAADhAQAAEwAAAAAAAAAAAAAAAAAAAAAA&#10;W0NvbnRlbnRfVHlwZXNdLnhtbFBLAQItABQABgAIAAAAIQA4/SH/1gAAAJQBAAALAAAAAAAAAAAA&#10;AAAAAC8BAABfcmVscy8ucmVsc1BLAQItABQABgAIAAAAIQBTjOpJNwIAAGsEAAAOAAAAAAAAAAAA&#10;AAAAAC4CAABkcnMvZTJvRG9jLnhtbFBLAQItABQABgAIAAAAIQDlFKF73gAAAAgBAAAPAAAAAAAA&#10;AAAAAAAAAJEEAABkcnMvZG93bnJldi54bWxQSwUGAAAAAAQABADzAAAAnAUAAAAA&#10;" stroked="f">
                <v:textbox style="mso-fit-shape-to-text:t" inset="0,0,0,0">
                  <w:txbxContent>
                    <w:p w14:paraId="464275D6" w14:textId="335C6264" w:rsidR="001557A9" w:rsidRPr="008C35FE" w:rsidRDefault="001557A9" w:rsidP="001557A9">
                      <w:pPr>
                        <w:pStyle w:val="Titulek"/>
                        <w:rPr>
                          <w:noProof/>
                        </w:rPr>
                      </w:pPr>
                      <w:bookmarkStart w:id="16" w:name="_Toc115787477"/>
                      <w:r>
                        <w:t xml:space="preserve">Obrázek </w:t>
                      </w:r>
                      <w:r w:rsidR="00573A2E">
                        <w:fldChar w:fldCharType="begin"/>
                      </w:r>
                      <w:r w:rsidR="00573A2E">
                        <w:instrText xml:space="preserve"> STYLEREF 1 \s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="00573A2E">
                        <w:noBreakHyphen/>
                      </w:r>
                      <w:r w:rsidR="00573A2E">
                        <w:fldChar w:fldCharType="begin"/>
                      </w:r>
                      <w:r w:rsidR="00573A2E">
                        <w:instrText xml:space="preserve"> SEQ Obrázek \* ARABIC \s 1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4</w:t>
                      </w:r>
                      <w:r w:rsidR="00573A2E"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 w:rsidRPr="006E66E1">
                        <w:t>Biely</w:t>
                      </w:r>
                      <w:proofErr w:type="spellEnd"/>
                      <w:r w:rsidRPr="006E66E1">
                        <w:t xml:space="preserve"> potok</w:t>
                      </w:r>
                      <w:bookmarkEnd w:id="16"/>
                    </w:p>
                  </w:txbxContent>
                </v:textbox>
                <w10:wrap type="tight"/>
              </v:shape>
            </w:pict>
          </mc:Fallback>
        </mc:AlternateContent>
      </w:r>
      <w:r w:rsidRPr="00057341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334AA9A" wp14:editId="62A1B54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1968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93" y="21327"/>
                <wp:lineTo x="21393" y="0"/>
                <wp:lineTo x="0" y="0"/>
              </wp:wrapPolygon>
            </wp:wrapTight>
            <wp:docPr id="29" name="Obrázek 1" descr="bi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ely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57341">
        <w:t>Biely</w:t>
      </w:r>
      <w:proofErr w:type="spellEnd"/>
      <w:r w:rsidR="00057341">
        <w:t xml:space="preserve"> potok je pravostranný přítok </w:t>
      </w:r>
      <w:proofErr w:type="spellStart"/>
      <w:r w:rsidR="00057341">
        <w:t>Hornádu</w:t>
      </w:r>
      <w:proofErr w:type="spellEnd"/>
      <w:r w:rsidR="00057341">
        <w:t xml:space="preserve">, který má prameniště přibližně ve výšce 900 m na severních svazích </w:t>
      </w:r>
      <w:proofErr w:type="spellStart"/>
      <w:r w:rsidR="00057341">
        <w:t>Geravy</w:t>
      </w:r>
      <w:proofErr w:type="spellEnd"/>
      <w:r w:rsidR="00057341">
        <w:t xml:space="preserve"> ohraničené ze severu Holým kamenem, Červenou skálou a Suchým vrchem. Na jeho horním toku je účelová vodní nádrž Klauzy. Tyto vody sloužily kdysi ke splavování dřeva. Podstatná část doliny </w:t>
      </w:r>
      <w:proofErr w:type="spellStart"/>
      <w:r w:rsidR="00057341">
        <w:t>Bieleho</w:t>
      </w:r>
      <w:proofErr w:type="spellEnd"/>
      <w:r w:rsidR="00057341">
        <w:t xml:space="preserve"> potoka je součástí Státní přírodní rezervace </w:t>
      </w:r>
      <w:proofErr w:type="spellStart"/>
      <w:r w:rsidR="00057341">
        <w:t>Kysež</w:t>
      </w:r>
      <w:proofErr w:type="spellEnd"/>
      <w:r w:rsidR="00057341">
        <w:t>.</w:t>
      </w:r>
      <w:r w:rsidR="00480A8E">
        <w:t xml:space="preserve"> [5]</w:t>
      </w:r>
    </w:p>
    <w:p w14:paraId="6334AA72" w14:textId="1609DF0C" w:rsidR="00057341" w:rsidRDefault="00057341" w:rsidP="00057341"/>
    <w:p w14:paraId="6334AA74" w14:textId="36DAF0EC" w:rsidR="00057341" w:rsidRDefault="00057341" w:rsidP="00057341"/>
    <w:p w14:paraId="6334AA75" w14:textId="7B9CEBBE" w:rsidR="00057341" w:rsidRDefault="001557A9" w:rsidP="001B43B4">
      <w:pPr>
        <w:pStyle w:val="Nadpis3"/>
      </w:pPr>
      <w:bookmarkStart w:id="17" w:name="_Ref115785309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0CD9B9" wp14:editId="1FED4FA2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19170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DE1F3A" w14:textId="2854E6E7" w:rsidR="001557A9" w:rsidRPr="00B00F22" w:rsidRDefault="001557A9" w:rsidP="001557A9">
                            <w:pPr>
                              <w:pStyle w:val="Titulek"/>
                              <w:rPr>
                                <w:rFonts w:ascii="Arial" w:hAnsi="Arial"/>
                                <w:b/>
                                <w:noProof/>
                                <w:color w:val="auto"/>
                                <w:sz w:val="26"/>
                              </w:rPr>
                            </w:pPr>
                            <w:bookmarkStart w:id="18" w:name="_Toc115787478"/>
                            <w:r>
                              <w:t xml:space="preserve">Obrázek </w:t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STYLEREF 1 \s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="00573A2E">
                              <w:noBreakHyphen/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SEQ Obrázek \* ARABIC \s 1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5</w:t>
                            </w:r>
                            <w:r w:rsidR="00573A2E">
                              <w:fldChar w:fldCharType="end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8A4CC3">
                              <w:t>Kláštorská</w:t>
                            </w:r>
                            <w:proofErr w:type="spellEnd"/>
                            <w:r w:rsidRPr="008A4CC3">
                              <w:t xml:space="preserve"> roklina</w:t>
                            </w:r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CD9B9" id="Textové pole 13" o:spid="_x0000_s1030" type="#_x0000_t202" style="position:absolute;left:0;text-align:left;margin-left:1.5pt;margin-top:150.8pt;width:150.95pt;height:.0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UqOAIAAGsEAAAOAAAAZHJzL2Uyb0RvYy54bWysVMGO0zAQvSPxD5bvNO0uW6BquipdFSFV&#10;uyu1aM+u4zSRbI8Zu03KH/Ed/BhjJ+nCwglxccYz47HfezOZ37ZGs5NCX4PN+WQ05kxZCUVtDzn/&#10;slu/ec+ZD8IWQoNVOT8rz28Xr1/NGzdTV1CBLhQyKmL9rHE5r0JwsyzzslJG+BE4ZSlYAhoRaIuH&#10;rEDRUHWjs6vxeJo1gIVDkMp78t51Qb5I9ctSyfBQll4FpnNObwtpxbTu45ot5mJ2QOGqWvbPEP/w&#10;CiNqS5deSt2JINgR6z9KmVoieCjDSILJoCxrqRIGQjMZv0CzrYRTCQuR492FJv//ysr70yOyuiDt&#10;rjmzwpBGO9UGOP34zhxoxchPJDXOzyh36yg7tB+hpQOD35MzYm9LNPFLqBjFie7zhWIqyWQ89GHy&#10;bjy94UxSbHp9E2tkz0cd+vBJgWHRyDmSfolWcdr40KUOKfEmD7ou1rXWcRMDK43sJEjrpqqD6ov/&#10;lqVtzLUQT3UFoyeL+Doc0Qrtvk2kvB0w7qE4E3SEroO8k+ua7tsIHx4FUssQWhqD8EBLqaHJOfQW&#10;ZxXgt7/5Yz4pSVHOGmrBnPuvR4GKM/3ZksaxXwcDB2M/GPZoVkBIJzRgTiaTDmDQg1kimCeajmW8&#10;hULCSror52EwV6EbBJouqZbLlERd6UTY2K2TsfTA6659Euh6VQKJeQ9Dc4rZC3G63CSPWx4DMZ2U&#10;i7x2LPZ0U0cn7fvpiyPz6z5lPf8jFj8BAAD//wMAUEsDBBQABgAIAAAAIQAxz+Gr4AAAAAkBAAAP&#10;AAAAZHJzL2Rvd25yZXYueG1sTI8xT8MwEIV3JP6DdUgsqHVKogAhTlVVMMBSEbp0c+NrHIjPke20&#10;4d/jdoHpdPee3n2vXE6mZ0d0vrMkYDFPgCE1VnXUCth+vs4egfkgScneEgr4QQ/L6vqqlIWyJ/rA&#10;Yx1aFkPIF1KADmEoOPeNRiP93A5IUTtYZ2SIq2u5cvIUw03P75Mk50Z2FD9oOeBaY/Ndj0bAJttt&#10;9N14eHlfZal7247r/Kuthbi9mVbPwAJO4c8MZ/yIDlVk2tuRlGe9gDQ2CeexyIFFPU2yJ2D7y+UB&#10;eFXy/w2qXwAAAP//AwBQSwECLQAUAAYACAAAACEAtoM4kv4AAADhAQAAEwAAAAAAAAAAAAAAAAAA&#10;AAAAW0NvbnRlbnRfVHlwZXNdLnhtbFBLAQItABQABgAIAAAAIQA4/SH/1gAAAJQBAAALAAAAAAAA&#10;AAAAAAAAAC8BAABfcmVscy8ucmVsc1BLAQItABQABgAIAAAAIQBRUcUqOAIAAGsEAAAOAAAAAAAA&#10;AAAAAAAAAC4CAABkcnMvZTJvRG9jLnhtbFBLAQItABQABgAIAAAAIQAxz+Gr4AAAAAkBAAAPAAAA&#10;AAAAAAAAAAAAAJIEAABkcnMvZG93bnJldi54bWxQSwUGAAAAAAQABADzAAAAnwUAAAAA&#10;" stroked="f">
                <v:textbox style="mso-fit-shape-to-text:t" inset="0,0,0,0">
                  <w:txbxContent>
                    <w:p w14:paraId="3ADE1F3A" w14:textId="2854E6E7" w:rsidR="001557A9" w:rsidRPr="00B00F22" w:rsidRDefault="001557A9" w:rsidP="001557A9">
                      <w:pPr>
                        <w:pStyle w:val="Titulek"/>
                        <w:rPr>
                          <w:rFonts w:ascii="Arial" w:hAnsi="Arial"/>
                          <w:b/>
                          <w:noProof/>
                          <w:color w:val="auto"/>
                          <w:sz w:val="26"/>
                        </w:rPr>
                      </w:pPr>
                      <w:bookmarkStart w:id="19" w:name="_Toc115787478"/>
                      <w:r>
                        <w:t xml:space="preserve">Obrázek </w:t>
                      </w:r>
                      <w:r w:rsidR="00573A2E">
                        <w:fldChar w:fldCharType="begin"/>
                      </w:r>
                      <w:r w:rsidR="00573A2E">
                        <w:instrText xml:space="preserve"> STYLEREF 1 \s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="00573A2E">
                        <w:noBreakHyphen/>
                      </w:r>
                      <w:r w:rsidR="00573A2E">
                        <w:fldChar w:fldCharType="begin"/>
                      </w:r>
                      <w:r w:rsidR="00573A2E">
                        <w:instrText xml:space="preserve"> SEQ Obrázek \* ARABIC \s 1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5</w:t>
                      </w:r>
                      <w:r w:rsidR="00573A2E">
                        <w:fldChar w:fldCharType="end"/>
                      </w:r>
                      <w:r>
                        <w:t xml:space="preserve"> </w:t>
                      </w:r>
                      <w:proofErr w:type="spellStart"/>
                      <w:r w:rsidRPr="008A4CC3">
                        <w:t>Kláštorská</w:t>
                      </w:r>
                      <w:proofErr w:type="spellEnd"/>
                      <w:r w:rsidRPr="008A4CC3">
                        <w:t xml:space="preserve"> roklina</w:t>
                      </w:r>
                      <w:bookmarkEnd w:id="19"/>
                    </w:p>
                  </w:txbxContent>
                </v:textbox>
                <w10:wrap type="tight"/>
              </v:shape>
            </w:pict>
          </mc:Fallback>
        </mc:AlternateContent>
      </w:r>
      <w:r w:rsidRPr="00057341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6334AA9C" wp14:editId="15B71212">
            <wp:simplePos x="0" y="0"/>
            <wp:positionH relativeFrom="margin">
              <wp:align>left</wp:align>
            </wp:positionH>
            <wp:positionV relativeFrom="paragraph">
              <wp:posOffset>262100</wp:posOffset>
            </wp:positionV>
            <wp:extent cx="1917065" cy="1596390"/>
            <wp:effectExtent l="19050" t="19050" r="26035" b="22860"/>
            <wp:wrapTight wrapText="bothSides">
              <wp:wrapPolygon edited="0">
                <wp:start x="-215" y="-258"/>
                <wp:lineTo x="-215" y="21652"/>
                <wp:lineTo x="21679" y="21652"/>
                <wp:lineTo x="21679" y="-258"/>
                <wp:lineTo x="-215" y="-258"/>
              </wp:wrapPolygon>
            </wp:wrapTight>
            <wp:docPr id="30" name="Obrázek 4" descr="klá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lášt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59639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7341">
        <w:t>Kláštorská</w:t>
      </w:r>
      <w:proofErr w:type="spellEnd"/>
      <w:r w:rsidR="00057341">
        <w:t xml:space="preserve"> roklina</w:t>
      </w:r>
      <w:bookmarkEnd w:id="17"/>
    </w:p>
    <w:p w14:paraId="6334AA76" w14:textId="55AC127E" w:rsidR="00057341" w:rsidRDefault="00057341" w:rsidP="00057341">
      <w:r>
        <w:t>Kaňon vytvořený potokem pramen</w:t>
      </w:r>
      <w:r w:rsidR="00A034C4">
        <w:t>í</w:t>
      </w:r>
      <w:r>
        <w:t>cí</w:t>
      </w:r>
      <w:r w:rsidR="00A034C4">
        <w:t>m</w:t>
      </w:r>
      <w:r>
        <w:t xml:space="preserve"> pod </w:t>
      </w:r>
      <w:proofErr w:type="spellStart"/>
      <w:r>
        <w:t>Kláštoriskem</w:t>
      </w:r>
      <w:proofErr w:type="spellEnd"/>
      <w:r>
        <w:t xml:space="preserve"> a ústícím přímo do </w:t>
      </w:r>
      <w:proofErr w:type="spellStart"/>
      <w:r>
        <w:t>Hornádu</w:t>
      </w:r>
      <w:proofErr w:type="spellEnd"/>
      <w:r>
        <w:t xml:space="preserve">. Byl znám již v minulosti, pro turisty byl zpřístupněn až roku 1960. Prvním krokem ke zpřístupnění kaňonu bylo vybudování lanové dráhy pří ústí </w:t>
      </w:r>
      <w:proofErr w:type="spellStart"/>
      <w:r>
        <w:t>Kláštorské</w:t>
      </w:r>
      <w:proofErr w:type="spellEnd"/>
      <w:r>
        <w:t xml:space="preserve"> rokliny do </w:t>
      </w:r>
      <w:proofErr w:type="spellStart"/>
      <w:r>
        <w:t>Hornádu</w:t>
      </w:r>
      <w:proofErr w:type="spellEnd"/>
      <w:r>
        <w:t xml:space="preserve"> v rámci první etapy zpřístupňování </w:t>
      </w:r>
      <w:proofErr w:type="spellStart"/>
      <w:r>
        <w:t>Prielomu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>. Pořadí vodopádu při výstupu roklinou: vodopád Objevitelů, Antonína Straky, Duhový, Kaskády G. Nedobrého, Malý, Kartuziánův a konečně Machův vodopád.</w:t>
      </w:r>
      <w:r w:rsidR="00480A8E">
        <w:t xml:space="preserve"> [6]</w:t>
      </w:r>
    </w:p>
    <w:p w14:paraId="6334AA7A" w14:textId="77777777" w:rsidR="00057341" w:rsidRDefault="00057341" w:rsidP="00057341"/>
    <w:p w14:paraId="6334AA7B" w14:textId="5B3793D5" w:rsidR="00057341" w:rsidRDefault="001557A9" w:rsidP="001B43B4">
      <w:pPr>
        <w:pStyle w:val="Nadpis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2F39B4" wp14:editId="0849127E">
                <wp:simplePos x="0" y="0"/>
                <wp:positionH relativeFrom="column">
                  <wp:posOffset>-140335</wp:posOffset>
                </wp:positionH>
                <wp:positionV relativeFrom="paragraph">
                  <wp:posOffset>2374900</wp:posOffset>
                </wp:positionV>
                <wp:extent cx="25247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604385" w14:textId="3579E7C2" w:rsidR="001557A9" w:rsidRPr="00AF339E" w:rsidRDefault="001557A9" w:rsidP="001557A9">
                            <w:pPr>
                              <w:pStyle w:val="Titulek"/>
                              <w:rPr>
                                <w:rFonts w:ascii="Arial" w:hAnsi="Arial"/>
                                <w:b/>
                                <w:noProof/>
                                <w:color w:val="auto"/>
                                <w:sz w:val="26"/>
                              </w:rPr>
                            </w:pPr>
                            <w:bookmarkStart w:id="20" w:name="_Toc115787479"/>
                            <w:r>
                              <w:t xml:space="preserve">Obrázek </w:t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STYLEREF 1 \s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="00573A2E">
                              <w:noBreakHyphen/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SEQ Obrázek \* ARABIC \s 1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6</w:t>
                            </w:r>
                            <w:r w:rsidR="00573A2E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8460D7">
                              <w:t>Havraní skála</w:t>
                            </w:r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F39B4" id="Textové pole 14" o:spid="_x0000_s1031" type="#_x0000_t202" style="position:absolute;left:0;text-align:left;margin-left:-11.05pt;margin-top:187pt;width:198.8pt;height:.0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uzNwIAAGsEAAAOAAAAZHJzL2Uyb0RvYy54bWysVMGO0zAQvSPxD5bvNG3ZLauo6ap0VYRU&#10;7a7Uoj27jtNYsj3GdpuUP+I7+DHGTtLCwglxccYz42fPezOZ37dakZNwXoIp6GQ0pkQYDqU0h4J+&#10;2a3f3VHiAzMlU2BEQc/C0/vF2zfzxuZiCjWoUjiCIMbnjS1oHYLNs8zzWmjmR2CFwWAFTrOAW3fI&#10;SscaRNcqm47Hs6wBV1oHXHiP3ocuSBcJv6oED09V5UUgqqD4tpBWl9Z9XLPFnOUHx2wtef8M9g+v&#10;0EwavPQC9cACI0cn/4DSkjvwUIURB51BVUkuUg1YzWT8qpptzaxItSA53l5o8v8Plj+enh2RJWp3&#10;Q4lhGjXaiTbA6cd3YkEJgn4kqbE+x9ytxezQfoQWDwx+j85Ye1s5Hb9YFcE40n2+UIyQhKNzeju9&#10;+TDDEMfY7P1txMiuR63z4ZMATaJRUIf6JVrZaeNDlzqkxJs8KFmupVJxEwMr5ciJodZNLYPowX/L&#10;UibmGoinOsDoyWJ9XR3RCu2+TaSk90XPHsozlu6g6yBv+VrifRvmwzNz2DJYEo5BeMKlUtAUFHqL&#10;khrct7/5Yz4qiVFKGmzBgvqvR+YEJeqzQY1jvw6GG4z9YJijXgFWOsEBszyZeMAFNZiVA/2C07GM&#10;t2CIGY53FTQM5ip0g4DTxcVymZKwKy0LG7O1PEIPvO7aF+Zsr0pAMR9haE6WvxKny03y2OUxINNJ&#10;uSuLPd3Y0Un7fvriyPy6T1nXf8TiJwAAAP//AwBQSwMEFAAGAAgAAAAhAMm8V57iAAAACwEAAA8A&#10;AABkcnMvZG93bnJldi54bWxMjz1PwzAQhnck/oN1SCyodb7aojROVVUwwFIRurC58TVOic9R7LTh&#10;32NYYLy7R+89b7GZTMcuOLjWkoB4HgFDqq1qqRFweH+ePQJzXpKSnSUU8IUONuXtTSFzZa/0hpfK&#10;NyyEkMulAO19n3Puao1GurntkcLtZAcjfRiHhqtBXkO46XgSRUtuZEvhg5Y97jTWn9VoBOyzj71+&#10;GE9Pr9ssHV4O4255bioh7u+m7RqYx8n/wfCjH9ShDE5HO5JyrBMwS5I4oALSVRZKBSJdLRbAjr+b&#10;GHhZ8P8dym8AAAD//wMAUEsBAi0AFAAGAAgAAAAhALaDOJL+AAAA4QEAABMAAAAAAAAAAAAAAAAA&#10;AAAAAFtDb250ZW50X1R5cGVzXS54bWxQSwECLQAUAAYACAAAACEAOP0h/9YAAACUAQAACwAAAAAA&#10;AAAAAAAAAAAvAQAAX3JlbHMvLnJlbHNQSwECLQAUAAYACAAAACEAkuZ7szcCAABrBAAADgAAAAAA&#10;AAAAAAAAAAAuAgAAZHJzL2Uyb0RvYy54bWxQSwECLQAUAAYACAAAACEAybxXnuIAAAALAQAADwAA&#10;AAAAAAAAAAAAAACRBAAAZHJzL2Rvd25yZXYueG1sUEsFBgAAAAAEAAQA8wAAAKAFAAAAAA==&#10;" stroked="f">
                <v:textbox style="mso-fit-shape-to-text:t" inset="0,0,0,0">
                  <w:txbxContent>
                    <w:p w14:paraId="68604385" w14:textId="3579E7C2" w:rsidR="001557A9" w:rsidRPr="00AF339E" w:rsidRDefault="001557A9" w:rsidP="001557A9">
                      <w:pPr>
                        <w:pStyle w:val="Titulek"/>
                        <w:rPr>
                          <w:rFonts w:ascii="Arial" w:hAnsi="Arial"/>
                          <w:b/>
                          <w:noProof/>
                          <w:color w:val="auto"/>
                          <w:sz w:val="26"/>
                        </w:rPr>
                      </w:pPr>
                      <w:bookmarkStart w:id="21" w:name="_Toc115787479"/>
                      <w:r>
                        <w:t xml:space="preserve">Obrázek </w:t>
                      </w:r>
                      <w:r w:rsidR="00573A2E">
                        <w:fldChar w:fldCharType="begin"/>
                      </w:r>
                      <w:r w:rsidR="00573A2E">
                        <w:instrText xml:space="preserve"> STYLEREF 1 \s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="00573A2E">
                        <w:noBreakHyphen/>
                      </w:r>
                      <w:r w:rsidR="00573A2E">
                        <w:fldChar w:fldCharType="begin"/>
                      </w:r>
                      <w:r w:rsidR="00573A2E">
                        <w:instrText xml:space="preserve"> SEQ Obrázek \* ARABIC \s 1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6</w:t>
                      </w:r>
                      <w:r w:rsidR="00573A2E">
                        <w:fldChar w:fldCharType="end"/>
                      </w:r>
                      <w:r>
                        <w:t xml:space="preserve"> </w:t>
                      </w:r>
                      <w:r w:rsidRPr="008460D7">
                        <w:t>Havraní skála</w:t>
                      </w:r>
                      <w:bookmarkEnd w:id="21"/>
                    </w:p>
                  </w:txbxContent>
                </v:textbox>
                <w10:wrap type="tight"/>
              </v:shape>
            </w:pict>
          </mc:Fallback>
        </mc:AlternateContent>
      </w:r>
      <w:r w:rsidRPr="00057341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6334AA9E" wp14:editId="7049D26E">
            <wp:simplePos x="0" y="0"/>
            <wp:positionH relativeFrom="column">
              <wp:posOffset>-140670</wp:posOffset>
            </wp:positionH>
            <wp:positionV relativeFrom="paragraph">
              <wp:posOffset>343907</wp:posOffset>
            </wp:positionV>
            <wp:extent cx="2524760" cy="1974215"/>
            <wp:effectExtent l="19050" t="19050" r="27940" b="26035"/>
            <wp:wrapTight wrapText="bothSides">
              <wp:wrapPolygon edited="0">
                <wp:start x="-163" y="-208"/>
                <wp:lineTo x="-163" y="21676"/>
                <wp:lineTo x="21676" y="21676"/>
                <wp:lineTo x="21676" y="-208"/>
                <wp:lineTo x="-163" y="-208"/>
              </wp:wrapPolygon>
            </wp:wrapTight>
            <wp:docPr id="31" name="Obrázek 5" descr="ha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avr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74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341">
        <w:t>Havraní skála</w:t>
      </w:r>
    </w:p>
    <w:p w14:paraId="6334AA7C" w14:textId="7B917EDD" w:rsidR="00057341" w:rsidRDefault="00057341" w:rsidP="00057341">
      <w:r>
        <w:t>Území nacházející se v jižní části Slovenského ráje, který podle geomorfologického členění patří do celku Spišsko-</w:t>
      </w:r>
      <w:proofErr w:type="spellStart"/>
      <w:r>
        <w:t>Gemerský</w:t>
      </w:r>
      <w:proofErr w:type="spellEnd"/>
      <w:r>
        <w:t xml:space="preserve"> kras v oblasti Slovenské </w:t>
      </w:r>
      <w:proofErr w:type="spellStart"/>
      <w:r>
        <w:t>rudohoří</w:t>
      </w:r>
      <w:proofErr w:type="spellEnd"/>
      <w:r>
        <w:t xml:space="preserve">. Na geologické stavbě širšího okolí Havraní skály nad </w:t>
      </w:r>
      <w:proofErr w:type="spellStart"/>
      <w:r>
        <w:t>Stracenou</w:t>
      </w:r>
      <w:proofErr w:type="spellEnd"/>
      <w:r>
        <w:t xml:space="preserve"> se podílejí mezozoické, převážně karbonátové horniny spodního triasu až jury. Vlastní Havraní skálu budují </w:t>
      </w:r>
      <w:proofErr w:type="spellStart"/>
      <w:r>
        <w:t>středotriasové</w:t>
      </w:r>
      <w:proofErr w:type="spellEnd"/>
      <w:r>
        <w:t xml:space="preserve"> </w:t>
      </w:r>
      <w:proofErr w:type="spellStart"/>
      <w:r>
        <w:t>wettersteinské</w:t>
      </w:r>
      <w:proofErr w:type="spellEnd"/>
      <w:r>
        <w:t xml:space="preserve"> vápence o síle 300-500 m.</w:t>
      </w:r>
      <w:r w:rsidR="00480A8E">
        <w:t xml:space="preserve"> [7]</w:t>
      </w:r>
    </w:p>
    <w:p w14:paraId="6334AA7F" w14:textId="77777777" w:rsidR="00057341" w:rsidRDefault="00057341" w:rsidP="00057341"/>
    <w:p w14:paraId="6334AA80" w14:textId="1E5EC703" w:rsidR="00057341" w:rsidRDefault="001557A9" w:rsidP="001B43B4">
      <w:pPr>
        <w:pStyle w:val="Nadpis3"/>
      </w:pPr>
      <w:bookmarkStart w:id="22" w:name="_Ref11578533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0586FF" wp14:editId="14C7F89D">
                <wp:simplePos x="0" y="0"/>
                <wp:positionH relativeFrom="column">
                  <wp:posOffset>-88900</wp:posOffset>
                </wp:positionH>
                <wp:positionV relativeFrom="paragraph">
                  <wp:posOffset>2488565</wp:posOffset>
                </wp:positionV>
                <wp:extent cx="25228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DF82C1" w14:textId="1224CB4A" w:rsidR="001557A9" w:rsidRPr="00AB5CAE" w:rsidRDefault="001557A9" w:rsidP="001557A9">
                            <w:pPr>
                              <w:pStyle w:val="Titulek"/>
                              <w:rPr>
                                <w:rFonts w:ascii="Arial" w:hAnsi="Arial"/>
                                <w:b/>
                                <w:noProof/>
                                <w:color w:val="auto"/>
                                <w:sz w:val="26"/>
                              </w:rPr>
                            </w:pPr>
                            <w:bookmarkStart w:id="23" w:name="_Toc115787480"/>
                            <w:r>
                              <w:t xml:space="preserve">Obrázek </w:t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STYLEREF 1 \s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2</w:t>
                            </w:r>
                            <w:r w:rsidR="00573A2E">
                              <w:fldChar w:fldCharType="end"/>
                            </w:r>
                            <w:r w:rsidR="00573A2E">
                              <w:noBreakHyphen/>
                            </w:r>
                            <w:r w:rsidR="00573A2E">
                              <w:fldChar w:fldCharType="begin"/>
                            </w:r>
                            <w:r w:rsidR="00573A2E">
                              <w:instrText xml:space="preserve"> SEQ Obrázek \* ARABIC \s 1 </w:instrText>
                            </w:r>
                            <w:r w:rsidR="00573A2E">
                              <w:fldChar w:fldCharType="separate"/>
                            </w:r>
                            <w:r w:rsidR="00573A2E">
                              <w:rPr>
                                <w:noProof/>
                              </w:rPr>
                              <w:t>7</w:t>
                            </w:r>
                            <w:r w:rsidR="00573A2E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CE2A77">
                              <w:t>Sokolí dolina</w:t>
                            </w:r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586FF" id="Textové pole 15" o:spid="_x0000_s1032" type="#_x0000_t202" style="position:absolute;left:0;text-align:left;margin-left:-7pt;margin-top:195.95pt;width:198.65pt;height:.0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omOQIAAGsEAAAOAAAAZHJzL2Uyb0RvYy54bWysVMFu2zAMvQ/YPwi6r04ztCiMOEWWosOA&#10;oi3QFD0rshwLkEVNUmJ3f7Tv2I/tSY7brdtp2EWhSYrUe4/M4nLoDDsoHzTZip+ezDhTVlKt7a7i&#10;j5vrDxechShsLQxZVfFnFfjl8v27Re9KNaeWTK08QxEbyt5VvI3RlUURZKs6EU7IKYtgQ74TEZ9+&#10;V9Re9KjemWI+m50XPfnaeZIqBHivxiBf5vpNo2S8a5qgIjMVx9tiPn0+t+kslgtR7rxwrZbHZ4h/&#10;eEUntEXTl1JXIgq29/qPUp2WngI18URSV1DTaKkyBqA5nb1B89AKpzIWkBPcC03h/5WVt4d7z3QN&#10;7c44s6KDRhs1RDr8+M4cGcXgB0m9CyVyHxyy4/CJBlyY/AHOhH1ofJd+gYohDrqfXyhGSSbhnJ/N&#10;5xdnaCURO/+YaxevV50P8bOijiWj4h76ZVrF4SZEPAOpU0rqFMjo+lobkz5SYG08Owho3bc6qvRA&#10;3Pgty9iUayndGsPJUyR8I45kxWE7ZFLOJ4xbqp8B3dM4QcHJa41+NyLEe+ExMkCLNYh3OBpDfcXp&#10;aHHWkv/2N3/Kh5KIctZjBCsevu6FV5yZLxYap3mdDD8Z28mw+25NQHqKBXMym7jgo5nMxlP3hO1Y&#10;pS4ICSvRq+JxMtdxXARsl1SrVU7CVDoRb+yDk6n0xOtmeBLeHVWJEPOWpuEU5Rtxxtwsj1vtI5jO&#10;yiVeRxaPdGOiszzH7Usr8+t3znr9j1j+BAAA//8DAFBLAwQUAAYACAAAACEABoVefeIAAAALAQAA&#10;DwAAAGRycy9kb3ducmV2LnhtbEyPwU7DMBBE70j8g7VIXFDrpI6qNsSpqgoOcKkIvXBz420ciNdR&#10;7LTh73FP9Dg7o9k3xWayHTvj4FtHEtJ5AgypdrqlRsLh83W2AuaDIq06RyjhFz1syvu7QuXaXegD&#10;z1VoWCwhnysJJoQ+59zXBq3yc9cjRe/kBqtClEPD9aAusdx2fJEkS25VS/GDUT3uDNY/1Wgl7LOv&#10;vXkaTy/v20wMb4dxt/xuKikfH6btM7CAU/gPwxU/okMZmY5uJO1ZJ2GWZnFLkCDW6RpYTIiVEMCO&#10;18siAV4W/HZD+QcAAP//AwBQSwECLQAUAAYACAAAACEAtoM4kv4AAADhAQAAEwAAAAAAAAAAAAAA&#10;AAAAAAAAW0NvbnRlbnRfVHlwZXNdLnhtbFBLAQItABQABgAIAAAAIQA4/SH/1gAAAJQBAAALAAAA&#10;AAAAAAAAAAAAAC8BAABfcmVscy8ucmVsc1BLAQItABQABgAIAAAAIQD4AUomOQIAAGsEAAAOAAAA&#10;AAAAAAAAAAAAAC4CAABkcnMvZTJvRG9jLnhtbFBLAQItABQABgAIAAAAIQAGhV594gAAAAsBAAAP&#10;AAAAAAAAAAAAAAAAAJMEAABkcnMvZG93bnJldi54bWxQSwUGAAAAAAQABADzAAAAogUAAAAA&#10;" stroked="f">
                <v:textbox style="mso-fit-shape-to-text:t" inset="0,0,0,0">
                  <w:txbxContent>
                    <w:p w14:paraId="0FDF82C1" w14:textId="1224CB4A" w:rsidR="001557A9" w:rsidRPr="00AB5CAE" w:rsidRDefault="001557A9" w:rsidP="001557A9">
                      <w:pPr>
                        <w:pStyle w:val="Titulek"/>
                        <w:rPr>
                          <w:rFonts w:ascii="Arial" w:hAnsi="Arial"/>
                          <w:b/>
                          <w:noProof/>
                          <w:color w:val="auto"/>
                          <w:sz w:val="26"/>
                        </w:rPr>
                      </w:pPr>
                      <w:bookmarkStart w:id="24" w:name="_Toc115787480"/>
                      <w:r>
                        <w:t xml:space="preserve">Obrázek </w:t>
                      </w:r>
                      <w:r w:rsidR="00573A2E">
                        <w:fldChar w:fldCharType="begin"/>
                      </w:r>
                      <w:r w:rsidR="00573A2E">
                        <w:instrText xml:space="preserve"> STYLEREF 1 \s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2</w:t>
                      </w:r>
                      <w:r w:rsidR="00573A2E">
                        <w:fldChar w:fldCharType="end"/>
                      </w:r>
                      <w:r w:rsidR="00573A2E">
                        <w:noBreakHyphen/>
                      </w:r>
                      <w:r w:rsidR="00573A2E">
                        <w:fldChar w:fldCharType="begin"/>
                      </w:r>
                      <w:r w:rsidR="00573A2E">
                        <w:instrText xml:space="preserve"> SEQ Obrázek \* ARABIC \s 1 </w:instrText>
                      </w:r>
                      <w:r w:rsidR="00573A2E">
                        <w:fldChar w:fldCharType="separate"/>
                      </w:r>
                      <w:r w:rsidR="00573A2E">
                        <w:rPr>
                          <w:noProof/>
                        </w:rPr>
                        <w:t>7</w:t>
                      </w:r>
                      <w:r w:rsidR="00573A2E">
                        <w:fldChar w:fldCharType="end"/>
                      </w:r>
                      <w:r>
                        <w:t xml:space="preserve"> </w:t>
                      </w:r>
                      <w:r w:rsidRPr="00CE2A77">
                        <w:t>Sokolí dolina</w:t>
                      </w:r>
                      <w:bookmarkEnd w:id="24"/>
                    </w:p>
                  </w:txbxContent>
                </v:textbox>
                <w10:wrap type="tight"/>
              </v:shape>
            </w:pict>
          </mc:Fallback>
        </mc:AlternateContent>
      </w:r>
      <w:r w:rsidRPr="00057341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334AAA0" wp14:editId="4DEAF53B">
            <wp:simplePos x="0" y="0"/>
            <wp:positionH relativeFrom="column">
              <wp:posOffset>-88912</wp:posOffset>
            </wp:positionH>
            <wp:positionV relativeFrom="paragraph">
              <wp:posOffset>343619</wp:posOffset>
            </wp:positionV>
            <wp:extent cx="2522855" cy="2087880"/>
            <wp:effectExtent l="19050" t="19050" r="10795" b="26670"/>
            <wp:wrapTight wrapText="bothSides">
              <wp:wrapPolygon edited="0">
                <wp:start x="-163" y="-197"/>
                <wp:lineTo x="-163" y="21679"/>
                <wp:lineTo x="21529" y="21679"/>
                <wp:lineTo x="21529" y="-197"/>
                <wp:lineTo x="-163" y="-197"/>
              </wp:wrapPolygon>
            </wp:wrapTight>
            <wp:docPr id="32" name="Obrázek 6" descr="o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str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87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341">
        <w:t xml:space="preserve">Sokolí </w:t>
      </w:r>
      <w:r w:rsidR="00480A8E">
        <w:t>d</w:t>
      </w:r>
      <w:r w:rsidR="00057341">
        <w:t>o</w:t>
      </w:r>
      <w:r w:rsidR="00480A8E">
        <w:t>l</w:t>
      </w:r>
      <w:r w:rsidR="00057341">
        <w:t>ina</w:t>
      </w:r>
      <w:bookmarkEnd w:id="22"/>
    </w:p>
    <w:p w14:paraId="6334AA81" w14:textId="3CAD1280" w:rsidR="00057341" w:rsidRDefault="00057341" w:rsidP="00057341">
      <w:r>
        <w:t xml:space="preserve">Sokolí </w:t>
      </w:r>
      <w:r w:rsidR="00480A8E">
        <w:t>d</w:t>
      </w:r>
      <w:r>
        <w:t>olina je jednou z nejdivočejších roklin Slovenského ráje, nacházející se na východním okraji planiny Glac. První přechod se uskutečnil až v dubnu 1910. Roku 1913 byla poprvé vyznačkován</w:t>
      </w:r>
      <w:r w:rsidR="002340B2">
        <w:t>a. V období 1979-1981 se přechod</w:t>
      </w:r>
      <w:r>
        <w:t xml:space="preserve">ová trasa úplně přestavěla. Nejvýznamnější je úprava přechodu Závojovým vodopádem. Na rozdíl od původního obcházení traverzem se dnes úsekem prochází přímo, více než 80 m dlouhou soustavou žebříků, a můstků. </w:t>
      </w:r>
      <w:r w:rsidR="00320FBD">
        <w:t>[</w:t>
      </w:r>
      <w:r w:rsidR="00480A8E">
        <w:t>8</w:t>
      </w:r>
      <w:r w:rsidR="00320FBD">
        <w:t>]</w:t>
      </w:r>
    </w:p>
    <w:p w14:paraId="6334AA84" w14:textId="77777777" w:rsidR="00057341" w:rsidRDefault="00057341" w:rsidP="00057341"/>
    <w:p w14:paraId="6334AA85" w14:textId="77777777" w:rsidR="00057341" w:rsidRDefault="00057341" w:rsidP="001B43B4">
      <w:pPr>
        <w:pStyle w:val="Nadpis1"/>
      </w:pPr>
      <w:bookmarkStart w:id="25" w:name="_Toc115788379"/>
      <w:r>
        <w:lastRenderedPageBreak/>
        <w:t>Plán cesty</w:t>
      </w:r>
      <w:bookmarkEnd w:id="25"/>
    </w:p>
    <w:p w14:paraId="156EE92C" w14:textId="77777777" w:rsidR="00573A2E" w:rsidRDefault="003F6A2A" w:rsidP="00573A2E">
      <w:pPr>
        <w:keepNext/>
      </w:pPr>
      <w:r>
        <w:rPr>
          <w:noProof/>
        </w:rPr>
        <w:drawing>
          <wp:inline distT="0" distB="0" distL="0" distR="0" wp14:anchorId="4204D5A6" wp14:editId="774E9D4C">
            <wp:extent cx="5486400" cy="3200400"/>
            <wp:effectExtent l="0" t="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27C94E86" w14:textId="2BA1753D" w:rsidR="00EF54A7" w:rsidRDefault="00573A2E" w:rsidP="00573A2E">
      <w:pPr>
        <w:pStyle w:val="Titulek"/>
      </w:pPr>
      <w:bookmarkStart w:id="26" w:name="_Toc115787481"/>
      <w:r>
        <w:t xml:space="preserve">Obrázek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noBreakHyphen/>
      </w:r>
      <w:r>
        <w:fldChar w:fldCharType="begin"/>
      </w:r>
      <w:r>
        <w:instrText xml:space="preserve"> SEQ Obrázek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Můj </w:t>
      </w:r>
      <w:proofErr w:type="spellStart"/>
      <w:proofErr w:type="gramStart"/>
      <w:r>
        <w:t>SmartArt</w:t>
      </w:r>
      <w:proofErr w:type="spellEnd"/>
      <w:r>
        <w:t xml:space="preserve"> - plán</w:t>
      </w:r>
      <w:proofErr w:type="gramEnd"/>
      <w:r>
        <w:t xml:space="preserve"> cesty</w:t>
      </w:r>
      <w:bookmarkEnd w:id="26"/>
    </w:p>
    <w:p w14:paraId="6C1B72C9" w14:textId="77777777" w:rsidR="00573A2E" w:rsidRPr="00573A2E" w:rsidRDefault="00573A2E" w:rsidP="00573A2E"/>
    <w:p w14:paraId="373D26D1" w14:textId="77777777" w:rsidR="001557A9" w:rsidRDefault="001557A9" w:rsidP="00057341">
      <w:pPr>
        <w:sectPr w:rsidR="001557A9" w:rsidSect="005858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34AA86" w14:textId="3801C707" w:rsidR="00057341" w:rsidRDefault="00057341" w:rsidP="001557A9">
      <w:pPr>
        <w:pStyle w:val="Plancesty"/>
      </w:pPr>
      <w:r>
        <w:t xml:space="preserve">Příjezd do vesnice Spišské </w:t>
      </w:r>
      <w:proofErr w:type="spellStart"/>
      <w:r>
        <w:t>Tomášovce</w:t>
      </w:r>
      <w:proofErr w:type="spellEnd"/>
      <w:r>
        <w:t xml:space="preserve"> do autokempu </w:t>
      </w:r>
      <w:proofErr w:type="spellStart"/>
      <w:r>
        <w:t>Podlesok</w:t>
      </w:r>
      <w:proofErr w:type="spellEnd"/>
      <w:r>
        <w:t>. To je prakticky jediné místo v severní části NP, kde se dá oficiálně tábořit. Prohlídka kempu, dělení ubytovacích míst.</w:t>
      </w:r>
    </w:p>
    <w:p w14:paraId="6334AA87" w14:textId="492F7568" w:rsidR="00057341" w:rsidRDefault="00057341" w:rsidP="001557A9">
      <w:pPr>
        <w:pStyle w:val="Plancesty"/>
      </w:pPr>
      <w:r>
        <w:t xml:space="preserve">Výstup ke skalní vyhlídce </w:t>
      </w:r>
      <w:proofErr w:type="spellStart"/>
      <w:r>
        <w:t>Tomášovský</w:t>
      </w:r>
      <w:proofErr w:type="spellEnd"/>
      <w:r>
        <w:t xml:space="preserve"> </w:t>
      </w:r>
      <w:proofErr w:type="spellStart"/>
      <w:r>
        <w:t>výh</w:t>
      </w:r>
      <w:r w:rsidR="00407962">
        <w:t>ĺ</w:t>
      </w:r>
      <w:r>
        <w:t>ad</w:t>
      </w:r>
      <w:proofErr w:type="spellEnd"/>
      <w:r>
        <w:t xml:space="preserve"> 667 </w:t>
      </w:r>
      <w:proofErr w:type="spellStart"/>
      <w:r>
        <w:t>m.n.m</w:t>
      </w:r>
      <w:proofErr w:type="spellEnd"/>
      <w:r>
        <w:t>., odkud je krásný výhled do doliny</w:t>
      </w:r>
      <w:r w:rsidR="0064212C">
        <w:t xml:space="preserve"> (viz </w:t>
      </w:r>
      <w:r w:rsidR="00A91D69">
        <w:fldChar w:fldCharType="begin"/>
      </w:r>
      <w:r w:rsidR="00A91D69">
        <w:instrText xml:space="preserve"> REF _Ref115785262 \w \h </w:instrText>
      </w:r>
      <w:r w:rsidR="001557A9">
        <w:instrText xml:space="preserve"> \* MERGEFORMAT </w:instrText>
      </w:r>
      <w:r w:rsidR="00A91D69">
        <w:fldChar w:fldCharType="separate"/>
      </w:r>
      <w:r w:rsidR="00A91D69">
        <w:t>1.</w:t>
      </w:r>
      <w:r w:rsidR="00A91D69">
        <w:t>2</w:t>
      </w:r>
      <w:r w:rsidR="00A91D69">
        <w:t>.</w:t>
      </w:r>
      <w:r w:rsidR="00A91D69">
        <w:t>4</w:t>
      </w:r>
      <w:r w:rsidR="00A91D69">
        <w:fldChar w:fldCharType="end"/>
      </w:r>
      <w:r w:rsidR="0064212C">
        <w:t>)</w:t>
      </w:r>
      <w:r w:rsidR="00A034C4">
        <w:t>.</w:t>
      </w:r>
      <w:r>
        <w:t xml:space="preserve"> </w:t>
      </w:r>
      <w:r w:rsidR="00A034C4">
        <w:t>P</w:t>
      </w:r>
      <w:r>
        <w:t xml:space="preserve">ři pěkném počasí lze vidět i Vysoké Tatry. Dále se bude pokračovat po modré turistické značce skrze údolí </w:t>
      </w:r>
      <w:proofErr w:type="spellStart"/>
      <w:r>
        <w:t>Hornádu</w:t>
      </w:r>
      <w:proofErr w:type="spellEnd"/>
      <w:r>
        <w:t xml:space="preserve"> až do autokempu </w:t>
      </w:r>
      <w:proofErr w:type="spellStart"/>
      <w:r>
        <w:t>Podlesok</w:t>
      </w:r>
      <w:proofErr w:type="spellEnd"/>
      <w:r>
        <w:t xml:space="preserve">. Místy zde cesta vede po zajištěných stupačkách, lávkách a žebřících. Zejména za deštivého počastí je třeba dbát zvýšené opatrnosti. </w:t>
      </w:r>
    </w:p>
    <w:p w14:paraId="6334AA88" w14:textId="3CB7FA97" w:rsidR="00057341" w:rsidRDefault="00057341" w:rsidP="001557A9">
      <w:pPr>
        <w:pStyle w:val="Plancesty"/>
      </w:pPr>
      <w:r>
        <w:t xml:space="preserve">Stoupání po zelené turistické značce od výše </w:t>
      </w:r>
      <w:r>
        <w:t xml:space="preserve">zmiňovaného autokempu roklinou Suchá </w:t>
      </w:r>
      <w:proofErr w:type="spellStart"/>
      <w:r>
        <w:t>Belá</w:t>
      </w:r>
      <w:proofErr w:type="spellEnd"/>
      <w:r>
        <w:t>. Tato oblast patří mezi nejnavštěvovanější místa Slovenského ráje. Je známa svými roklinami, skalními okny, vodopády a vápencovými útvary. Tento úsek trvá asi 2 hodiny, záleží na množství turistů a počasí.</w:t>
      </w:r>
      <w:r w:rsidR="002340B2">
        <w:t xml:space="preserve"> </w:t>
      </w:r>
      <w:r>
        <w:t xml:space="preserve">Postupně projdeme </w:t>
      </w:r>
      <w:proofErr w:type="spellStart"/>
      <w:r>
        <w:t>Glackou</w:t>
      </w:r>
      <w:proofErr w:type="spellEnd"/>
      <w:r>
        <w:t xml:space="preserve"> cestu k rozcestníku Pod </w:t>
      </w:r>
      <w:proofErr w:type="spellStart"/>
      <w:r>
        <w:t>Vtačím</w:t>
      </w:r>
      <w:proofErr w:type="spellEnd"/>
      <w:r>
        <w:t xml:space="preserve"> </w:t>
      </w:r>
      <w:proofErr w:type="spellStart"/>
      <w:r>
        <w:t>hrbom</w:t>
      </w:r>
      <w:proofErr w:type="spellEnd"/>
      <w:r>
        <w:t xml:space="preserve">, odkud pokračujeme na </w:t>
      </w:r>
      <w:proofErr w:type="spellStart"/>
      <w:r>
        <w:t>Kláštorisko</w:t>
      </w:r>
      <w:proofErr w:type="spellEnd"/>
      <w:r>
        <w:t xml:space="preserve">. </w:t>
      </w:r>
      <w:proofErr w:type="spellStart"/>
      <w:r>
        <w:t>Kláštorisko</w:t>
      </w:r>
      <w:proofErr w:type="spellEnd"/>
      <w:r>
        <w:t xml:space="preserve"> je významné turistické centrum území Slovenského ráje. Dříve zde stál klášter, který se v r. 1543 nechal zbořit. V současné době se klášter rekonstruuje. V blízkosti kláštera se nachází turistická chata poskytující občerstvení. Po malé přestávce pokračujeme skrze lokalitu </w:t>
      </w:r>
      <w:r w:rsidR="00A91D69">
        <w:t xml:space="preserve">(viz </w:t>
      </w:r>
      <w:r w:rsidR="00A91D69">
        <w:fldChar w:fldCharType="begin"/>
      </w:r>
      <w:r w:rsidR="00A91D69">
        <w:instrText xml:space="preserve"> REF _Ref115785309 \w \h </w:instrText>
      </w:r>
      <w:r w:rsidR="001557A9">
        <w:instrText xml:space="preserve"> \* MERGEFORMAT </w:instrText>
      </w:r>
      <w:r w:rsidR="00A91D69">
        <w:fldChar w:fldCharType="separate"/>
      </w:r>
      <w:r w:rsidR="00A91D69">
        <w:t>1.2.5</w:t>
      </w:r>
      <w:r w:rsidR="00A91D69">
        <w:fldChar w:fldCharType="end"/>
      </w:r>
      <w:r w:rsidR="00A91D69">
        <w:t>)</w:t>
      </w:r>
      <w:r>
        <w:t xml:space="preserve"> až k Obrovskému </w:t>
      </w:r>
      <w:r>
        <w:lastRenderedPageBreak/>
        <w:t xml:space="preserve">vodopádu. Bohužel je vidět jen malou část z lávky nad vodopádem. Po žluté značce pokračujeme zpět přes Malý </w:t>
      </w:r>
      <w:proofErr w:type="spellStart"/>
      <w:r>
        <w:t>Kysež</w:t>
      </w:r>
      <w:proofErr w:type="spellEnd"/>
      <w:r>
        <w:t xml:space="preserve">, Suchou Belu, </w:t>
      </w:r>
      <w:proofErr w:type="spellStart"/>
      <w:r>
        <w:t>Glackou</w:t>
      </w:r>
      <w:proofErr w:type="spellEnd"/>
      <w:r>
        <w:t xml:space="preserve"> cestu a po červené turistické značce do autokempu </w:t>
      </w:r>
      <w:proofErr w:type="spellStart"/>
      <w:r>
        <w:t>Podlesok</w:t>
      </w:r>
      <w:proofErr w:type="spellEnd"/>
      <w:r>
        <w:t>.</w:t>
      </w:r>
    </w:p>
    <w:p w14:paraId="6334AA89" w14:textId="79153B3C" w:rsidR="00057341" w:rsidRDefault="00057341" w:rsidP="001557A9">
      <w:pPr>
        <w:pStyle w:val="Plancesty"/>
      </w:pPr>
      <w:r>
        <w:t xml:space="preserve">V plánu je zhruba 30 km dlouhá trasa. Z kempu vyjdeme asi v 8.30 podél potoku </w:t>
      </w:r>
      <w:proofErr w:type="spellStart"/>
      <w:r>
        <w:t>Vežká</w:t>
      </w:r>
      <w:proofErr w:type="spellEnd"/>
      <w:r>
        <w:t xml:space="preserve"> </w:t>
      </w:r>
      <w:proofErr w:type="spellStart"/>
      <w:r>
        <w:t>Biela</w:t>
      </w:r>
      <w:proofErr w:type="spellEnd"/>
      <w:r>
        <w:t xml:space="preserve"> voda. Cesta není moc atraktivní, ale je to nejkratší cesta do západní části Slovenského ráje.</w:t>
      </w:r>
      <w:r w:rsidR="00A034C4">
        <w:t xml:space="preserve"> </w:t>
      </w:r>
      <w:r>
        <w:t xml:space="preserve">Míříme ke dvěma velkým roklinám </w:t>
      </w:r>
      <w:proofErr w:type="gramStart"/>
      <w:r>
        <w:t>s</w:t>
      </w:r>
      <w:proofErr w:type="gramEnd"/>
      <w:r>
        <w:t xml:space="preserve"> množství vodopádů. Oživením na této cestě jsou řetězy, stupačky a žebříky, i několik pěkných vodopádů. Je to úsek plný neobvyklých míst.</w:t>
      </w:r>
      <w:r w:rsidR="00A91D69">
        <w:t xml:space="preserve"> </w:t>
      </w:r>
      <w:r w:rsidR="00A91D69">
        <w:fldChar w:fldCharType="begin"/>
      </w:r>
      <w:r w:rsidR="00A91D69">
        <w:instrText xml:space="preserve"> REF _Ref115785330 \w \h </w:instrText>
      </w:r>
      <w:r w:rsidR="001557A9">
        <w:instrText xml:space="preserve"> \* MERGEFORMAT </w:instrText>
      </w:r>
      <w:r w:rsidR="00A91D69">
        <w:fldChar w:fldCharType="separate"/>
      </w:r>
      <w:r w:rsidR="00A91D69">
        <w:t>1.2.7</w:t>
      </w:r>
      <w:r w:rsidR="00A91D69">
        <w:fldChar w:fldCharType="end"/>
      </w:r>
      <w:r>
        <w:t xml:space="preserve"> je nejdelší z roklin ve Slovenském ráji a říká se, že je i nejkrásnější. Vracíme se přes Malou Polanu, Suchou Belu, </w:t>
      </w:r>
      <w:proofErr w:type="spellStart"/>
      <w:r>
        <w:t>Glackou</w:t>
      </w:r>
      <w:proofErr w:type="spellEnd"/>
      <w:r>
        <w:t xml:space="preserve"> cestu do „našeho“ autokempu asi v 19 hodin.</w:t>
      </w:r>
    </w:p>
    <w:p w14:paraId="6334AA8A" w14:textId="77777777" w:rsidR="00057341" w:rsidRDefault="00057341" w:rsidP="001557A9">
      <w:pPr>
        <w:pStyle w:val="Plancesty"/>
      </w:pPr>
      <w:r>
        <w:t xml:space="preserve">Odpočinkový den. Na tento den není plánován žádný společný výstup a záleží na každém jednotlivci, jak s tímto dnem naloží. Možnost využití </w:t>
      </w:r>
      <w:r>
        <w:t>volejbalového hři</w:t>
      </w:r>
      <w:r w:rsidR="00A034C4">
        <w:t>ště</w:t>
      </w:r>
      <w:r>
        <w:t xml:space="preserve"> a kurtů, které jsou součástí campu.</w:t>
      </w:r>
    </w:p>
    <w:p w14:paraId="6334AA8B" w14:textId="75E4CE2E" w:rsidR="00057341" w:rsidRDefault="00057341" w:rsidP="001557A9">
      <w:pPr>
        <w:pStyle w:val="Plancesty"/>
      </w:pPr>
      <w:r>
        <w:t>Prohlídka zříceniny</w:t>
      </w:r>
      <w:r w:rsidR="00A91D69">
        <w:t xml:space="preserve"> (viz </w:t>
      </w:r>
      <w:r w:rsidR="00A91D69">
        <w:fldChar w:fldCharType="begin"/>
      </w:r>
      <w:r w:rsidR="00A91D69">
        <w:instrText xml:space="preserve"> REF _Ref115785349 \w \h </w:instrText>
      </w:r>
      <w:r w:rsidR="001557A9">
        <w:instrText xml:space="preserve"> \* MERGEFORMAT </w:instrText>
      </w:r>
      <w:r w:rsidR="00A91D69">
        <w:fldChar w:fldCharType="separate"/>
      </w:r>
      <w:r w:rsidR="00A91D69">
        <w:t>1.2.1</w:t>
      </w:r>
      <w:r w:rsidR="00A91D69">
        <w:fldChar w:fldCharType="end"/>
      </w:r>
      <w:r w:rsidR="00A91D69">
        <w:t>)</w:t>
      </w:r>
      <w:r>
        <w:t>, jenž se malebně rozprostírá na kopci nad Spišským Podhradím. Možnost zakoupení nejrůznějších suvenýrů na tamní dobové tržnici. Poté naše cesta povede na památné místo</w:t>
      </w:r>
      <w:r w:rsidR="00A91D69">
        <w:t xml:space="preserve"> (viz </w:t>
      </w:r>
      <w:r w:rsidR="00A91D69">
        <w:fldChar w:fldCharType="begin"/>
      </w:r>
      <w:r w:rsidR="00A91D69">
        <w:instrText xml:space="preserve"> REF _Ref115785368 \w \h </w:instrText>
      </w:r>
      <w:r w:rsidR="001557A9">
        <w:instrText xml:space="preserve"> \* MERGEFORMAT </w:instrText>
      </w:r>
      <w:r w:rsidR="00A91D69">
        <w:fldChar w:fldCharType="separate"/>
      </w:r>
      <w:r w:rsidR="00A91D69">
        <w:t>1.2.2</w:t>
      </w:r>
      <w:r w:rsidR="00A91D69">
        <w:fldChar w:fldCharType="end"/>
      </w:r>
      <w:r w:rsidR="00A91D69">
        <w:t>)</w:t>
      </w:r>
      <w:r>
        <w:t xml:space="preserve"> - jedno z nejstarších a nejvýznamnějších poutních míst na Slovensku. Do</w:t>
      </w:r>
      <w:r w:rsidR="00A034C4">
        <w:t>minantou hory je překrásná neo</w:t>
      </w:r>
      <w:r>
        <w:t xml:space="preserve">gotická kaple. </w:t>
      </w:r>
    </w:p>
    <w:p w14:paraId="6334AA8C" w14:textId="65C6ABB3" w:rsidR="00057341" w:rsidRDefault="00057341" w:rsidP="001557A9">
      <w:pPr>
        <w:pStyle w:val="Plancesty"/>
      </w:pPr>
      <w:r>
        <w:t>Z Podlesku se vydáme po zelené turistické značce na sedlo Kopanec. Zejména poslední úsek stoupání do sedla je velice prudký a prověří Vaše fyzické síly. Dále budeme už jen klesat až do cíle naší cesty, kterým je</w:t>
      </w:r>
      <w:r w:rsidR="00A91D69">
        <w:t xml:space="preserve"> </w:t>
      </w:r>
      <w:r w:rsidR="00A91D69">
        <w:fldChar w:fldCharType="begin"/>
      </w:r>
      <w:r w:rsidR="00A91D69">
        <w:instrText xml:space="preserve"> REF _Ref115785381 \w \h </w:instrText>
      </w:r>
      <w:r w:rsidR="001557A9">
        <w:instrText xml:space="preserve"> \* MERGEFORMAT </w:instrText>
      </w:r>
      <w:r w:rsidR="00A91D69">
        <w:fldChar w:fldCharType="separate"/>
      </w:r>
      <w:r w:rsidR="00A91D69">
        <w:t>1.2.3</w:t>
      </w:r>
      <w:r w:rsidR="00A91D69">
        <w:fldChar w:fldCharType="end"/>
      </w:r>
      <w:r>
        <w:t xml:space="preserve"> patřící mezi nejvýznamnější ledové jeskyně na světě. Pro veřejnost byla otevřena v roce 1871. Délka prohlídkové trasy je </w:t>
      </w:r>
      <w:proofErr w:type="gramStart"/>
      <w:r>
        <w:t>475m</w:t>
      </w:r>
      <w:proofErr w:type="gramEnd"/>
      <w:r>
        <w:t xml:space="preserve"> s převýšením 43m.</w:t>
      </w:r>
      <w:r w:rsidR="00A034C4">
        <w:t xml:space="preserve"> </w:t>
      </w:r>
      <w:r>
        <w:t xml:space="preserve">Čas potřebný pro prohlídku je asi 40 minut. </w:t>
      </w:r>
      <w:r w:rsidR="00A034C4">
        <w:t xml:space="preserve">Po prohlídce jeskyně se vydáme </w:t>
      </w:r>
      <w:r>
        <w:t>na cestu domů.</w:t>
      </w:r>
      <w:r w:rsidR="00480A8E">
        <w:t xml:space="preserve"> </w:t>
      </w:r>
    </w:p>
    <w:p w14:paraId="67AB5A3C" w14:textId="77777777" w:rsidR="001557A9" w:rsidRDefault="001557A9" w:rsidP="00057341">
      <w:pPr>
        <w:sectPr w:rsidR="001557A9" w:rsidSect="001557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34AA8D" w14:textId="40070082" w:rsidR="00057341" w:rsidRDefault="00057341" w:rsidP="00057341"/>
    <w:p w14:paraId="6334AA8E" w14:textId="77777777" w:rsidR="00057341" w:rsidRDefault="00057341" w:rsidP="001B43B4">
      <w:pPr>
        <w:pStyle w:val="Nadpis1"/>
      </w:pPr>
      <w:bookmarkStart w:id="27" w:name="_Toc115788380"/>
      <w:r>
        <w:lastRenderedPageBreak/>
        <w:t>Doporučené místo</w:t>
      </w:r>
      <w:bookmarkEnd w:id="27"/>
    </w:p>
    <w:p w14:paraId="6334AA8F" w14:textId="77777777" w:rsidR="00057341" w:rsidRDefault="00057341" w:rsidP="00057341">
      <w:r>
        <w:t>Dobšinská jeskyně</w:t>
      </w:r>
    </w:p>
    <w:p w14:paraId="6334AA90" w14:textId="5F2ADE8D" w:rsidR="00057341" w:rsidRDefault="00057341" w:rsidP="00057341">
      <w:r>
        <w:t>Tento chráněný přírodní výtvor je jeden z nejvzácnějších a nejzajímavějších přírodních jevů na Slovensku. Jeskyně vznikla erozivně-korozivní</w:t>
      </w:r>
      <w:r w:rsidR="00097FBF">
        <w:fldChar w:fldCharType="begin"/>
      </w:r>
      <w:r w:rsidR="00097FBF">
        <w:instrText xml:space="preserve"> XE "</w:instrText>
      </w:r>
      <w:r w:rsidR="00097FBF" w:rsidRPr="00401E4C">
        <w:instrText>erozivně-korozivní</w:instrText>
      </w:r>
      <w:r w:rsidR="00097FBF">
        <w:instrText xml:space="preserve">" </w:instrText>
      </w:r>
      <w:r w:rsidR="00097FBF">
        <w:fldChar w:fldCharType="end"/>
      </w:r>
      <w:r>
        <w:t xml:space="preserve">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 xml:space="preserve">. Zaledněné oblasti podzemních prostor tvoří jedinečný přírodní výtvor celosvětového významu. Jeskyně byla objevena r. 1870 a od té doby je rovněž zpřístupněna. Roku 1887 zde bylo zřízeno elektrické osvětlení a stala se ta, první jeskyní v Evropě, která byla takto osvětlena. Vchod do jeskyně je v severním úbočí vrchu </w:t>
      </w:r>
      <w:proofErr w:type="spellStart"/>
      <w:r>
        <w:t>Duča</w:t>
      </w:r>
      <w:proofErr w:type="spellEnd"/>
      <w:r>
        <w:t xml:space="preserve"> ve výšce 969,5 </w:t>
      </w:r>
      <w:proofErr w:type="spellStart"/>
      <w:r>
        <w:t>m.n.m</w:t>
      </w:r>
      <w:proofErr w:type="spellEnd"/>
      <w:r>
        <w:t>., délka je</w:t>
      </w:r>
      <w:r w:rsidR="00C7021B">
        <w:t>skyně je 1 232 m. Prosto</w:t>
      </w:r>
      <w:r>
        <w:t xml:space="preserve">ry jeskyně od vstupního otvoru postupně klesají, co společně se severní orientací umožňuje v zimním období pokles studeného vzduchu a celkové podchlazení prostor. V letním období se zase teplejší vzduch s menší specifickou hmotností nemůže dostat do jeskynních prostor, a tak se průměrná teplota v jeskyni drží pod hodnotou </w:t>
      </w:r>
      <w:proofErr w:type="gramStart"/>
      <w:r>
        <w:t>0°C</w:t>
      </w:r>
      <w:proofErr w:type="gramEnd"/>
      <w:r>
        <w:t xml:space="preserve"> po celý rok. Dlouhodobým opakováním tohoto cyklu vzniklo zalednění jeskynních prostor. Bohatá výzdoba má útvary do značné míry vytvarované prouděním vzduchu. Celkový objem ledu se odhaduje na cca 110</w:t>
      </w:r>
      <w:r w:rsidR="00AF363E">
        <w:t> </w:t>
      </w:r>
      <w:r>
        <w:t>000</w:t>
      </w:r>
      <w:r w:rsidR="00AF363E">
        <w:t> </w:t>
      </w:r>
      <w:r>
        <w:t>m</w:t>
      </w:r>
      <w:r w:rsidRPr="00AF363E">
        <w:rPr>
          <w:vertAlign w:val="superscript"/>
        </w:rPr>
        <w:t>3</w:t>
      </w:r>
      <w:r>
        <w:t>.</w:t>
      </w:r>
      <w:r w:rsidR="00320FBD">
        <w:t xml:space="preserve"> </w:t>
      </w:r>
    </w:p>
    <w:p w14:paraId="6334AA91" w14:textId="325FAB06" w:rsidR="00872B5F" w:rsidRDefault="00057341" w:rsidP="00504631">
      <w:r w:rsidRPr="00057341">
        <w:rPr>
          <w:noProof/>
          <w:lang w:eastAsia="cs-CZ"/>
        </w:rPr>
        <w:drawing>
          <wp:inline distT="0" distB="0" distL="0" distR="0" wp14:anchorId="6334AAA2" wp14:editId="6334AAA3">
            <wp:extent cx="2524125" cy="2162175"/>
            <wp:effectExtent l="19050" t="0" r="0" b="0"/>
            <wp:docPr id="33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FE65E" w14:textId="08C5307C" w:rsidR="00693F01" w:rsidRDefault="00693F01" w:rsidP="00693F01">
      <w:r>
        <w:t xml:space="preserve">Dobšinská </w:t>
      </w:r>
      <w:proofErr w:type="spellStart"/>
      <w:r>
        <w:t>jeskyňa</w:t>
      </w:r>
      <w:proofErr w:type="spellEnd"/>
    </w:p>
    <w:p w14:paraId="0FE1BE38" w14:textId="624B3485" w:rsidR="00484CDE" w:rsidRDefault="00484CDE">
      <w:r>
        <w:br w:type="page"/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567"/>
      </w:tblGrid>
      <w:tr w:rsidR="00CE06D6" w14:paraId="2DEE4375" w14:textId="77777777" w:rsidTr="00484CDE">
        <w:trPr>
          <w:jc w:val="center"/>
        </w:trPr>
        <w:tc>
          <w:tcPr>
            <w:tcW w:w="567" w:type="dxa"/>
          </w:tcPr>
          <w:p w14:paraId="5C048743" w14:textId="77777777" w:rsidR="00CE06D6" w:rsidRDefault="00CE06D6" w:rsidP="00693F01"/>
        </w:tc>
        <w:tc>
          <w:tcPr>
            <w:tcW w:w="6804" w:type="dxa"/>
          </w:tcPr>
          <w:p w14:paraId="34C602BC" w14:textId="4D5AFEAC" w:rsidR="00CE06D6" w:rsidRDefault="00CE06D6" w:rsidP="00693F01">
            <m:oMathPara>
              <m:oMath>
                <m:r>
                  <w:rPr>
                    <w:rFonts w:ascii="Cambria Math" w:hAnsi="Cambria Math"/>
                  </w:rPr>
                  <m:t>y=kx+q</m:t>
                </m:r>
              </m:oMath>
            </m:oMathPara>
          </w:p>
        </w:tc>
        <w:tc>
          <w:tcPr>
            <w:tcW w:w="567" w:type="dxa"/>
          </w:tcPr>
          <w:p w14:paraId="2B63C7A1" w14:textId="0B23A7E2" w:rsidR="00CE06D6" w:rsidRDefault="00CE06D6" w:rsidP="00693F01">
            <w:bookmarkStart w:id="28" w:name="_Ref115782803"/>
            <w:r>
              <w:t>(</w:t>
            </w:r>
            <w:r>
              <w:fldChar w:fldCharType="begin"/>
            </w:r>
            <w:r>
              <w:instrText xml:space="preserve"> SEQ Rovnice \* ARABIC </w:instrText>
            </w:r>
            <w:r>
              <w:fldChar w:fldCharType="separate"/>
            </w:r>
            <w:r w:rsidR="00110639">
              <w:rPr>
                <w:noProof/>
              </w:rPr>
              <w:t>1</w:t>
            </w:r>
            <w:r>
              <w:fldChar w:fldCharType="end"/>
            </w:r>
            <w:r>
              <w:t>)</w:t>
            </w:r>
            <w:bookmarkEnd w:id="28"/>
          </w:p>
        </w:tc>
      </w:tr>
      <w:tr w:rsidR="00110639" w14:paraId="1F0EFBD2" w14:textId="77777777" w:rsidTr="00484CDE">
        <w:trPr>
          <w:jc w:val="center"/>
        </w:trPr>
        <w:tc>
          <w:tcPr>
            <w:tcW w:w="567" w:type="dxa"/>
          </w:tcPr>
          <w:p w14:paraId="177C6819" w14:textId="41E14EFC" w:rsidR="00110639" w:rsidRDefault="00110639" w:rsidP="00693F01"/>
        </w:tc>
        <w:tc>
          <w:tcPr>
            <w:tcW w:w="6804" w:type="dxa"/>
          </w:tcPr>
          <w:p w14:paraId="1AB25216" w14:textId="77777777" w:rsidR="00110639" w:rsidRDefault="00110639" w:rsidP="00693F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14:paraId="4603E903" w14:textId="77777777" w:rsidR="00110639" w:rsidRDefault="00110639" w:rsidP="00693F01"/>
        </w:tc>
      </w:tr>
      <w:tr w:rsidR="00CE06D6" w14:paraId="3AFE9990" w14:textId="77777777" w:rsidTr="00484CDE">
        <w:trPr>
          <w:jc w:val="center"/>
        </w:trPr>
        <w:tc>
          <w:tcPr>
            <w:tcW w:w="567" w:type="dxa"/>
          </w:tcPr>
          <w:p w14:paraId="37C5AB9D" w14:textId="77777777" w:rsidR="00CE06D6" w:rsidRDefault="00CE06D6" w:rsidP="00693F01"/>
        </w:tc>
        <w:tc>
          <w:tcPr>
            <w:tcW w:w="6804" w:type="dxa"/>
          </w:tcPr>
          <w:p w14:paraId="01819D5C" w14:textId="647E7D5B" w:rsidR="00CE06D6" w:rsidRPr="00CE06D6" w:rsidRDefault="00CE06D6" w:rsidP="00693F0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y=5x+ 3</m:t>
                </m:r>
              </m:oMath>
            </m:oMathPara>
          </w:p>
          <w:p w14:paraId="35558160" w14:textId="4DBA5CA9" w:rsidR="00CE06D6" w:rsidRPr="00CE06D6" w:rsidRDefault="00CE06D6" w:rsidP="00693F01">
            <w:pPr>
              <w:rPr>
                <w:rFonts w:eastAsiaTheme="minorEastAsia"/>
              </w:rPr>
            </w:pPr>
          </w:p>
        </w:tc>
        <w:tc>
          <w:tcPr>
            <w:tcW w:w="567" w:type="dxa"/>
          </w:tcPr>
          <w:p w14:paraId="2C510376" w14:textId="5DC10689" w:rsidR="00CE06D6" w:rsidRDefault="00CE06D6" w:rsidP="00693F01">
            <w:bookmarkStart w:id="29" w:name="_Ref115782809"/>
            <w:r>
              <w:t>(</w:t>
            </w:r>
            <w:r>
              <w:fldChar w:fldCharType="begin"/>
            </w:r>
            <w:r>
              <w:instrText xml:space="preserve"> SEQ Rovnice \* ARABIC </w:instrText>
            </w:r>
            <w:r>
              <w:fldChar w:fldCharType="separate"/>
            </w:r>
            <w:r w:rsidR="00110639">
              <w:rPr>
                <w:noProof/>
              </w:rPr>
              <w:t>2</w:t>
            </w:r>
            <w:r>
              <w:fldChar w:fldCharType="end"/>
            </w:r>
            <w:r>
              <w:t>)</w:t>
            </w:r>
            <w:bookmarkEnd w:id="29"/>
          </w:p>
        </w:tc>
      </w:tr>
    </w:tbl>
    <w:p w14:paraId="66081144" w14:textId="5A5038F5" w:rsidR="00484CDE" w:rsidRDefault="00110639" w:rsidP="00693F01">
      <w:r>
        <w:t xml:space="preserve">Rovnice přímky (viz </w:t>
      </w:r>
      <w:r>
        <w:fldChar w:fldCharType="begin"/>
      </w:r>
      <w:r>
        <w:instrText xml:space="preserve"> REF _Ref115782803 \h </w:instrText>
      </w:r>
      <w:r>
        <w:fldChar w:fldCharType="separate"/>
      </w:r>
      <w:r>
        <w:t>(</w:t>
      </w:r>
      <w:r>
        <w:rPr>
          <w:noProof/>
        </w:rPr>
        <w:t>1</w:t>
      </w:r>
      <w:r>
        <w:t>)</w:t>
      </w:r>
      <w:r>
        <w:fldChar w:fldCharType="end"/>
      </w:r>
      <w:r>
        <w:t xml:space="preserve">) s dosazenými </w:t>
      </w:r>
      <w:proofErr w:type="spellStart"/>
      <w:r>
        <w:t>koeficieny</w:t>
      </w:r>
      <w:proofErr w:type="spellEnd"/>
      <w:r>
        <w:t xml:space="preserve"> (viz </w:t>
      </w:r>
      <w:r>
        <w:fldChar w:fldCharType="begin"/>
      </w:r>
      <w:r>
        <w:instrText xml:space="preserve"> REF _Ref115782809 \h </w:instrText>
      </w:r>
      <w:r>
        <w:fldChar w:fldCharType="separate"/>
      </w:r>
      <w:r>
        <w:t>(</w:t>
      </w:r>
      <w:r>
        <w:rPr>
          <w:noProof/>
        </w:rPr>
        <w:t>2</w:t>
      </w:r>
      <w:r>
        <w:t>)</w:t>
      </w:r>
      <w:r>
        <w:fldChar w:fldCharType="end"/>
      </w:r>
      <w:r>
        <w:t>).</w:t>
      </w:r>
    </w:p>
    <w:p w14:paraId="693DBBD6" w14:textId="77777777" w:rsidR="00484CDE" w:rsidRDefault="00484CDE" w:rsidP="00693F01"/>
    <w:p w14:paraId="0D70501C" w14:textId="77777777" w:rsidR="00480A8E" w:rsidRDefault="00480A8E">
      <w:r>
        <w:br w:type="page"/>
      </w:r>
    </w:p>
    <w:p w14:paraId="1B30C5C5" w14:textId="5AEB3C2C" w:rsidR="00320FBD" w:rsidRDefault="00320FBD" w:rsidP="00504631">
      <w:r>
        <w:lastRenderedPageBreak/>
        <w:t>Zdroje</w:t>
      </w:r>
    </w:p>
    <w:p w14:paraId="1E59E16E" w14:textId="52A5E758" w:rsidR="00320FBD" w:rsidRDefault="002D78EF" w:rsidP="00320FBD">
      <w:pPr>
        <w:pStyle w:val="Odstavecseseznamem"/>
        <w:numPr>
          <w:ilvl w:val="0"/>
          <w:numId w:val="2"/>
        </w:numPr>
      </w:pPr>
      <w:hyperlink r:id="rId35" w:history="1">
        <w:r w:rsidR="00320FBD" w:rsidRPr="007818BE">
          <w:rPr>
            <w:rStyle w:val="Hypertextovodkaz"/>
          </w:rPr>
          <w:t>http://www.wellness-tip.cz/cz/slovensky-raj.info.html</w:t>
        </w:r>
      </w:hyperlink>
    </w:p>
    <w:p w14:paraId="466FA0CD" w14:textId="41A8FABA" w:rsidR="00320FBD" w:rsidRDefault="002D78EF" w:rsidP="00320FBD">
      <w:pPr>
        <w:pStyle w:val="Odstavecseseznamem"/>
        <w:numPr>
          <w:ilvl w:val="0"/>
          <w:numId w:val="2"/>
        </w:numPr>
      </w:pPr>
      <w:hyperlink r:id="rId36" w:history="1">
        <w:r w:rsidR="004774F2" w:rsidRPr="007818BE">
          <w:rPr>
            <w:rStyle w:val="Hypertextovodkaz"/>
          </w:rPr>
          <w:t>https://www.turistika.cz/mista/spissky-hrad/detail</w:t>
        </w:r>
      </w:hyperlink>
    </w:p>
    <w:p w14:paraId="4BF4FD65" w14:textId="0AA790A8" w:rsidR="004774F2" w:rsidRPr="004774F2" w:rsidRDefault="002D78EF" w:rsidP="00320FBD">
      <w:pPr>
        <w:pStyle w:val="Odstavecseseznamem"/>
        <w:numPr>
          <w:ilvl w:val="0"/>
          <w:numId w:val="2"/>
        </w:numPr>
      </w:pPr>
      <w:hyperlink r:id="rId37" w:history="1">
        <w:r w:rsidR="004774F2">
          <w:rPr>
            <w:rStyle w:val="Hypertextovodkaz"/>
            <w:rFonts w:ascii="Calibri" w:hAnsi="Calibri" w:cs="Calibri"/>
          </w:rPr>
          <w:t>https://www.turistika.cz/mista/hora-matky-bozi-v-levoci/detail</w:t>
        </w:r>
      </w:hyperlink>
    </w:p>
    <w:p w14:paraId="1B690894" w14:textId="596543C3" w:rsidR="004774F2" w:rsidRDefault="002D78EF" w:rsidP="004774F2">
      <w:pPr>
        <w:pStyle w:val="Odstavecseseznamem"/>
        <w:numPr>
          <w:ilvl w:val="0"/>
          <w:numId w:val="2"/>
        </w:numPr>
      </w:pPr>
      <w:hyperlink r:id="rId38" w:history="1">
        <w:r w:rsidR="004774F2" w:rsidRPr="007818BE">
          <w:rPr>
            <w:rStyle w:val="Hypertextovodkaz"/>
          </w:rPr>
          <w:t>https://www.turistika.cz/mista/dobsinska-jaskyna/detail</w:t>
        </w:r>
      </w:hyperlink>
    </w:p>
    <w:p w14:paraId="51FC970A" w14:textId="1CE57BAA" w:rsidR="00480A8E" w:rsidRDefault="002D78EF" w:rsidP="00480A8E">
      <w:pPr>
        <w:pStyle w:val="Odstavecseseznamem"/>
        <w:numPr>
          <w:ilvl w:val="0"/>
          <w:numId w:val="2"/>
        </w:numPr>
      </w:pPr>
      <w:hyperlink r:id="rId39" w:history="1">
        <w:r w:rsidR="00480A8E" w:rsidRPr="007818BE">
          <w:rPr>
            <w:rStyle w:val="Hypertextovodkaz"/>
          </w:rPr>
          <w:t>https://www.turistika.cz/mista/Biely-potok/detail</w:t>
        </w:r>
      </w:hyperlink>
    </w:p>
    <w:p w14:paraId="62EB1096" w14:textId="2AC5EAD9" w:rsidR="00320FBD" w:rsidRDefault="002D78EF" w:rsidP="00480A8E">
      <w:pPr>
        <w:pStyle w:val="Odstavecseseznamem"/>
        <w:numPr>
          <w:ilvl w:val="0"/>
          <w:numId w:val="2"/>
        </w:numPr>
      </w:pPr>
      <w:hyperlink r:id="rId40" w:history="1">
        <w:r w:rsidR="004774F2" w:rsidRPr="007818BE">
          <w:rPr>
            <w:rStyle w:val="Hypertextovodkaz"/>
          </w:rPr>
          <w:t>https://www.turistika.cz/mista/klastorska-roklina/detail</w:t>
        </w:r>
      </w:hyperlink>
    </w:p>
    <w:p w14:paraId="1C432250" w14:textId="05CF4241" w:rsidR="004774F2" w:rsidRDefault="002D78EF" w:rsidP="00480A8E">
      <w:pPr>
        <w:pStyle w:val="Odstavecseseznamem"/>
        <w:numPr>
          <w:ilvl w:val="0"/>
          <w:numId w:val="2"/>
        </w:numPr>
      </w:pPr>
      <w:hyperlink r:id="rId41" w:history="1">
        <w:r w:rsidR="00480A8E" w:rsidRPr="007818BE">
          <w:rPr>
            <w:rStyle w:val="Hypertextovodkaz"/>
          </w:rPr>
          <w:t>https://www.turistika.cz/mista/havrani-skala/detail</w:t>
        </w:r>
      </w:hyperlink>
    </w:p>
    <w:p w14:paraId="19416B26" w14:textId="073DE698" w:rsidR="00480A8E" w:rsidRPr="00097FBF" w:rsidRDefault="002D78EF" w:rsidP="00DA10A4">
      <w:pPr>
        <w:pStyle w:val="Odstavecseseznamem"/>
        <w:numPr>
          <w:ilvl w:val="0"/>
          <w:numId w:val="2"/>
        </w:numPr>
        <w:rPr>
          <w:rStyle w:val="Hypertextovodkaz"/>
          <w:color w:val="auto"/>
          <w:u w:val="none"/>
        </w:rPr>
      </w:pPr>
      <w:hyperlink r:id="rId42" w:history="1">
        <w:r w:rsidR="00480A8E" w:rsidRPr="007818BE">
          <w:rPr>
            <w:rStyle w:val="Hypertextovodkaz"/>
          </w:rPr>
          <w:t>https://www.turistika.cz/mista/sokoli-dolina/detail</w:t>
        </w:r>
      </w:hyperlink>
    </w:p>
    <w:p w14:paraId="7FC63EEE" w14:textId="0BE128B1" w:rsidR="00097FBF" w:rsidRDefault="00097FBF" w:rsidP="00097FBF">
      <w:pPr>
        <w:pStyle w:val="Odstavecseseznamem"/>
      </w:pPr>
    </w:p>
    <w:p w14:paraId="57E2BA35" w14:textId="6D0ABB9D" w:rsidR="00097FBF" w:rsidRDefault="00097FBF" w:rsidP="00097FBF">
      <w:pPr>
        <w:pStyle w:val="Odstavecseseznamem"/>
      </w:pPr>
    </w:p>
    <w:bookmarkStart w:id="30" w:name="_Toc115788381" w:displacedByCustomXml="next"/>
    <w:sdt>
      <w:sdtPr>
        <w:id w:val="41020213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0070BE23" w14:textId="47CC85E6" w:rsidR="00097FBF" w:rsidRDefault="00097FBF">
          <w:pPr>
            <w:pStyle w:val="Nadpis1"/>
          </w:pPr>
          <w:r>
            <w:t>Citovaná literatura</w:t>
          </w:r>
          <w:bookmarkEnd w:id="30"/>
        </w:p>
        <w:p w14:paraId="46ED55CF" w14:textId="77777777" w:rsidR="00097FBF" w:rsidRDefault="00097FBF">
          <w:pPr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22"/>
            <w:gridCol w:w="8750"/>
          </w:tblGrid>
          <w:tr w:rsidR="00097FBF" w14:paraId="2808DB0F" w14:textId="77777777">
            <w:trPr>
              <w:divId w:val="1504585379"/>
              <w:tblCellSpacing w:w="15" w:type="dxa"/>
            </w:trPr>
            <w:tc>
              <w:tcPr>
                <w:tcW w:w="50" w:type="pct"/>
                <w:hideMark/>
              </w:tcPr>
              <w:p w14:paraId="43BCD53A" w14:textId="099F7F8F" w:rsidR="00097FBF" w:rsidRDefault="00097FBF">
                <w:pPr>
                  <w:pStyle w:val="Bibliografie"/>
                  <w:rPr>
                    <w:noProof/>
                    <w:sz w:val="24"/>
                    <w:szCs w:val="24"/>
                  </w:rPr>
                </w:pPr>
                <w:r>
                  <w:rPr>
                    <w:noProof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14:paraId="3E4CEC0F" w14:textId="77777777" w:rsidR="00097FBF" w:rsidRDefault="00097FBF">
                <w:pPr>
                  <w:pStyle w:val="Bibliografie"/>
                  <w:rPr>
                    <w:noProof/>
                  </w:rPr>
                </w:pPr>
                <w:r>
                  <w:rPr>
                    <w:noProof/>
                  </w:rPr>
                  <w:t>„Slovenský ráj,“ 2012. [Online]. Available: http://www.wellness-tip.cz/cz/slovensky-raj.info.html. [Přístup získán 4 10 2022].</w:t>
                </w:r>
              </w:p>
            </w:tc>
          </w:tr>
        </w:tbl>
        <w:p w14:paraId="76C89F98" w14:textId="77777777" w:rsidR="00097FBF" w:rsidRDefault="00097FBF">
          <w:pPr>
            <w:divId w:val="1504585379"/>
            <w:rPr>
              <w:rFonts w:eastAsia="Times New Roman"/>
              <w:noProof/>
            </w:rPr>
          </w:pPr>
        </w:p>
        <w:p w14:paraId="4DF23951" w14:textId="77777777" w:rsidR="00097FBF" w:rsidRDefault="00097FB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03AE949" w14:textId="0ABC9BC8" w:rsidR="00097FBF" w:rsidRDefault="00097FBF" w:rsidP="00097FBF">
      <w:pPr>
        <w:pStyle w:val="Nadpis1"/>
      </w:pPr>
      <w:bookmarkStart w:id="31" w:name="_Toc115788382"/>
      <w:r>
        <w:t>Rejstřík</w:t>
      </w:r>
      <w:bookmarkEnd w:id="31"/>
    </w:p>
    <w:p w14:paraId="4683A1E9" w14:textId="77777777" w:rsidR="00097FBF" w:rsidRDefault="00097FBF" w:rsidP="00097FBF">
      <w:pPr>
        <w:pStyle w:val="Odstavecseseznamem"/>
        <w:ind w:left="0"/>
        <w:rPr>
          <w:noProof/>
        </w:rPr>
        <w:sectPr w:rsidR="00097FBF" w:rsidSect="00097FB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INDEX \c "2" \z "1029" </w:instrText>
      </w:r>
      <w:r>
        <w:fldChar w:fldCharType="separate"/>
      </w:r>
    </w:p>
    <w:p w14:paraId="42E739EA" w14:textId="77777777" w:rsidR="00097FBF" w:rsidRDefault="00097FBF">
      <w:pPr>
        <w:pStyle w:val="Rejstk1"/>
        <w:tabs>
          <w:tab w:val="right" w:leader="dot" w:pos="4172"/>
        </w:tabs>
        <w:rPr>
          <w:noProof/>
        </w:rPr>
      </w:pPr>
      <w:r>
        <w:rPr>
          <w:noProof/>
        </w:rPr>
        <w:t>erozivně-korozivní, 5, 9</w:t>
      </w:r>
    </w:p>
    <w:p w14:paraId="710F1431" w14:textId="6A868AB1" w:rsidR="00097FBF" w:rsidRDefault="00097FBF" w:rsidP="00097FBF">
      <w:pPr>
        <w:pStyle w:val="Odstavecseseznamem"/>
        <w:ind w:left="0"/>
        <w:rPr>
          <w:noProof/>
        </w:rPr>
        <w:sectPr w:rsidR="00097FBF" w:rsidSect="00097F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CC7291" w14:textId="45809634" w:rsidR="00097FBF" w:rsidRDefault="00097FBF" w:rsidP="00097FBF">
      <w:pPr>
        <w:pStyle w:val="Odstavecseseznamem"/>
        <w:ind w:left="0"/>
      </w:pPr>
      <w:r>
        <w:fldChar w:fldCharType="end"/>
      </w:r>
    </w:p>
    <w:sectPr w:rsidR="00097FBF" w:rsidSect="00097F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729B" w14:textId="77777777" w:rsidR="00EF7988" w:rsidRDefault="00EF7988" w:rsidP="00EF7988">
      <w:pPr>
        <w:spacing w:after="0" w:line="240" w:lineRule="auto"/>
      </w:pPr>
      <w:r>
        <w:separator/>
      </w:r>
    </w:p>
  </w:endnote>
  <w:endnote w:type="continuationSeparator" w:id="0">
    <w:p w14:paraId="441BC2D7" w14:textId="77777777" w:rsidR="00EF7988" w:rsidRDefault="00EF7988" w:rsidP="00EF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020787"/>
      <w:docPartObj>
        <w:docPartGallery w:val="Page Numbers (Bottom of Page)"/>
        <w:docPartUnique/>
      </w:docPartObj>
    </w:sdtPr>
    <w:sdtEndPr/>
    <w:sdtContent>
      <w:p w14:paraId="348D6CA0" w14:textId="2B2C50A0" w:rsidR="00F379B9" w:rsidRDefault="00F379B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7CAAE" w14:textId="77777777" w:rsidR="00F379B9" w:rsidRDefault="00F379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ADCA0" w14:textId="77777777" w:rsidR="00EF7988" w:rsidRDefault="00EF7988" w:rsidP="00EF7988">
      <w:pPr>
        <w:spacing w:after="0" w:line="240" w:lineRule="auto"/>
      </w:pPr>
      <w:r>
        <w:separator/>
      </w:r>
    </w:p>
  </w:footnote>
  <w:footnote w:type="continuationSeparator" w:id="0">
    <w:p w14:paraId="64650CB2" w14:textId="77777777" w:rsidR="00EF7988" w:rsidRDefault="00EF7988" w:rsidP="00EF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2BCE" w14:textId="65C04F51" w:rsidR="00E225A7" w:rsidRDefault="002D78EF">
    <w:pPr>
      <w:pStyle w:val="Zhlav"/>
    </w:pPr>
    <w:r>
      <w:fldChar w:fldCharType="begin"/>
    </w:r>
    <w:r>
      <w:instrText xml:space="preserve"> STYLEREF  "Nadpis 1" \n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 w:rsidR="00E225A7" w:rsidRPr="00E225A7">
      <w:rPr>
        <w:rStyle w:val="Nadpis2Char"/>
        <w:noProof/>
      </w:rPr>
      <w:drawing>
        <wp:anchor distT="0" distB="0" distL="114300" distR="114300" simplePos="0" relativeHeight="251659264" behindDoc="1" locked="0" layoutInCell="1" allowOverlap="1" wp14:anchorId="1FF82B20" wp14:editId="083A1428">
          <wp:simplePos x="0" y="0"/>
          <wp:positionH relativeFrom="column">
            <wp:posOffset>-567690</wp:posOffset>
          </wp:positionH>
          <wp:positionV relativeFrom="paragraph">
            <wp:posOffset>-473075</wp:posOffset>
          </wp:positionV>
          <wp:extent cx="1535430" cy="916305"/>
          <wp:effectExtent l="0" t="0" r="0" b="0"/>
          <wp:wrapTight wrapText="bothSides">
            <wp:wrapPolygon edited="0">
              <wp:start x="268" y="898"/>
              <wp:lineTo x="0" y="12125"/>
              <wp:lineTo x="1608" y="16166"/>
              <wp:lineTo x="2948" y="17064"/>
              <wp:lineTo x="12328" y="18412"/>
              <wp:lineTo x="14471" y="18412"/>
              <wp:lineTo x="17687" y="16166"/>
              <wp:lineTo x="19295" y="13023"/>
              <wp:lineTo x="19831" y="4940"/>
              <wp:lineTo x="17687" y="4042"/>
              <wp:lineTo x="1608" y="898"/>
              <wp:lineTo x="268" y="898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547" b="89737" l="3698" r="89758">
                                <a14:foregroundMark x1="4836" y1="11217" x2="2987" y2="49881"/>
                                <a14:foregroundMark x1="2987" y1="49881" x2="18634" y2="76850"/>
                                <a14:foregroundMark x1="18634" y1="76850" x2="41963" y2="76850"/>
                                <a14:foregroundMark x1="41963" y1="76850" x2="64580" y2="81623"/>
                                <a14:foregroundMark x1="64580" y1="81623" x2="81935" y2="52267"/>
                                <a14:foregroundMark x1="81935" y1="52267" x2="65434" y2="23150"/>
                                <a14:foregroundMark x1="65434" y1="23150" x2="16927" y2="19093"/>
                                <a14:foregroundMark x1="16927" y1="19093" x2="4410" y2="10501"/>
                                <a14:foregroundMark x1="4836" y1="56563" x2="17496" y2="75895"/>
                                <a14:foregroundMark x1="6686" y1="57279" x2="17070" y2="73986"/>
                                <a14:foregroundMark x1="19630" y1="72315" x2="3698" y2="57279"/>
                                <a14:foregroundMark x1="5974" y1="54893" x2="20484" y2="74702"/>
                                <a14:foregroundMark x1="59459" y1="23150" x2="83926" y2="21718"/>
                                <a14:foregroundMark x1="83926" y1="21718" x2="78094" y2="49165"/>
                                <a14:foregroundMark x1="79232" y1="56086" x2="78094" y2="24821"/>
                                <a14:foregroundMark x1="81081" y1="24821" x2="85491" y2="64439"/>
                                <a14:foregroundMark x1="85491" y1="64439" x2="60171" y2="76611"/>
                                <a14:foregroundMark x1="77240" y1="27924" x2="75391" y2="61098"/>
                                <a14:foregroundMark x1="77667" y1="60382" x2="88051" y2="27446"/>
                                <a14:foregroundMark x1="88051" y1="27446" x2="81366" y2="23628"/>
                                <a14:foregroundMark x1="41963" y1="31026" x2="65007" y2="40573"/>
                                <a14:foregroundMark x1="5548" y1="61575" x2="21195" y2="684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9B9">
      <w:t xml:space="preserve"> </w:t>
    </w:r>
    <w:r>
      <w:fldChar w:fldCharType="begin"/>
    </w:r>
    <w:r>
      <w:instrText xml:space="preserve"> STYLEREF  "Nadpis 1"  \* MERGEFORMAT </w:instrText>
    </w:r>
    <w:r>
      <w:fldChar w:fldCharType="separate"/>
    </w:r>
    <w:r>
      <w:rPr>
        <w:noProof/>
      </w:rPr>
      <w:t>Rejstřík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36B"/>
    <w:multiLevelType w:val="multilevel"/>
    <w:tmpl w:val="47C832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736559"/>
    <w:multiLevelType w:val="hybridMultilevel"/>
    <w:tmpl w:val="CB9A6BFE"/>
    <w:lvl w:ilvl="0" w:tplc="5F62998C">
      <w:start w:val="1"/>
      <w:numFmt w:val="decimal"/>
      <w:pStyle w:val="Plancesty"/>
      <w:lvlText w:val="%1. den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C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533CFA"/>
    <w:multiLevelType w:val="hybridMultilevel"/>
    <w:tmpl w:val="1406AE6A"/>
    <w:lvl w:ilvl="0" w:tplc="C27820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589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41"/>
    <w:rsid w:val="00024C36"/>
    <w:rsid w:val="00024D2B"/>
    <w:rsid w:val="00052842"/>
    <w:rsid w:val="00057341"/>
    <w:rsid w:val="00097FBF"/>
    <w:rsid w:val="000D11F2"/>
    <w:rsid w:val="00110639"/>
    <w:rsid w:val="00145A7A"/>
    <w:rsid w:val="001557A9"/>
    <w:rsid w:val="0016491B"/>
    <w:rsid w:val="001B43B4"/>
    <w:rsid w:val="001D3EEC"/>
    <w:rsid w:val="002340B2"/>
    <w:rsid w:val="002B3E0A"/>
    <w:rsid w:val="002D78EF"/>
    <w:rsid w:val="002E3951"/>
    <w:rsid w:val="002F3BE9"/>
    <w:rsid w:val="00320FBD"/>
    <w:rsid w:val="00391BAE"/>
    <w:rsid w:val="00392489"/>
    <w:rsid w:val="003B0817"/>
    <w:rsid w:val="003B3CE1"/>
    <w:rsid w:val="003E0C8D"/>
    <w:rsid w:val="003F6A2A"/>
    <w:rsid w:val="00407962"/>
    <w:rsid w:val="00454DB6"/>
    <w:rsid w:val="004774F2"/>
    <w:rsid w:val="00480A8E"/>
    <w:rsid w:val="00484CDE"/>
    <w:rsid w:val="004D1BBA"/>
    <w:rsid w:val="004F2E13"/>
    <w:rsid w:val="004F54D2"/>
    <w:rsid w:val="00504631"/>
    <w:rsid w:val="00573A2E"/>
    <w:rsid w:val="005858BB"/>
    <w:rsid w:val="005C6D91"/>
    <w:rsid w:val="005F1009"/>
    <w:rsid w:val="005F5275"/>
    <w:rsid w:val="0064212C"/>
    <w:rsid w:val="00693F01"/>
    <w:rsid w:val="006A02BA"/>
    <w:rsid w:val="006C384D"/>
    <w:rsid w:val="00813479"/>
    <w:rsid w:val="00872B5F"/>
    <w:rsid w:val="008B4B3D"/>
    <w:rsid w:val="008D14F1"/>
    <w:rsid w:val="00920E59"/>
    <w:rsid w:val="0096538A"/>
    <w:rsid w:val="00A034C4"/>
    <w:rsid w:val="00A60A2B"/>
    <w:rsid w:val="00A91D69"/>
    <w:rsid w:val="00AD3CDD"/>
    <w:rsid w:val="00AF363E"/>
    <w:rsid w:val="00B21F0C"/>
    <w:rsid w:val="00B3286C"/>
    <w:rsid w:val="00B328E0"/>
    <w:rsid w:val="00B33E6C"/>
    <w:rsid w:val="00B66FAD"/>
    <w:rsid w:val="00B708D3"/>
    <w:rsid w:val="00B912CA"/>
    <w:rsid w:val="00BC63C6"/>
    <w:rsid w:val="00C01285"/>
    <w:rsid w:val="00C7021B"/>
    <w:rsid w:val="00CA5CB5"/>
    <w:rsid w:val="00CC447E"/>
    <w:rsid w:val="00CC4EFD"/>
    <w:rsid w:val="00CE06D6"/>
    <w:rsid w:val="00D521EC"/>
    <w:rsid w:val="00DE5B8A"/>
    <w:rsid w:val="00E225A7"/>
    <w:rsid w:val="00E273D1"/>
    <w:rsid w:val="00E41203"/>
    <w:rsid w:val="00E4765F"/>
    <w:rsid w:val="00E81494"/>
    <w:rsid w:val="00E92B2B"/>
    <w:rsid w:val="00ED15D2"/>
    <w:rsid w:val="00EF54A7"/>
    <w:rsid w:val="00EF7988"/>
    <w:rsid w:val="00F06833"/>
    <w:rsid w:val="00F312D5"/>
    <w:rsid w:val="00F379B9"/>
    <w:rsid w:val="00F54192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4AA57"/>
  <w15:docId w15:val="{93935344-0FED-49D0-8D05-9967CE3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7A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43B4"/>
    <w:pPr>
      <w:keepNext/>
      <w:keepLines/>
      <w:pageBreakBefore/>
      <w:numPr>
        <w:numId w:val="4"/>
      </w:numPr>
      <w:spacing w:before="240" w:after="12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43B4"/>
    <w:pPr>
      <w:keepNext/>
      <w:keepLines/>
      <w:numPr>
        <w:ilvl w:val="1"/>
        <w:numId w:val="4"/>
      </w:numPr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43B4"/>
    <w:pPr>
      <w:keepNext/>
      <w:keepLines/>
      <w:numPr>
        <w:ilvl w:val="2"/>
        <w:numId w:val="4"/>
      </w:numPr>
      <w:spacing w:before="240" w:after="120"/>
      <w:outlineLvl w:val="2"/>
    </w:pPr>
    <w:rPr>
      <w:rFonts w:ascii="Arial" w:eastAsiaTheme="majorEastAsia" w:hAnsi="Arial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43B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43B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43B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43B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43B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43B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43B4"/>
    <w:rPr>
      <w:rFonts w:ascii="Arial" w:eastAsiaTheme="majorEastAsia" w:hAnsi="Arial" w:cstheme="majorBidi"/>
      <w:b/>
      <w:bCs/>
      <w:sz w:val="32"/>
      <w:szCs w:val="28"/>
    </w:rPr>
  </w:style>
  <w:style w:type="character" w:styleId="Nzevknihy">
    <w:name w:val="Book Title"/>
    <w:basedOn w:val="Standardnpsmoodstavce"/>
    <w:uiPriority w:val="33"/>
    <w:qFormat/>
    <w:rsid w:val="002E3951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320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0FB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3CD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988"/>
  </w:style>
  <w:style w:type="paragraph" w:styleId="Zpat">
    <w:name w:val="footer"/>
    <w:basedOn w:val="Normln"/>
    <w:link w:val="ZpatChar"/>
    <w:uiPriority w:val="99"/>
    <w:unhideWhenUsed/>
    <w:rsid w:val="00EF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988"/>
  </w:style>
  <w:style w:type="character" w:customStyle="1" w:styleId="Nadpis2Char">
    <w:name w:val="Nadpis 2 Char"/>
    <w:basedOn w:val="Standardnpsmoodstavce"/>
    <w:link w:val="Nadpis2"/>
    <w:uiPriority w:val="9"/>
    <w:rsid w:val="001B43B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B43B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43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43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4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4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4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4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lancesty">
    <w:name w:val="Plan_cesty"/>
    <w:qFormat/>
    <w:rsid w:val="00F312D5"/>
    <w:pPr>
      <w:numPr>
        <w:numId w:val="5"/>
      </w:numPr>
      <w:tabs>
        <w:tab w:val="left" w:pos="851"/>
      </w:tabs>
      <w:spacing w:before="120" w:after="0"/>
      <w:jc w:val="both"/>
    </w:pPr>
    <w:rPr>
      <w:rFonts w:ascii="Arial" w:hAnsi="Arial"/>
      <w:i/>
      <w:sz w:val="24"/>
    </w:rPr>
  </w:style>
  <w:style w:type="paragraph" w:styleId="Bezmezer">
    <w:name w:val="No Spacing"/>
    <w:uiPriority w:val="1"/>
    <w:qFormat/>
    <w:rsid w:val="001D3EEC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225A7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E225A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484CDE"/>
    <w:pPr>
      <w:spacing w:after="0"/>
    </w:pPr>
  </w:style>
  <w:style w:type="paragraph" w:styleId="Nadpisobsahu">
    <w:name w:val="TOC Heading"/>
    <w:basedOn w:val="Nadpis1"/>
    <w:next w:val="Normln"/>
    <w:uiPriority w:val="39"/>
    <w:unhideWhenUsed/>
    <w:qFormat/>
    <w:rsid w:val="001557A9"/>
    <w:pPr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557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557A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557A9"/>
    <w:pPr>
      <w:spacing w:after="100"/>
      <w:ind w:left="440"/>
    </w:pPr>
  </w:style>
  <w:style w:type="paragraph" w:styleId="Bibliografie">
    <w:name w:val="Bibliography"/>
    <w:basedOn w:val="Normln"/>
    <w:next w:val="Normln"/>
    <w:uiPriority w:val="37"/>
    <w:unhideWhenUsed/>
    <w:rsid w:val="00097FBF"/>
  </w:style>
  <w:style w:type="paragraph" w:styleId="Rejstk1">
    <w:name w:val="index 1"/>
    <w:basedOn w:val="Normln"/>
    <w:next w:val="Normln"/>
    <w:autoRedefine/>
    <w:uiPriority w:val="99"/>
    <w:semiHidden/>
    <w:unhideWhenUsed/>
    <w:rsid w:val="00097FBF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UterniCviceni2022%20-%20kopie.docx" TargetMode="External"/><Relationship Id="rId18" Type="http://schemas.openxmlformats.org/officeDocument/2006/relationships/hyperlink" Target="file:///F:\UterniCviceni2022%20-%20kopie.docx" TargetMode="External"/><Relationship Id="rId26" Type="http://schemas.openxmlformats.org/officeDocument/2006/relationships/image" Target="media/image6.jpeg"/><Relationship Id="rId39" Type="http://schemas.openxmlformats.org/officeDocument/2006/relationships/hyperlink" Target="https://www.turistika.cz/mista/Biely-potok/detail" TargetMode="External"/><Relationship Id="rId21" Type="http://schemas.openxmlformats.org/officeDocument/2006/relationships/footer" Target="footer1.xml"/><Relationship Id="rId34" Type="http://schemas.microsoft.com/office/2007/relationships/diagramDrawing" Target="diagrams/drawing1.xml"/><Relationship Id="rId42" Type="http://schemas.openxmlformats.org/officeDocument/2006/relationships/hyperlink" Target="https://www.turistika.cz/mista/sokoli-dolina/detai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F:\UterniCviceni2022%20-%20kopie.docx" TargetMode="External"/><Relationship Id="rId20" Type="http://schemas.openxmlformats.org/officeDocument/2006/relationships/header" Target="header1.xml"/><Relationship Id="rId29" Type="http://schemas.openxmlformats.org/officeDocument/2006/relationships/image" Target="media/image9.jpeg"/><Relationship Id="rId41" Type="http://schemas.openxmlformats.org/officeDocument/2006/relationships/hyperlink" Target="https://www.turistika.cz/mista/havrani-skala/detai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jpeg"/><Relationship Id="rId32" Type="http://schemas.openxmlformats.org/officeDocument/2006/relationships/diagramQuickStyle" Target="diagrams/quickStyle1.xml"/><Relationship Id="rId37" Type="http://schemas.openxmlformats.org/officeDocument/2006/relationships/hyperlink" Target="https://www.turistika.cz/mista/hora-matky-bozi-v-levoci/detail" TargetMode="External"/><Relationship Id="rId40" Type="http://schemas.openxmlformats.org/officeDocument/2006/relationships/hyperlink" Target="https://www.turistika.cz/mista/klastorska-roklina/detai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F:\UterniCviceni2022%20-%20kopie.docx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hyperlink" Target="https://www.turistika.cz/mista/spissky-hrad/detail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F:\UterniCviceni2022%20-%20kopie.docx" TargetMode="External"/><Relationship Id="rId31" Type="http://schemas.openxmlformats.org/officeDocument/2006/relationships/diagramLayout" Target="diagrams/layout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F:\UterniCviceni2022%20-%20kopie.docx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diagramData" Target="diagrams/data1.xml"/><Relationship Id="rId35" Type="http://schemas.openxmlformats.org/officeDocument/2006/relationships/hyperlink" Target="http://www.wellness-tip.cz/cz/slovensky-raj.info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microsoft.com/office/2007/relationships/hdphoto" Target="media/hdphoto1.wdp"/><Relationship Id="rId17" Type="http://schemas.openxmlformats.org/officeDocument/2006/relationships/hyperlink" Target="file:///F:\UterniCviceni2022%20-%20kopie.docx" TargetMode="External"/><Relationship Id="rId25" Type="http://schemas.openxmlformats.org/officeDocument/2006/relationships/image" Target="media/image5.jpeg"/><Relationship Id="rId33" Type="http://schemas.openxmlformats.org/officeDocument/2006/relationships/diagramColors" Target="diagrams/colors1.xml"/><Relationship Id="rId38" Type="http://schemas.openxmlformats.org/officeDocument/2006/relationships/hyperlink" Target="https://www.turistika.cz/mista/dobsinska-jaskyna/detail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6" Type="http://schemas.openxmlformats.org/officeDocument/2006/relationships/image" Target="../media/image5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6" Type="http://schemas.openxmlformats.org/officeDocument/2006/relationships/image" Target="../media/image5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D8BD14-3436-4BD0-985D-9EE152D20845}" type="doc">
      <dgm:prSet loTypeId="urn:microsoft.com/office/officeart/2008/layout/PictureStrip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D9B9479-7C3E-45DE-9CBB-2776AF7520F8}">
      <dgm:prSet phldrT="[Text]"/>
      <dgm:spPr/>
      <dgm:t>
        <a:bodyPr/>
        <a:lstStyle/>
        <a:p>
          <a:r>
            <a:rPr lang="cs-CZ"/>
            <a:t>1.2.4 Biely potok</a:t>
          </a:r>
        </a:p>
      </dgm:t>
    </dgm:pt>
    <dgm:pt modelId="{69BF88C4-47D1-4B65-B914-B8B1905A23FD}" type="parTrans" cxnId="{26B711BF-0DDC-4D61-8EE5-0138E0F2E601}">
      <dgm:prSet/>
      <dgm:spPr/>
      <dgm:t>
        <a:bodyPr/>
        <a:lstStyle/>
        <a:p>
          <a:endParaRPr lang="cs-CZ"/>
        </a:p>
      </dgm:t>
    </dgm:pt>
    <dgm:pt modelId="{9797539B-DB6C-4A0F-BAD9-12E8484691A1}" type="sibTrans" cxnId="{26B711BF-0DDC-4D61-8EE5-0138E0F2E601}">
      <dgm:prSet/>
      <dgm:spPr/>
      <dgm:t>
        <a:bodyPr/>
        <a:lstStyle/>
        <a:p>
          <a:endParaRPr lang="cs-CZ"/>
        </a:p>
      </dgm:t>
    </dgm:pt>
    <dgm:pt modelId="{FE8F1FFD-D1D2-4A0B-86FC-C9906301E455}">
      <dgm:prSet phldrT="[Text]"/>
      <dgm:spPr/>
      <dgm:t>
        <a:bodyPr/>
        <a:lstStyle/>
        <a:p>
          <a:r>
            <a:rPr lang="cs-CZ"/>
            <a:t>1.2.5 Kláštorská roklina</a:t>
          </a:r>
        </a:p>
      </dgm:t>
    </dgm:pt>
    <dgm:pt modelId="{439BBDDA-E602-4030-A7C0-E333A961BE5E}" type="parTrans" cxnId="{83F465EF-3CF5-4C48-A145-005CC64246F4}">
      <dgm:prSet/>
      <dgm:spPr/>
      <dgm:t>
        <a:bodyPr/>
        <a:lstStyle/>
        <a:p>
          <a:endParaRPr lang="cs-CZ"/>
        </a:p>
      </dgm:t>
    </dgm:pt>
    <dgm:pt modelId="{E3B2C775-F210-4013-8B94-BB43204EBE0C}" type="sibTrans" cxnId="{83F465EF-3CF5-4C48-A145-005CC64246F4}">
      <dgm:prSet/>
      <dgm:spPr/>
      <dgm:t>
        <a:bodyPr/>
        <a:lstStyle/>
        <a:p>
          <a:endParaRPr lang="cs-CZ"/>
        </a:p>
      </dgm:t>
    </dgm:pt>
    <dgm:pt modelId="{F3A9396F-D7F2-4A96-9A55-E14F2DD9EC00}">
      <dgm:prSet phldrT="[Text]"/>
      <dgm:spPr/>
      <dgm:t>
        <a:bodyPr/>
        <a:lstStyle/>
        <a:p>
          <a:r>
            <a:rPr lang="cs-CZ"/>
            <a:t>1.2.7 Sokolí roklina</a:t>
          </a:r>
        </a:p>
      </dgm:t>
    </dgm:pt>
    <dgm:pt modelId="{7181F5EF-9158-476A-8164-5587B196679F}" type="parTrans" cxnId="{DF31EC96-E854-458F-AA86-640CC913DDE6}">
      <dgm:prSet/>
      <dgm:spPr/>
      <dgm:t>
        <a:bodyPr/>
        <a:lstStyle/>
        <a:p>
          <a:endParaRPr lang="cs-CZ"/>
        </a:p>
      </dgm:t>
    </dgm:pt>
    <dgm:pt modelId="{D17AE55E-DE43-4363-9A64-0B3150155D22}" type="sibTrans" cxnId="{DF31EC96-E854-458F-AA86-640CC913DDE6}">
      <dgm:prSet/>
      <dgm:spPr/>
      <dgm:t>
        <a:bodyPr/>
        <a:lstStyle/>
        <a:p>
          <a:endParaRPr lang="cs-CZ"/>
        </a:p>
      </dgm:t>
    </dgm:pt>
    <dgm:pt modelId="{B0B98350-A4FE-4245-B1FA-8FF1CD816CFA}">
      <dgm:prSet phldrT="[Text]"/>
      <dgm:spPr/>
      <dgm:t>
        <a:bodyPr/>
        <a:lstStyle/>
        <a:p>
          <a:r>
            <a:rPr lang="cs-CZ"/>
            <a:t>1.2.3 Dobšinská jeskyňa</a:t>
          </a:r>
        </a:p>
      </dgm:t>
    </dgm:pt>
    <dgm:pt modelId="{9275ADE4-6264-4E89-B460-72A49E1E75CD}" type="parTrans" cxnId="{51F990DB-290A-46E2-9A6B-E4CDD9B83748}">
      <dgm:prSet/>
      <dgm:spPr/>
      <dgm:t>
        <a:bodyPr/>
        <a:lstStyle/>
        <a:p>
          <a:endParaRPr lang="cs-CZ"/>
        </a:p>
      </dgm:t>
    </dgm:pt>
    <dgm:pt modelId="{D30325B0-636E-48B8-9AF0-E7F9911C108A}" type="sibTrans" cxnId="{51F990DB-290A-46E2-9A6B-E4CDD9B83748}">
      <dgm:prSet/>
      <dgm:spPr/>
      <dgm:t>
        <a:bodyPr/>
        <a:lstStyle/>
        <a:p>
          <a:endParaRPr lang="cs-CZ"/>
        </a:p>
      </dgm:t>
    </dgm:pt>
    <dgm:pt modelId="{1EEEF3AE-0591-4860-AA63-D71E2FB64C09}">
      <dgm:prSet phldrT="[Text]"/>
      <dgm:spPr/>
      <dgm:t>
        <a:bodyPr/>
        <a:lstStyle/>
        <a:p>
          <a:r>
            <a:rPr lang="cs-CZ"/>
            <a:t>1.2.1 Spišský hrad</a:t>
          </a:r>
        </a:p>
      </dgm:t>
    </dgm:pt>
    <dgm:pt modelId="{B1D2525C-00C6-4CBB-8E59-8A06886E8BB8}" type="parTrans" cxnId="{404847BF-74F2-4F8A-BF56-C7AE0101DC52}">
      <dgm:prSet/>
      <dgm:spPr/>
      <dgm:t>
        <a:bodyPr/>
        <a:lstStyle/>
        <a:p>
          <a:endParaRPr lang="cs-CZ"/>
        </a:p>
      </dgm:t>
    </dgm:pt>
    <dgm:pt modelId="{95CE2E04-0731-40BC-A301-8D13B7120F6C}" type="sibTrans" cxnId="{404847BF-74F2-4F8A-BF56-C7AE0101DC52}">
      <dgm:prSet/>
      <dgm:spPr/>
      <dgm:t>
        <a:bodyPr/>
        <a:lstStyle/>
        <a:p>
          <a:endParaRPr lang="cs-CZ"/>
        </a:p>
      </dgm:t>
    </dgm:pt>
    <dgm:pt modelId="{BBCBC01B-984B-45A6-B68D-62B0681115AA}">
      <dgm:prSet phldrT="[Text]"/>
      <dgm:spPr/>
      <dgm:t>
        <a:bodyPr/>
        <a:lstStyle/>
        <a:p>
          <a:r>
            <a:rPr lang="cs-CZ"/>
            <a:t>1.2.2 Mariánská hora</a:t>
          </a:r>
        </a:p>
      </dgm:t>
    </dgm:pt>
    <dgm:pt modelId="{48000F3D-EFEE-48F2-99BD-CCAEB266C598}" type="parTrans" cxnId="{7C1A4630-9FB9-453A-A875-5BBEF660B527}">
      <dgm:prSet/>
      <dgm:spPr/>
      <dgm:t>
        <a:bodyPr/>
        <a:lstStyle/>
        <a:p>
          <a:endParaRPr lang="cs-CZ"/>
        </a:p>
      </dgm:t>
    </dgm:pt>
    <dgm:pt modelId="{23CBAD92-9EED-4762-87F8-38E5F06A3D5C}" type="sibTrans" cxnId="{7C1A4630-9FB9-453A-A875-5BBEF660B527}">
      <dgm:prSet/>
      <dgm:spPr/>
      <dgm:t>
        <a:bodyPr/>
        <a:lstStyle/>
        <a:p>
          <a:endParaRPr lang="cs-CZ"/>
        </a:p>
      </dgm:t>
    </dgm:pt>
    <dgm:pt modelId="{E0B8A2DB-9149-436A-9D67-D0E94659F32C}" type="pres">
      <dgm:prSet presAssocID="{83D8BD14-3436-4BD0-985D-9EE152D20845}" presName="Name0" presStyleCnt="0">
        <dgm:presLayoutVars>
          <dgm:dir/>
          <dgm:resizeHandles val="exact"/>
        </dgm:presLayoutVars>
      </dgm:prSet>
      <dgm:spPr/>
    </dgm:pt>
    <dgm:pt modelId="{A43FF02C-232A-4A33-9408-CE8D5109FC72}" type="pres">
      <dgm:prSet presAssocID="{AD9B9479-7C3E-45DE-9CBB-2776AF7520F8}" presName="composite" presStyleCnt="0"/>
      <dgm:spPr/>
    </dgm:pt>
    <dgm:pt modelId="{C26E7817-0069-4A54-B462-9E29D79FB17D}" type="pres">
      <dgm:prSet presAssocID="{AD9B9479-7C3E-45DE-9CBB-2776AF7520F8}" presName="rect1" presStyleLbl="trAlignAcc1" presStyleIdx="0" presStyleCnt="6">
        <dgm:presLayoutVars>
          <dgm:bulletEnabled val="1"/>
        </dgm:presLayoutVars>
      </dgm:prSet>
      <dgm:spPr/>
    </dgm:pt>
    <dgm:pt modelId="{FD6AC5BC-B92C-4C9F-BC60-9BEB69B18B8F}" type="pres">
      <dgm:prSet presAssocID="{AD9B9479-7C3E-45DE-9CBB-2776AF7520F8}" presName="rect2" presStyleLbl="fgImgPlace1" presStyleIdx="0" presStyleCnt="6"/>
      <dgm:spPr>
        <a:blipFill>
          <a:blip xmlns:r="http://schemas.openxmlformats.org/officeDocument/2006/relationships" r:embed="rId1"/>
          <a:srcRect/>
          <a:stretch>
            <a:fillRect l="-66000" r="-66000"/>
          </a:stretch>
        </a:blipFill>
      </dgm:spPr>
    </dgm:pt>
    <dgm:pt modelId="{D773D3D8-99D7-4A8C-9C7B-33AD50663543}" type="pres">
      <dgm:prSet presAssocID="{9797539B-DB6C-4A0F-BAD9-12E8484691A1}" presName="sibTrans" presStyleCnt="0"/>
      <dgm:spPr/>
    </dgm:pt>
    <dgm:pt modelId="{51714B3A-FB56-4B24-AE4B-36865A1BB97F}" type="pres">
      <dgm:prSet presAssocID="{FE8F1FFD-D1D2-4A0B-86FC-C9906301E455}" presName="composite" presStyleCnt="0"/>
      <dgm:spPr/>
    </dgm:pt>
    <dgm:pt modelId="{2AE10044-F780-474F-A7D6-C584E4D79BBB}" type="pres">
      <dgm:prSet presAssocID="{FE8F1FFD-D1D2-4A0B-86FC-C9906301E455}" presName="rect1" presStyleLbl="trAlignAcc1" presStyleIdx="1" presStyleCnt="6">
        <dgm:presLayoutVars>
          <dgm:bulletEnabled val="1"/>
        </dgm:presLayoutVars>
      </dgm:prSet>
      <dgm:spPr/>
    </dgm:pt>
    <dgm:pt modelId="{01BA35BF-94DB-434C-A272-B089547E6E63}" type="pres">
      <dgm:prSet presAssocID="{FE8F1FFD-D1D2-4A0B-86FC-C9906301E455}" presName="rect2" presStyleLbl="fgImgPlace1" presStyleIdx="1" presStyleCnt="6"/>
      <dgm:spPr>
        <a:blipFill>
          <a:blip xmlns:r="http://schemas.openxmlformats.org/officeDocument/2006/relationships" r:embed="rId2"/>
          <a:srcRect/>
          <a:stretch>
            <a:fillRect l="-50000" r="-50000"/>
          </a:stretch>
        </a:blipFill>
      </dgm:spPr>
    </dgm:pt>
    <dgm:pt modelId="{E7F2F35D-DFBD-4873-B191-73B8EE41A8CE}" type="pres">
      <dgm:prSet presAssocID="{E3B2C775-F210-4013-8B94-BB43204EBE0C}" presName="sibTrans" presStyleCnt="0"/>
      <dgm:spPr/>
    </dgm:pt>
    <dgm:pt modelId="{48087285-9C72-4C14-842F-1BEAE21C4BB3}" type="pres">
      <dgm:prSet presAssocID="{F3A9396F-D7F2-4A96-9A55-E14F2DD9EC00}" presName="composite" presStyleCnt="0"/>
      <dgm:spPr/>
    </dgm:pt>
    <dgm:pt modelId="{3AE33BDD-B029-43B9-B3DB-B0BDCA92B579}" type="pres">
      <dgm:prSet presAssocID="{F3A9396F-D7F2-4A96-9A55-E14F2DD9EC00}" presName="rect1" presStyleLbl="trAlignAcc1" presStyleIdx="2" presStyleCnt="6">
        <dgm:presLayoutVars>
          <dgm:bulletEnabled val="1"/>
        </dgm:presLayoutVars>
      </dgm:prSet>
      <dgm:spPr/>
    </dgm:pt>
    <dgm:pt modelId="{E3432505-0EAB-4415-92C2-43B195CD9269}" type="pres">
      <dgm:prSet presAssocID="{F3A9396F-D7F2-4A96-9A55-E14F2DD9EC00}" presName="rect2" presStyleLbl="fgImgPlace1" presStyleIdx="2" presStyleCnt="6"/>
      <dgm:spPr>
        <a:blipFill>
          <a:blip xmlns:r="http://schemas.openxmlformats.org/officeDocument/2006/relationships" r:embed="rId3"/>
          <a:srcRect/>
          <a:stretch>
            <a:fillRect l="-66000" r="-66000"/>
          </a:stretch>
        </a:blipFill>
      </dgm:spPr>
    </dgm:pt>
    <dgm:pt modelId="{D921F2CA-117F-4646-A8DE-C116D6D9074F}" type="pres">
      <dgm:prSet presAssocID="{D17AE55E-DE43-4363-9A64-0B3150155D22}" presName="sibTrans" presStyleCnt="0"/>
      <dgm:spPr/>
    </dgm:pt>
    <dgm:pt modelId="{B0306141-B05F-4D54-9962-D68405FA647F}" type="pres">
      <dgm:prSet presAssocID="{1EEEF3AE-0591-4860-AA63-D71E2FB64C09}" presName="composite" presStyleCnt="0"/>
      <dgm:spPr/>
    </dgm:pt>
    <dgm:pt modelId="{1EE4B6EE-DDCF-4DE1-B827-1B8C21F3FD6C}" type="pres">
      <dgm:prSet presAssocID="{1EEEF3AE-0591-4860-AA63-D71E2FB64C09}" presName="rect1" presStyleLbl="trAlignAcc1" presStyleIdx="3" presStyleCnt="6">
        <dgm:presLayoutVars>
          <dgm:bulletEnabled val="1"/>
        </dgm:presLayoutVars>
      </dgm:prSet>
      <dgm:spPr/>
    </dgm:pt>
    <dgm:pt modelId="{39F4FC3E-B542-4B6E-B91D-F135929CA2BE}" type="pres">
      <dgm:prSet presAssocID="{1EEEF3AE-0591-4860-AA63-D71E2FB64C09}" presName="rect2" presStyleLbl="fgImgPlace1" presStyleIdx="3" presStyleCnt="6"/>
      <dgm:spPr>
        <a:blipFill>
          <a:blip xmlns:r="http://schemas.openxmlformats.org/officeDocument/2006/relationships" r:embed="rId4"/>
          <a:srcRect/>
          <a:stretch>
            <a:fillRect l="-50000" r="-50000"/>
          </a:stretch>
        </a:blipFill>
      </dgm:spPr>
    </dgm:pt>
    <dgm:pt modelId="{5B493908-8681-4111-9DE5-C682F981F59A}" type="pres">
      <dgm:prSet presAssocID="{95CE2E04-0731-40BC-A301-8D13B7120F6C}" presName="sibTrans" presStyleCnt="0"/>
      <dgm:spPr/>
    </dgm:pt>
    <dgm:pt modelId="{513E8CDD-FA5B-4DA1-B861-8479E43853F7}" type="pres">
      <dgm:prSet presAssocID="{BBCBC01B-984B-45A6-B68D-62B0681115AA}" presName="composite" presStyleCnt="0"/>
      <dgm:spPr/>
    </dgm:pt>
    <dgm:pt modelId="{DF697F87-0E05-4C92-A614-F3629DBC3C3D}" type="pres">
      <dgm:prSet presAssocID="{BBCBC01B-984B-45A6-B68D-62B0681115AA}" presName="rect1" presStyleLbl="trAlignAcc1" presStyleIdx="4" presStyleCnt="6">
        <dgm:presLayoutVars>
          <dgm:bulletEnabled val="1"/>
        </dgm:presLayoutVars>
      </dgm:prSet>
      <dgm:spPr/>
    </dgm:pt>
    <dgm:pt modelId="{3260E324-CC02-4CDE-9239-2737DDFC3779}" type="pres">
      <dgm:prSet presAssocID="{BBCBC01B-984B-45A6-B68D-62B0681115AA}" presName="rect2" presStyleLbl="fgImgPlace1" presStyleIdx="4" presStyleCnt="6"/>
      <dgm:spPr>
        <a:blipFill>
          <a:blip xmlns:r="http://schemas.openxmlformats.org/officeDocument/2006/relationships" r:embed="rId5"/>
          <a:srcRect/>
          <a:stretch>
            <a:fillRect l="-50000" r="-50000"/>
          </a:stretch>
        </a:blipFill>
      </dgm:spPr>
    </dgm:pt>
    <dgm:pt modelId="{76836DB9-94AE-4C97-9927-FBD1723A0C9A}" type="pres">
      <dgm:prSet presAssocID="{23CBAD92-9EED-4762-87F8-38E5F06A3D5C}" presName="sibTrans" presStyleCnt="0"/>
      <dgm:spPr/>
    </dgm:pt>
    <dgm:pt modelId="{904660A2-B584-4214-BD2F-5164DF4D8C23}" type="pres">
      <dgm:prSet presAssocID="{B0B98350-A4FE-4245-B1FA-8FF1CD816CFA}" presName="composite" presStyleCnt="0"/>
      <dgm:spPr/>
    </dgm:pt>
    <dgm:pt modelId="{5F91DDD4-032A-4002-8828-00D8B38F541B}" type="pres">
      <dgm:prSet presAssocID="{B0B98350-A4FE-4245-B1FA-8FF1CD816CFA}" presName="rect1" presStyleLbl="trAlignAcc1" presStyleIdx="5" presStyleCnt="6">
        <dgm:presLayoutVars>
          <dgm:bulletEnabled val="1"/>
        </dgm:presLayoutVars>
      </dgm:prSet>
      <dgm:spPr/>
    </dgm:pt>
    <dgm:pt modelId="{17C8FD8F-FB3A-4A5F-8BB1-92042D20E437}" type="pres">
      <dgm:prSet presAssocID="{B0B98350-A4FE-4245-B1FA-8FF1CD816CFA}" presName="rect2" presStyleLbl="fgImgPlace1" presStyleIdx="5" presStyleCnt="6"/>
      <dgm:spPr>
        <a:blipFill>
          <a:blip xmlns:r="http://schemas.openxmlformats.org/officeDocument/2006/relationships" r:embed="rId6"/>
          <a:srcRect/>
          <a:stretch>
            <a:fillRect l="-66000" r="-66000"/>
          </a:stretch>
        </a:blipFill>
      </dgm:spPr>
    </dgm:pt>
  </dgm:ptLst>
  <dgm:cxnLst>
    <dgm:cxn modelId="{7C1A4630-9FB9-453A-A875-5BBEF660B527}" srcId="{83D8BD14-3436-4BD0-985D-9EE152D20845}" destId="{BBCBC01B-984B-45A6-B68D-62B0681115AA}" srcOrd="4" destOrd="0" parTransId="{48000F3D-EFEE-48F2-99BD-CCAEB266C598}" sibTransId="{23CBAD92-9EED-4762-87F8-38E5F06A3D5C}"/>
    <dgm:cxn modelId="{96A9CB49-22CB-4870-8BEB-0C71BAE4CC37}" type="presOf" srcId="{AD9B9479-7C3E-45DE-9CBB-2776AF7520F8}" destId="{C26E7817-0069-4A54-B462-9E29D79FB17D}" srcOrd="0" destOrd="0" presId="urn:microsoft.com/office/officeart/2008/layout/PictureStrips"/>
    <dgm:cxn modelId="{0590FC5A-FAF3-4BC8-92F3-14F0CAEB6EE6}" type="presOf" srcId="{BBCBC01B-984B-45A6-B68D-62B0681115AA}" destId="{DF697F87-0E05-4C92-A614-F3629DBC3C3D}" srcOrd="0" destOrd="0" presId="urn:microsoft.com/office/officeart/2008/layout/PictureStrips"/>
    <dgm:cxn modelId="{3897BB90-0CC7-4CBA-85E4-4871CF10366A}" type="presOf" srcId="{1EEEF3AE-0591-4860-AA63-D71E2FB64C09}" destId="{1EE4B6EE-DDCF-4DE1-B827-1B8C21F3FD6C}" srcOrd="0" destOrd="0" presId="urn:microsoft.com/office/officeart/2008/layout/PictureStrips"/>
    <dgm:cxn modelId="{DF31EC96-E854-458F-AA86-640CC913DDE6}" srcId="{83D8BD14-3436-4BD0-985D-9EE152D20845}" destId="{F3A9396F-D7F2-4A96-9A55-E14F2DD9EC00}" srcOrd="2" destOrd="0" parTransId="{7181F5EF-9158-476A-8164-5587B196679F}" sibTransId="{D17AE55E-DE43-4363-9A64-0B3150155D22}"/>
    <dgm:cxn modelId="{3960CFB3-D1FC-492E-813B-36D6D714E751}" type="presOf" srcId="{B0B98350-A4FE-4245-B1FA-8FF1CD816CFA}" destId="{5F91DDD4-032A-4002-8828-00D8B38F541B}" srcOrd="0" destOrd="0" presId="urn:microsoft.com/office/officeart/2008/layout/PictureStrips"/>
    <dgm:cxn modelId="{26B711BF-0DDC-4D61-8EE5-0138E0F2E601}" srcId="{83D8BD14-3436-4BD0-985D-9EE152D20845}" destId="{AD9B9479-7C3E-45DE-9CBB-2776AF7520F8}" srcOrd="0" destOrd="0" parTransId="{69BF88C4-47D1-4B65-B914-B8B1905A23FD}" sibTransId="{9797539B-DB6C-4A0F-BAD9-12E8484691A1}"/>
    <dgm:cxn modelId="{404847BF-74F2-4F8A-BF56-C7AE0101DC52}" srcId="{83D8BD14-3436-4BD0-985D-9EE152D20845}" destId="{1EEEF3AE-0591-4860-AA63-D71E2FB64C09}" srcOrd="3" destOrd="0" parTransId="{B1D2525C-00C6-4CBB-8E59-8A06886E8BB8}" sibTransId="{95CE2E04-0731-40BC-A301-8D13B7120F6C}"/>
    <dgm:cxn modelId="{CCC6AABF-81CE-45AC-B874-421251B81B4A}" type="presOf" srcId="{FE8F1FFD-D1D2-4A0B-86FC-C9906301E455}" destId="{2AE10044-F780-474F-A7D6-C584E4D79BBB}" srcOrd="0" destOrd="0" presId="urn:microsoft.com/office/officeart/2008/layout/PictureStrips"/>
    <dgm:cxn modelId="{458830C2-17E6-4048-92C3-2486FC215FCA}" type="presOf" srcId="{F3A9396F-D7F2-4A96-9A55-E14F2DD9EC00}" destId="{3AE33BDD-B029-43B9-B3DB-B0BDCA92B579}" srcOrd="0" destOrd="0" presId="urn:microsoft.com/office/officeart/2008/layout/PictureStrips"/>
    <dgm:cxn modelId="{65C3C4C2-8024-49FD-9BEE-3B17D5EE7B3A}" type="presOf" srcId="{83D8BD14-3436-4BD0-985D-9EE152D20845}" destId="{E0B8A2DB-9149-436A-9D67-D0E94659F32C}" srcOrd="0" destOrd="0" presId="urn:microsoft.com/office/officeart/2008/layout/PictureStrips"/>
    <dgm:cxn modelId="{51F990DB-290A-46E2-9A6B-E4CDD9B83748}" srcId="{83D8BD14-3436-4BD0-985D-9EE152D20845}" destId="{B0B98350-A4FE-4245-B1FA-8FF1CD816CFA}" srcOrd="5" destOrd="0" parTransId="{9275ADE4-6264-4E89-B460-72A49E1E75CD}" sibTransId="{D30325B0-636E-48B8-9AF0-E7F9911C108A}"/>
    <dgm:cxn modelId="{83F465EF-3CF5-4C48-A145-005CC64246F4}" srcId="{83D8BD14-3436-4BD0-985D-9EE152D20845}" destId="{FE8F1FFD-D1D2-4A0B-86FC-C9906301E455}" srcOrd="1" destOrd="0" parTransId="{439BBDDA-E602-4030-A7C0-E333A961BE5E}" sibTransId="{E3B2C775-F210-4013-8B94-BB43204EBE0C}"/>
    <dgm:cxn modelId="{A1512B96-8C40-4445-A35B-D10340FF8BC8}" type="presParOf" srcId="{E0B8A2DB-9149-436A-9D67-D0E94659F32C}" destId="{A43FF02C-232A-4A33-9408-CE8D5109FC72}" srcOrd="0" destOrd="0" presId="urn:microsoft.com/office/officeart/2008/layout/PictureStrips"/>
    <dgm:cxn modelId="{2885DEFB-D6F1-499A-9809-E5BF048C04BA}" type="presParOf" srcId="{A43FF02C-232A-4A33-9408-CE8D5109FC72}" destId="{C26E7817-0069-4A54-B462-9E29D79FB17D}" srcOrd="0" destOrd="0" presId="urn:microsoft.com/office/officeart/2008/layout/PictureStrips"/>
    <dgm:cxn modelId="{BAA5499E-0713-4A0D-BCCE-115D1214E12D}" type="presParOf" srcId="{A43FF02C-232A-4A33-9408-CE8D5109FC72}" destId="{FD6AC5BC-B92C-4C9F-BC60-9BEB69B18B8F}" srcOrd="1" destOrd="0" presId="urn:microsoft.com/office/officeart/2008/layout/PictureStrips"/>
    <dgm:cxn modelId="{E8122909-E23F-451D-ADA0-AA6E151EC8C9}" type="presParOf" srcId="{E0B8A2DB-9149-436A-9D67-D0E94659F32C}" destId="{D773D3D8-99D7-4A8C-9C7B-33AD50663543}" srcOrd="1" destOrd="0" presId="urn:microsoft.com/office/officeart/2008/layout/PictureStrips"/>
    <dgm:cxn modelId="{5881D66F-5CD9-45FA-B334-604852508DD9}" type="presParOf" srcId="{E0B8A2DB-9149-436A-9D67-D0E94659F32C}" destId="{51714B3A-FB56-4B24-AE4B-36865A1BB97F}" srcOrd="2" destOrd="0" presId="urn:microsoft.com/office/officeart/2008/layout/PictureStrips"/>
    <dgm:cxn modelId="{7134B27C-4ECA-463B-B77B-EADA9AEB376A}" type="presParOf" srcId="{51714B3A-FB56-4B24-AE4B-36865A1BB97F}" destId="{2AE10044-F780-474F-A7D6-C584E4D79BBB}" srcOrd="0" destOrd="0" presId="urn:microsoft.com/office/officeart/2008/layout/PictureStrips"/>
    <dgm:cxn modelId="{4BB9DFE9-2EE8-4C96-AC4D-831770663C16}" type="presParOf" srcId="{51714B3A-FB56-4B24-AE4B-36865A1BB97F}" destId="{01BA35BF-94DB-434C-A272-B089547E6E63}" srcOrd="1" destOrd="0" presId="urn:microsoft.com/office/officeart/2008/layout/PictureStrips"/>
    <dgm:cxn modelId="{AA9FCA18-A89E-4DC6-9DD8-F58F92DD0942}" type="presParOf" srcId="{E0B8A2DB-9149-436A-9D67-D0E94659F32C}" destId="{E7F2F35D-DFBD-4873-B191-73B8EE41A8CE}" srcOrd="3" destOrd="0" presId="urn:microsoft.com/office/officeart/2008/layout/PictureStrips"/>
    <dgm:cxn modelId="{1CA22D41-D67C-4F84-A7A6-5AFD6C30214F}" type="presParOf" srcId="{E0B8A2DB-9149-436A-9D67-D0E94659F32C}" destId="{48087285-9C72-4C14-842F-1BEAE21C4BB3}" srcOrd="4" destOrd="0" presId="urn:microsoft.com/office/officeart/2008/layout/PictureStrips"/>
    <dgm:cxn modelId="{982344D9-CD6F-4D5A-BFEF-D04252048650}" type="presParOf" srcId="{48087285-9C72-4C14-842F-1BEAE21C4BB3}" destId="{3AE33BDD-B029-43B9-B3DB-B0BDCA92B579}" srcOrd="0" destOrd="0" presId="urn:microsoft.com/office/officeart/2008/layout/PictureStrips"/>
    <dgm:cxn modelId="{C623766E-6A0B-4B22-9704-A517F1DAAAA4}" type="presParOf" srcId="{48087285-9C72-4C14-842F-1BEAE21C4BB3}" destId="{E3432505-0EAB-4415-92C2-43B195CD9269}" srcOrd="1" destOrd="0" presId="urn:microsoft.com/office/officeart/2008/layout/PictureStrips"/>
    <dgm:cxn modelId="{F984C59E-58F2-4C7E-B6EB-70C0FF60030B}" type="presParOf" srcId="{E0B8A2DB-9149-436A-9D67-D0E94659F32C}" destId="{D921F2CA-117F-4646-A8DE-C116D6D9074F}" srcOrd="5" destOrd="0" presId="urn:microsoft.com/office/officeart/2008/layout/PictureStrips"/>
    <dgm:cxn modelId="{FF85BA8C-D034-48A5-95AE-84704D48FD1C}" type="presParOf" srcId="{E0B8A2DB-9149-436A-9D67-D0E94659F32C}" destId="{B0306141-B05F-4D54-9962-D68405FA647F}" srcOrd="6" destOrd="0" presId="urn:microsoft.com/office/officeart/2008/layout/PictureStrips"/>
    <dgm:cxn modelId="{B7D0FCF0-2640-47DA-8E32-46D621DEA0F4}" type="presParOf" srcId="{B0306141-B05F-4D54-9962-D68405FA647F}" destId="{1EE4B6EE-DDCF-4DE1-B827-1B8C21F3FD6C}" srcOrd="0" destOrd="0" presId="urn:microsoft.com/office/officeart/2008/layout/PictureStrips"/>
    <dgm:cxn modelId="{F0AAC9EA-A3EB-41A7-BDBD-D24EDD1FE333}" type="presParOf" srcId="{B0306141-B05F-4D54-9962-D68405FA647F}" destId="{39F4FC3E-B542-4B6E-B91D-F135929CA2BE}" srcOrd="1" destOrd="0" presId="urn:microsoft.com/office/officeart/2008/layout/PictureStrips"/>
    <dgm:cxn modelId="{A16330D5-A257-4AEE-863F-BB5E4A7FF4ED}" type="presParOf" srcId="{E0B8A2DB-9149-436A-9D67-D0E94659F32C}" destId="{5B493908-8681-4111-9DE5-C682F981F59A}" srcOrd="7" destOrd="0" presId="urn:microsoft.com/office/officeart/2008/layout/PictureStrips"/>
    <dgm:cxn modelId="{6DEAAB8B-4E57-4692-A868-4206173E889F}" type="presParOf" srcId="{E0B8A2DB-9149-436A-9D67-D0E94659F32C}" destId="{513E8CDD-FA5B-4DA1-B861-8479E43853F7}" srcOrd="8" destOrd="0" presId="urn:microsoft.com/office/officeart/2008/layout/PictureStrips"/>
    <dgm:cxn modelId="{92DD8831-8149-44AF-86F2-95B80BDC9D60}" type="presParOf" srcId="{513E8CDD-FA5B-4DA1-B861-8479E43853F7}" destId="{DF697F87-0E05-4C92-A614-F3629DBC3C3D}" srcOrd="0" destOrd="0" presId="urn:microsoft.com/office/officeart/2008/layout/PictureStrips"/>
    <dgm:cxn modelId="{B42986CA-E0D7-4FDB-87D0-DA363B71C577}" type="presParOf" srcId="{513E8CDD-FA5B-4DA1-B861-8479E43853F7}" destId="{3260E324-CC02-4CDE-9239-2737DDFC3779}" srcOrd="1" destOrd="0" presId="urn:microsoft.com/office/officeart/2008/layout/PictureStrips"/>
    <dgm:cxn modelId="{67914C14-0273-41E8-BBFD-66B20E3235F7}" type="presParOf" srcId="{E0B8A2DB-9149-436A-9D67-D0E94659F32C}" destId="{76836DB9-94AE-4C97-9927-FBD1723A0C9A}" srcOrd="9" destOrd="0" presId="urn:microsoft.com/office/officeart/2008/layout/PictureStrips"/>
    <dgm:cxn modelId="{23B0A8AC-DA68-4245-AF40-951C0CA4F1AF}" type="presParOf" srcId="{E0B8A2DB-9149-436A-9D67-D0E94659F32C}" destId="{904660A2-B584-4214-BD2F-5164DF4D8C23}" srcOrd="10" destOrd="0" presId="urn:microsoft.com/office/officeart/2008/layout/PictureStrips"/>
    <dgm:cxn modelId="{823C58CE-072D-4324-8B9E-8D71446EBCD7}" type="presParOf" srcId="{904660A2-B584-4214-BD2F-5164DF4D8C23}" destId="{5F91DDD4-032A-4002-8828-00D8B38F541B}" srcOrd="0" destOrd="0" presId="urn:microsoft.com/office/officeart/2008/layout/PictureStrips"/>
    <dgm:cxn modelId="{8993860E-FEEB-4EFE-A2B8-CE4DDF836102}" type="presParOf" srcId="{904660A2-B584-4214-BD2F-5164DF4D8C23}" destId="{17C8FD8F-FB3A-4A5F-8BB1-92042D20E437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6E7817-0069-4A54-B462-9E29D79FB17D}">
      <dsp:nvSpPr>
        <dsp:cNvPr id="0" name=""/>
        <dsp:cNvSpPr/>
      </dsp:nvSpPr>
      <dsp:spPr>
        <a:xfrm>
          <a:off x="109214" y="252806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200" kern="1200"/>
            <a:t>1.2.4 Biely potok</a:t>
          </a:r>
        </a:p>
      </dsp:txBody>
      <dsp:txXfrm>
        <a:off x="109214" y="252806"/>
        <a:ext cx="2556319" cy="798849"/>
      </dsp:txXfrm>
    </dsp:sp>
    <dsp:sp modelId="{FD6AC5BC-B92C-4C9F-BC60-9BEB69B18B8F}">
      <dsp:nvSpPr>
        <dsp:cNvPr id="0" name=""/>
        <dsp:cNvSpPr/>
      </dsp:nvSpPr>
      <dsp:spPr>
        <a:xfrm>
          <a:off x="2701" y="137417"/>
          <a:ext cx="559194" cy="838792"/>
        </a:xfrm>
        <a:prstGeom prst="rect">
          <a:avLst/>
        </a:prstGeom>
        <a:blipFill>
          <a:blip xmlns:r="http://schemas.openxmlformats.org/officeDocument/2006/relationships" r:embed="rId1"/>
          <a:srcRect/>
          <a:stretch>
            <a:fillRect l="-66000" r="-6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E10044-F780-474F-A7D6-C584E4D79BBB}">
      <dsp:nvSpPr>
        <dsp:cNvPr id="0" name=""/>
        <dsp:cNvSpPr/>
      </dsp:nvSpPr>
      <dsp:spPr>
        <a:xfrm>
          <a:off x="2927379" y="252806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200" kern="1200"/>
            <a:t>1.2.5 Kláštorská roklina</a:t>
          </a:r>
        </a:p>
      </dsp:txBody>
      <dsp:txXfrm>
        <a:off x="2927379" y="252806"/>
        <a:ext cx="2556319" cy="798849"/>
      </dsp:txXfrm>
    </dsp:sp>
    <dsp:sp modelId="{01BA35BF-94DB-434C-A272-B089547E6E63}">
      <dsp:nvSpPr>
        <dsp:cNvPr id="0" name=""/>
        <dsp:cNvSpPr/>
      </dsp:nvSpPr>
      <dsp:spPr>
        <a:xfrm>
          <a:off x="2820865" y="137417"/>
          <a:ext cx="559194" cy="838792"/>
        </a:xfrm>
        <a:prstGeom prst="rect">
          <a:avLst/>
        </a:prstGeom>
        <a:blipFill>
          <a:blip xmlns:r="http://schemas.openxmlformats.org/officeDocument/2006/relationships" r:embed="rId2"/>
          <a:srcRect/>
          <a:stretch>
            <a:fillRect l="-50000" r="-5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E33BDD-B029-43B9-B3DB-B0BDCA92B579}">
      <dsp:nvSpPr>
        <dsp:cNvPr id="0" name=""/>
        <dsp:cNvSpPr/>
      </dsp:nvSpPr>
      <dsp:spPr>
        <a:xfrm>
          <a:off x="109214" y="1258469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200" kern="1200"/>
            <a:t>1.2.7 Sokolí roklina</a:t>
          </a:r>
        </a:p>
      </dsp:txBody>
      <dsp:txXfrm>
        <a:off x="109214" y="1258469"/>
        <a:ext cx="2556319" cy="798849"/>
      </dsp:txXfrm>
    </dsp:sp>
    <dsp:sp modelId="{E3432505-0EAB-4415-92C2-43B195CD9269}">
      <dsp:nvSpPr>
        <dsp:cNvPr id="0" name=""/>
        <dsp:cNvSpPr/>
      </dsp:nvSpPr>
      <dsp:spPr>
        <a:xfrm>
          <a:off x="2701" y="1143080"/>
          <a:ext cx="559194" cy="838792"/>
        </a:xfrm>
        <a:prstGeom prst="rect">
          <a:avLst/>
        </a:prstGeom>
        <a:blipFill>
          <a:blip xmlns:r="http://schemas.openxmlformats.org/officeDocument/2006/relationships" r:embed="rId3"/>
          <a:srcRect/>
          <a:stretch>
            <a:fillRect l="-66000" r="-6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E4B6EE-DDCF-4DE1-B827-1B8C21F3FD6C}">
      <dsp:nvSpPr>
        <dsp:cNvPr id="0" name=""/>
        <dsp:cNvSpPr/>
      </dsp:nvSpPr>
      <dsp:spPr>
        <a:xfrm>
          <a:off x="2927379" y="1258469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200" kern="1200"/>
            <a:t>1.2.1 Spišský hrad</a:t>
          </a:r>
        </a:p>
      </dsp:txBody>
      <dsp:txXfrm>
        <a:off x="2927379" y="1258469"/>
        <a:ext cx="2556319" cy="798849"/>
      </dsp:txXfrm>
    </dsp:sp>
    <dsp:sp modelId="{39F4FC3E-B542-4B6E-B91D-F135929CA2BE}">
      <dsp:nvSpPr>
        <dsp:cNvPr id="0" name=""/>
        <dsp:cNvSpPr/>
      </dsp:nvSpPr>
      <dsp:spPr>
        <a:xfrm>
          <a:off x="2820865" y="1143080"/>
          <a:ext cx="559194" cy="838792"/>
        </a:xfrm>
        <a:prstGeom prst="rect">
          <a:avLst/>
        </a:prstGeom>
        <a:blipFill>
          <a:blip xmlns:r="http://schemas.openxmlformats.org/officeDocument/2006/relationships" r:embed="rId4"/>
          <a:srcRect/>
          <a:stretch>
            <a:fillRect l="-50000" r="-5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697F87-0E05-4C92-A614-F3629DBC3C3D}">
      <dsp:nvSpPr>
        <dsp:cNvPr id="0" name=""/>
        <dsp:cNvSpPr/>
      </dsp:nvSpPr>
      <dsp:spPr>
        <a:xfrm>
          <a:off x="109214" y="2264132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200" kern="1200"/>
            <a:t>1.2.2 Mariánská hora</a:t>
          </a:r>
        </a:p>
      </dsp:txBody>
      <dsp:txXfrm>
        <a:off x="109214" y="2264132"/>
        <a:ext cx="2556319" cy="798849"/>
      </dsp:txXfrm>
    </dsp:sp>
    <dsp:sp modelId="{3260E324-CC02-4CDE-9239-2737DDFC3779}">
      <dsp:nvSpPr>
        <dsp:cNvPr id="0" name=""/>
        <dsp:cNvSpPr/>
      </dsp:nvSpPr>
      <dsp:spPr>
        <a:xfrm>
          <a:off x="2701" y="2148743"/>
          <a:ext cx="559194" cy="838792"/>
        </a:xfrm>
        <a:prstGeom prst="rect">
          <a:avLst/>
        </a:prstGeom>
        <a:blipFill>
          <a:blip xmlns:r="http://schemas.openxmlformats.org/officeDocument/2006/relationships" r:embed="rId5"/>
          <a:srcRect/>
          <a:stretch>
            <a:fillRect l="-50000" r="-50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91DDD4-032A-4002-8828-00D8B38F541B}">
      <dsp:nvSpPr>
        <dsp:cNvPr id="0" name=""/>
        <dsp:cNvSpPr/>
      </dsp:nvSpPr>
      <dsp:spPr>
        <a:xfrm>
          <a:off x="2927379" y="2264132"/>
          <a:ext cx="2556319" cy="798849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41088" tIns="83820" rIns="83820" bIns="83820" numCol="1" spcCol="1270" anchor="ctr" anchorCtr="0">
          <a:noAutofit/>
        </a:bodyPr>
        <a:lstStyle/>
        <a:p>
          <a:pPr marL="0" lvl="0" indent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200" kern="1200"/>
            <a:t>1.2.3 Dobšinská jeskyňa</a:t>
          </a:r>
        </a:p>
      </dsp:txBody>
      <dsp:txXfrm>
        <a:off x="2927379" y="2264132"/>
        <a:ext cx="2556319" cy="798849"/>
      </dsp:txXfrm>
    </dsp:sp>
    <dsp:sp modelId="{17C8FD8F-FB3A-4A5F-8BB1-92042D20E437}">
      <dsp:nvSpPr>
        <dsp:cNvPr id="0" name=""/>
        <dsp:cNvSpPr/>
      </dsp:nvSpPr>
      <dsp:spPr>
        <a:xfrm>
          <a:off x="2820865" y="2148743"/>
          <a:ext cx="559194" cy="838792"/>
        </a:xfrm>
        <a:prstGeom prst="rect">
          <a:avLst/>
        </a:prstGeom>
        <a:blipFill>
          <a:blip xmlns:r="http://schemas.openxmlformats.org/officeDocument/2006/relationships" r:embed="rId6"/>
          <a:srcRect/>
          <a:stretch>
            <a:fillRect l="-66000" r="-66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37E1500A11E4DBA127EB49D70B157" ma:contentTypeVersion="30" ma:contentTypeDescription="Vytvoří nový dokument" ma:contentTypeScope="" ma:versionID="21632eda16688daaff2a7968a010fd10">
  <xsd:schema xmlns:xsd="http://www.w3.org/2001/XMLSchema" xmlns:xs="http://www.w3.org/2001/XMLSchema" xmlns:p="http://schemas.microsoft.com/office/2006/metadata/properties" xmlns:ns2="abaa287d-7791-4325-9768-35ff152a80cd" targetNamespace="http://schemas.microsoft.com/office/2006/metadata/properties" ma:root="true" ma:fieldsID="462636b395f69c36d4326c0c3f8fd04f" ns2:_="">
    <xsd:import namespace="abaa287d-7791-4325-9768-35ff152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a287d-7791-4325-9768-35ff152a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baa287d-7791-4325-9768-35ff152a80cd">
      <UserInfo>
        <DisplayName/>
        <AccountId xsi:nil="true"/>
        <AccountType/>
      </UserInfo>
    </Owner>
    <Math_Settings xmlns="abaa287d-7791-4325-9768-35ff152a80cd" xsi:nil="true"/>
    <Is_Collaboration_Space_Locked xmlns="abaa287d-7791-4325-9768-35ff152a80cd" xsi:nil="true"/>
    <FolderType xmlns="abaa287d-7791-4325-9768-35ff152a80cd" xsi:nil="true"/>
    <Student_Groups xmlns="abaa287d-7791-4325-9768-35ff152a80cd">
      <UserInfo>
        <DisplayName/>
        <AccountId xsi:nil="true"/>
        <AccountType/>
      </UserInfo>
    </Student_Groups>
    <AppVersion xmlns="abaa287d-7791-4325-9768-35ff152a80cd" xsi:nil="true"/>
    <Invited_Teachers xmlns="abaa287d-7791-4325-9768-35ff152a80cd" xsi:nil="true"/>
    <Invited_Students xmlns="abaa287d-7791-4325-9768-35ff152a80cd" xsi:nil="true"/>
    <Students xmlns="abaa287d-7791-4325-9768-35ff152a80cd">
      <UserInfo>
        <DisplayName/>
        <AccountId xsi:nil="true"/>
        <AccountType/>
      </UserInfo>
    </Students>
    <Has_Leaders_Only_SectionGroup xmlns="abaa287d-7791-4325-9768-35ff152a80cd" xsi:nil="true"/>
    <Invited_Members xmlns="abaa287d-7791-4325-9768-35ff152a80cd" xsi:nil="true"/>
    <TeamsChannelId xmlns="abaa287d-7791-4325-9768-35ff152a80cd" xsi:nil="true"/>
    <Invited_Leaders xmlns="abaa287d-7791-4325-9768-35ff152a80cd" xsi:nil="true"/>
    <CultureName xmlns="abaa287d-7791-4325-9768-35ff152a80cd" xsi:nil="true"/>
    <Templates xmlns="abaa287d-7791-4325-9768-35ff152a80cd" xsi:nil="true"/>
    <Self_Registration_Enabled xmlns="abaa287d-7791-4325-9768-35ff152a80cd" xsi:nil="true"/>
    <Has_Teacher_Only_SectionGroup xmlns="abaa287d-7791-4325-9768-35ff152a80cd" xsi:nil="true"/>
    <Members xmlns="abaa287d-7791-4325-9768-35ff152a80cd">
      <UserInfo>
        <DisplayName/>
        <AccountId xsi:nil="true"/>
        <AccountType/>
      </UserInfo>
    </Members>
    <IsNotebookLocked xmlns="abaa287d-7791-4325-9768-35ff152a80cd" xsi:nil="true"/>
    <NotebookType xmlns="abaa287d-7791-4325-9768-35ff152a80cd" xsi:nil="true"/>
    <Teachers xmlns="abaa287d-7791-4325-9768-35ff152a80cd">
      <UserInfo>
        <DisplayName/>
        <AccountId xsi:nil="true"/>
        <AccountType/>
      </UserInfo>
    </Teachers>
    <Leaders xmlns="abaa287d-7791-4325-9768-35ff152a80cd">
      <UserInfo>
        <DisplayName/>
        <AccountId xsi:nil="true"/>
        <AccountType/>
      </UserInfo>
    </Leaders>
    <Member_Groups xmlns="abaa287d-7791-4325-9768-35ff152a80cd">
      <UserInfo>
        <DisplayName/>
        <AccountId xsi:nil="true"/>
        <AccountType/>
      </UserInfo>
    </Member_Groups>
    <DefaultSectionNames xmlns="abaa287d-7791-4325-9768-35ff152a80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ráj12</b:Tag>
    <b:SourceType>InternetSite</b:SourceType>
    <b:Guid>{655F31D4-AF16-47AC-84B6-4BF92A3EB182}</b:Guid>
    <b:Year>2012</b:Year>
    <b:InternetSiteTitle>www.wellness-tip.cz</b:InternetSiteTitle>
    <b:URL>http://www.wellness-tip.cz/cz/slovensky-raj.info.html</b:URL>
    <b:YearAccessed>2022</b:YearAccessed>
    <b:MonthAccessed>10</b:MonthAccessed>
    <b:DayAccessed>4</b:DayAccessed>
    <b:Title>Slovenský ráj</b:Title>
    <b:RefOrder>1</b:RefOrder>
  </b:Source>
</b:Sources>
</file>

<file path=customXml/itemProps1.xml><?xml version="1.0" encoding="utf-8"?>
<ds:datastoreItem xmlns:ds="http://schemas.openxmlformats.org/officeDocument/2006/customXml" ds:itemID="{CD973925-0051-433A-BDA9-29D52B0A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a287d-7791-4325-9768-35ff152a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B6A78-51D7-458B-95F3-DFD2F94C4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ADF94-1376-485E-8967-910E9F5EB6AD}">
  <ds:schemaRefs>
    <ds:schemaRef ds:uri="abaa287d-7791-4325-9768-35ff152a80cd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655AC5-DC8E-489F-99DB-EC0882F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14</Pages>
  <Words>1891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Fox;malaga@kpv.zcu.cz</dc:creator>
  <cp:keywords/>
  <dc:description/>
  <cp:lastModifiedBy>Miroslav Malaga</cp:lastModifiedBy>
  <cp:revision>40</cp:revision>
  <dcterms:created xsi:type="dcterms:W3CDTF">2019-01-02T17:19:00Z</dcterms:created>
  <dcterms:modified xsi:type="dcterms:W3CDTF">2022-10-04T13:13:00Z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0x010100DD537E1500A11E4DBA127EB49D70B157</vt:lpwstr>
  </property>
</Properties>
</file>