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251" w:rsidRDefault="00B65F30" w:rsidP="00963291">
      <w:pPr>
        <w:pStyle w:val="Nadpis1"/>
        <w:spacing w:before="0"/>
      </w:pPr>
      <w:r w:rsidRPr="00B65F30">
        <w:t>Po</w:t>
      </w:r>
      <w:r w:rsidR="00AD475E">
        <w:t>kyny ke cvičení – pokud je MODES již nainstalován pokračovat od bodu 4</w:t>
      </w:r>
    </w:p>
    <w:p w:rsidR="00B65F30" w:rsidRPr="00B65F30" w:rsidRDefault="00B65F30" w:rsidP="00C368E6">
      <w:pPr>
        <w:pStyle w:val="Odstavecseseznamem"/>
        <w:numPr>
          <w:ilvl w:val="0"/>
          <w:numId w:val="1"/>
        </w:numPr>
      </w:pPr>
      <w:r w:rsidRPr="00B65F30">
        <w:t xml:space="preserve">Nainstalovat MODES z rozbaleného souboru </w:t>
      </w:r>
      <w:r w:rsidRPr="00B65F30">
        <w:br/>
        <w:t>i:\NEWS\Freeware\MODES\modes_setup1_od_Masla_14-10-13.zip</w:t>
      </w:r>
      <w:r w:rsidRPr="00B65F30">
        <w:br/>
        <w:t>spuštěním SETUP.EXE. Cílový adresář může být například d:\APP\MODES</w:t>
      </w:r>
    </w:p>
    <w:p w:rsidR="00B65F30" w:rsidRPr="00B65F30" w:rsidRDefault="00B65F30" w:rsidP="00C368E6">
      <w:pPr>
        <w:pStyle w:val="Odstavecseseznamem"/>
        <w:numPr>
          <w:ilvl w:val="0"/>
          <w:numId w:val="1"/>
        </w:numPr>
      </w:pPr>
      <w:r w:rsidRPr="00B65F30">
        <w:t xml:space="preserve">Do kořenového adresáře nainstalovaného </w:t>
      </w:r>
      <w:proofErr w:type="spellStart"/>
      <w:r w:rsidRPr="00B65F30">
        <w:t>MODESu</w:t>
      </w:r>
      <w:proofErr w:type="spellEnd"/>
      <w:r w:rsidRPr="00B65F30">
        <w:t xml:space="preserve"> nakopírovat ještě hlavní EXE soubor textového editoru TXTPAD32.EXE z archivu </w:t>
      </w:r>
      <w:r w:rsidRPr="00B65F30">
        <w:br/>
        <w:t>i:\WORK\PJS-Prechodne_deje_v_ES\Maslo-Stabilita_elektrizacni_soustavy\15-11-27-Karel_Maslo-Prednaska\ADD.ZIP</w:t>
      </w:r>
    </w:p>
    <w:p w:rsidR="00B65F30" w:rsidRPr="00B65F30" w:rsidRDefault="00B65F30" w:rsidP="00C368E6">
      <w:pPr>
        <w:pStyle w:val="Odstavecseseznamem"/>
        <w:numPr>
          <w:ilvl w:val="0"/>
          <w:numId w:val="1"/>
        </w:numPr>
      </w:pPr>
      <w:r w:rsidRPr="00B65F30">
        <w:t>Přesvědčit se, že ve Windows je nastaven jako oddělovač desetinná tečka, nikoli čárka:</w:t>
      </w:r>
      <w:r w:rsidR="00153C2D">
        <w:t xml:space="preserve"> Ovládací panely / Hodiny, jazyk a oblast / Změnit klávesnice, nebo jiné metody zadávání / Formáty / další nastavení / Desetinný oddělovač</w:t>
      </w:r>
    </w:p>
    <w:p w:rsidR="00BC7EA9" w:rsidRDefault="00DA7839" w:rsidP="00C368E6">
      <w:pPr>
        <w:pStyle w:val="Odstavecseseznamem"/>
        <w:numPr>
          <w:ilvl w:val="0"/>
          <w:numId w:val="1"/>
        </w:numPr>
      </w:pPr>
      <w:r>
        <w:t>Pro jistotu nahradit starý adresář s výpočty doc. Hájka NEW inovovaným obsaženým v:</w:t>
      </w:r>
      <w:r>
        <w:br/>
      </w:r>
      <w:r w:rsidRPr="00DA7839">
        <w:t>i:\WORK\PJS-Prechodne_deje_v_ES\Maslo-Stabilita_elektrizacni_soustavy\15-11-27-Karel_Maslo-Prednaska\ADD.ZIP</w:t>
      </w:r>
    </w:p>
    <w:p w:rsidR="00DA7839" w:rsidRDefault="00DA7839" w:rsidP="00C368E6">
      <w:pPr>
        <w:pStyle w:val="Odstavecseseznamem"/>
        <w:numPr>
          <w:ilvl w:val="0"/>
          <w:numId w:val="1"/>
        </w:numPr>
      </w:pPr>
      <w:r>
        <w:t>Spustit MODES hlavním programem MODMAN např. zde:</w:t>
      </w:r>
      <w:r>
        <w:br/>
      </w:r>
      <w:r w:rsidRPr="00153C2D">
        <w:t>d:\APP\MODES\MODMAN.exe</w:t>
      </w:r>
    </w:p>
    <w:p w:rsidR="00E02DE6" w:rsidRDefault="00DA7839" w:rsidP="00C368E6">
      <w:pPr>
        <w:pStyle w:val="Odstavecseseznamem"/>
        <w:numPr>
          <w:ilvl w:val="0"/>
          <w:numId w:val="1"/>
        </w:numPr>
      </w:pPr>
      <w:r>
        <w:t xml:space="preserve">Nastavit textový editor TXTPAD jako výchozí v menu Volby a napsat </w:t>
      </w:r>
      <w:r w:rsidRPr="00BC7EA9">
        <w:t>TXTPAD32.EXE</w:t>
      </w:r>
      <w:r>
        <w:t>, popřípadě zadat jméno uživa</w:t>
      </w:r>
      <w:r w:rsidR="00AD475E">
        <w:t xml:space="preserve">tele, </w:t>
      </w:r>
      <w:r>
        <w:t>cesta pro EXCEL</w:t>
      </w:r>
      <w:r w:rsidR="00AD475E">
        <w:t xml:space="preserve"> se nenastavuje </w:t>
      </w:r>
      <w:r>
        <w:t xml:space="preserve"> </w:t>
      </w:r>
    </w:p>
    <w:p w:rsidR="00E02DE6" w:rsidRDefault="002D71BC" w:rsidP="00C368E6">
      <w:pPr>
        <w:pStyle w:val="Odstavecseseznamem"/>
        <w:numPr>
          <w:ilvl w:val="0"/>
          <w:numId w:val="1"/>
        </w:numPr>
      </w:pPr>
      <w:r>
        <w:t>Aktivovat příklad dynamické stability doc. Hájka nejprve otevřením jiného projektu</w:t>
      </w:r>
    </w:p>
    <w:p w:rsidR="00E02DE6" w:rsidRDefault="00E02DE6" w:rsidP="00C368E6">
      <w:pPr>
        <w:widowControl w:val="0"/>
        <w:numPr>
          <w:ilvl w:val="0"/>
          <w:numId w:val="2"/>
        </w:numPr>
        <w:shd w:val="clear" w:color="auto" w:fill="D9D9D9" w:themeFill="background1" w:themeFillShade="D9"/>
        <w:overflowPunct w:val="0"/>
        <w:autoSpaceDE w:val="0"/>
        <w:autoSpaceDN w:val="0"/>
        <w:adjustRightInd w:val="0"/>
        <w:ind w:left="360" w:hanging="360"/>
        <w:textAlignment w:val="baseline"/>
      </w:pPr>
      <w:r>
        <w:t xml:space="preserve">Kliknout na jméno projektu ve sloupci </w:t>
      </w:r>
      <w:r w:rsidRPr="00E02DE6">
        <w:rPr>
          <w:b/>
          <w:i/>
        </w:rPr>
        <w:t>Strom projektů</w:t>
      </w:r>
      <w:r>
        <w:t>.</w:t>
      </w:r>
    </w:p>
    <w:p w:rsidR="004A469B" w:rsidRPr="004A469B" w:rsidRDefault="00E02DE6" w:rsidP="00C368E6">
      <w:pPr>
        <w:widowControl w:val="0"/>
        <w:numPr>
          <w:ilvl w:val="0"/>
          <w:numId w:val="2"/>
        </w:numPr>
        <w:shd w:val="clear" w:color="auto" w:fill="D9D9D9" w:themeFill="background1" w:themeFillShade="D9"/>
        <w:overflowPunct w:val="0"/>
        <w:autoSpaceDE w:val="0"/>
        <w:autoSpaceDN w:val="0"/>
        <w:adjustRightInd w:val="0"/>
        <w:ind w:left="360" w:hanging="360"/>
        <w:textAlignment w:val="baseline"/>
      </w:pPr>
      <w:r>
        <w:t>Kliknutím na ikonku</w:t>
      </w:r>
      <w:r>
        <w:rPr>
          <w:b/>
        </w:rPr>
        <w:t xml:space="preserve"> </w:t>
      </w:r>
      <w:r>
        <w:object w:dxaOrig="485" w:dyaOrig="4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2pt" o:ole="">
            <v:imagedata r:id="rId5" o:title=""/>
          </v:shape>
          <o:OLEObject Type="Embed" ProgID="Word.Document.8" ShapeID="_x0000_i1025" DrawAspect="Content" ObjectID="_1542030847" r:id="rId6"/>
        </w:object>
      </w:r>
      <w:r>
        <w:t xml:space="preserve"> na tlačítkovém pruhu se vybraný projekt otevře, stejný účinek má volba </w:t>
      </w:r>
      <w:r w:rsidRPr="005B5067">
        <w:rPr>
          <w:b/>
          <w:i/>
        </w:rPr>
        <w:t>Projekt/Otevřít</w:t>
      </w:r>
      <w:r>
        <w:rPr>
          <w:b/>
        </w:rPr>
        <w:t>.</w:t>
      </w:r>
    </w:p>
    <w:p w:rsidR="00956E0A" w:rsidRDefault="00E02DE6" w:rsidP="00C368E6">
      <w:pPr>
        <w:widowControl w:val="0"/>
        <w:overflowPunct w:val="0"/>
        <w:autoSpaceDE w:val="0"/>
        <w:autoSpaceDN w:val="0"/>
        <w:adjustRightInd w:val="0"/>
        <w:textAlignment w:val="baseline"/>
      </w:pPr>
      <w:r>
        <w:rPr>
          <w:b/>
        </w:rPr>
        <w:t>…</w:t>
      </w:r>
      <w:r w:rsidR="00AD475E">
        <w:t xml:space="preserve"> a posléze opět otevřením projektu NEW </w:t>
      </w:r>
      <w:r w:rsidR="002D71BC">
        <w:t>v</w:t>
      </w:r>
      <w:r w:rsidR="00AD475E">
        <w:t xml:space="preserve">e stromu projektů </w:t>
      </w:r>
      <w:r w:rsidR="002D71BC">
        <w:t>a případu SM</w:t>
      </w:r>
      <w:r w:rsidR="00E5513E">
        <w:t>I</w:t>
      </w:r>
      <w:r w:rsidR="002D71BC">
        <w:t>B-HAJ</w:t>
      </w:r>
    </w:p>
    <w:p w:rsidR="00956E0A" w:rsidRDefault="00956E0A" w:rsidP="00C368E6">
      <w:pPr>
        <w:widowControl w:val="0"/>
        <w:numPr>
          <w:ilvl w:val="0"/>
          <w:numId w:val="3"/>
        </w:numPr>
        <w:shd w:val="clear" w:color="auto" w:fill="D9D9D9" w:themeFill="background1" w:themeFillShade="D9"/>
        <w:overflowPunct w:val="0"/>
        <w:autoSpaceDE w:val="0"/>
        <w:autoSpaceDN w:val="0"/>
        <w:adjustRightInd w:val="0"/>
        <w:textAlignment w:val="baseline"/>
      </w:pPr>
      <w:r>
        <w:t xml:space="preserve">Vybrat ve sloupci </w:t>
      </w:r>
      <w:r w:rsidRPr="005B5067">
        <w:rPr>
          <w:b/>
          <w:i/>
        </w:rPr>
        <w:t xml:space="preserve">Strom </w:t>
      </w:r>
      <w:r w:rsidR="00E31BAC" w:rsidRPr="005B5067">
        <w:rPr>
          <w:b/>
          <w:i/>
        </w:rPr>
        <w:t>projektů</w:t>
      </w:r>
      <w:r w:rsidR="00E31BAC">
        <w:t xml:space="preserve"> případ</w:t>
      </w:r>
      <w:r w:rsidR="00AD475E">
        <w:rPr>
          <w:b/>
        </w:rPr>
        <w:t xml:space="preserve"> </w:t>
      </w:r>
      <w:r w:rsidR="00AD475E">
        <w:t>SMIB-HAJ</w:t>
      </w:r>
      <w:r>
        <w:t>.</w:t>
      </w:r>
    </w:p>
    <w:p w:rsidR="00DA7839" w:rsidRDefault="00956E0A" w:rsidP="00C368E6">
      <w:pPr>
        <w:widowControl w:val="0"/>
        <w:numPr>
          <w:ilvl w:val="0"/>
          <w:numId w:val="3"/>
        </w:numPr>
        <w:shd w:val="clear" w:color="auto" w:fill="D9D9D9" w:themeFill="background1" w:themeFillShade="D9"/>
        <w:overflowPunct w:val="0"/>
        <w:autoSpaceDE w:val="0"/>
        <w:autoSpaceDN w:val="0"/>
        <w:adjustRightInd w:val="0"/>
        <w:textAlignment w:val="baseline"/>
      </w:pPr>
      <w:r>
        <w:t xml:space="preserve">Kliknutím na ikonku </w:t>
      </w:r>
      <w:r>
        <w:object w:dxaOrig="485" w:dyaOrig="485">
          <v:shape id="_x0000_i1026" type="#_x0000_t75" style="width:11.25pt;height:11.25pt" o:ole="">
            <v:imagedata r:id="rId7" o:title=""/>
          </v:shape>
          <o:OLEObject Type="Embed" ProgID="Word.Document.8" ShapeID="_x0000_i1026" DrawAspect="Content" ObjectID="_1542030848" r:id="rId8"/>
        </w:object>
      </w:r>
      <w:r>
        <w:t xml:space="preserve"> se případ otevře (stejný účinek má volba </w:t>
      </w:r>
      <w:r w:rsidRPr="00956E0A">
        <w:rPr>
          <w:b/>
        </w:rPr>
        <w:t>Případ/Otevřít)</w:t>
      </w:r>
      <w:r>
        <w:t xml:space="preserve"> a jeho ikona změní barvu na růžovou.</w:t>
      </w:r>
    </w:p>
    <w:p w:rsidR="002004EC" w:rsidRDefault="001170A3" w:rsidP="00C368E6">
      <w:pPr>
        <w:pStyle w:val="Odstavecseseznamem"/>
        <w:numPr>
          <w:ilvl w:val="0"/>
          <w:numId w:val="1"/>
        </w:numPr>
      </w:pPr>
      <w:r>
        <w:t>Spustit výpočet dynamické analýzy (předpokládá již hotovou analýzu ustáleného stavu):</w:t>
      </w:r>
    </w:p>
    <w:p w:rsidR="002004EC" w:rsidRPr="00BE535E" w:rsidRDefault="002004EC" w:rsidP="00C368E6">
      <w:pPr>
        <w:widowControl w:val="0"/>
        <w:numPr>
          <w:ilvl w:val="0"/>
          <w:numId w:val="2"/>
        </w:numPr>
        <w:shd w:val="clear" w:color="auto" w:fill="D9D9D9" w:themeFill="background1" w:themeFillShade="D9"/>
        <w:overflowPunct w:val="0"/>
        <w:autoSpaceDE w:val="0"/>
        <w:autoSpaceDN w:val="0"/>
        <w:adjustRightInd w:val="0"/>
        <w:ind w:left="360" w:hanging="360"/>
        <w:textAlignment w:val="baseline"/>
      </w:pPr>
      <w:r w:rsidRPr="002004EC">
        <w:rPr>
          <w:shd w:val="clear" w:color="auto" w:fill="D9D9D9" w:themeFill="background1" w:themeFillShade="D9"/>
        </w:rPr>
        <w:t xml:space="preserve">Dynamický výpočet daného případu se provede kliknutím na ikonku </w:t>
      </w:r>
      <w:r w:rsidRPr="00AC3268">
        <w:rPr>
          <w:shd w:val="clear" w:color="auto" w:fill="D9D9D9" w:themeFill="background1" w:themeFillShade="D9"/>
        </w:rPr>
        <w:object w:dxaOrig="485" w:dyaOrig="485">
          <v:shape id="_x0000_i1027" type="#_x0000_t75" style="width:15pt;height:15pt" o:ole="">
            <v:imagedata r:id="rId9" o:title=""/>
          </v:shape>
          <o:OLEObject Type="Embed" ProgID="Word.Document.8" ShapeID="_x0000_i1027" DrawAspect="Content" ObjectID="_1542030849" r:id="rId10"/>
        </w:object>
      </w:r>
      <w:r w:rsidR="004F2619">
        <w:rPr>
          <w:shd w:val="clear" w:color="auto" w:fill="D9D9D9" w:themeFill="background1" w:themeFillShade="D9"/>
        </w:rPr>
        <w:t xml:space="preserve"> (čtvrté tlačítko)</w:t>
      </w:r>
      <w:r w:rsidRPr="002004EC">
        <w:rPr>
          <w:shd w:val="clear" w:color="auto" w:fill="D9D9D9" w:themeFill="background1" w:themeFillShade="D9"/>
        </w:rPr>
        <w:t>.</w:t>
      </w:r>
    </w:p>
    <w:p w:rsidR="005F1A5C" w:rsidRDefault="0044524E" w:rsidP="00C368E6">
      <w:pPr>
        <w:ind w:left="357"/>
      </w:pPr>
      <w:r>
        <w:t xml:space="preserve">V zobrazení je vidět výkonové, proudové a napěťové poměry, zátěžný úhel a skluz generátoru. </w:t>
      </w:r>
      <w:r w:rsidR="00AC3268">
        <w:t>Grafické zobrazení ukončíme stiskem klávesy K.</w:t>
      </w:r>
    </w:p>
    <w:p w:rsidR="005F1A5C" w:rsidRDefault="005F1A5C" w:rsidP="00C368E6">
      <w:pPr>
        <w:pStyle w:val="Odstavecseseznamem"/>
        <w:numPr>
          <w:ilvl w:val="0"/>
          <w:numId w:val="1"/>
        </w:numPr>
      </w:pPr>
      <w:r>
        <w:t>Provést přepočítání chodu:</w:t>
      </w:r>
    </w:p>
    <w:p w:rsidR="005F1A5C" w:rsidRDefault="005F1A5C" w:rsidP="00C368E6">
      <w:pPr>
        <w:widowControl w:val="0"/>
        <w:numPr>
          <w:ilvl w:val="0"/>
          <w:numId w:val="2"/>
        </w:numPr>
        <w:shd w:val="clear" w:color="auto" w:fill="D9D9D9" w:themeFill="background1" w:themeFillShade="D9"/>
        <w:overflowPunct w:val="0"/>
        <w:autoSpaceDE w:val="0"/>
        <w:autoSpaceDN w:val="0"/>
        <w:adjustRightInd w:val="0"/>
        <w:ind w:left="360" w:hanging="360"/>
        <w:textAlignment w:val="baseline"/>
      </w:pPr>
      <w:r>
        <w:t xml:space="preserve">Kliknout na ikonu </w:t>
      </w:r>
      <w:r>
        <w:object w:dxaOrig="993" w:dyaOrig="748">
          <v:shape id="_x0000_i1028" type="#_x0000_t75" style="width:18pt;height:13.5pt" o:ole="">
            <v:imagedata r:id="rId11" o:title=""/>
          </v:shape>
          <o:OLEObject Type="Embed" ProgID="Word.Document.8" ShapeID="_x0000_i1028" DrawAspect="Content" ObjectID="_1542030850" r:id="rId12"/>
        </w:object>
      </w:r>
      <w:r>
        <w:t xml:space="preserve"> na tlačítkové liště</w:t>
      </w:r>
      <w:r w:rsidR="00963291">
        <w:t>, otevře se Editor chodů s tabulkami</w:t>
      </w:r>
      <w:r w:rsidR="00963291" w:rsidRPr="002004EC">
        <w:t xml:space="preserve"> uzlů, větví a generátorů</w:t>
      </w:r>
      <w:r>
        <w:t>.</w:t>
      </w:r>
    </w:p>
    <w:p w:rsidR="005F1A5C" w:rsidRDefault="005F1A5C" w:rsidP="00C368E6">
      <w:pPr>
        <w:widowControl w:val="0"/>
        <w:numPr>
          <w:ilvl w:val="0"/>
          <w:numId w:val="2"/>
        </w:numPr>
        <w:shd w:val="clear" w:color="auto" w:fill="D9D9D9" w:themeFill="background1" w:themeFillShade="D9"/>
        <w:overflowPunct w:val="0"/>
        <w:autoSpaceDE w:val="0"/>
        <w:autoSpaceDN w:val="0"/>
        <w:adjustRightInd w:val="0"/>
        <w:ind w:left="360" w:hanging="360"/>
        <w:textAlignment w:val="baseline"/>
      </w:pPr>
      <w:r>
        <w:t xml:space="preserve">Stiskneme tlačítko </w:t>
      </w:r>
      <w:r w:rsidRPr="00326AE8">
        <w:rPr>
          <w:b/>
          <w:i/>
        </w:rPr>
        <w:t>Přepočítat chod</w:t>
      </w:r>
      <w:r w:rsidR="007C4CE9">
        <w:rPr>
          <w:b/>
          <w:i/>
        </w:rPr>
        <w:t xml:space="preserve"> (</w:t>
      </w:r>
      <w:r w:rsidR="007C4CE9">
        <w:t xml:space="preserve">je </w:t>
      </w:r>
      <w:r w:rsidR="00963291">
        <w:t>v rámečku</w:t>
      </w:r>
      <w:r w:rsidR="007C4CE9">
        <w:t xml:space="preserve"> vpravo dole</w:t>
      </w:r>
      <w:r w:rsidR="007C4CE9">
        <w:rPr>
          <w:b/>
          <w:i/>
        </w:rPr>
        <w:t>).</w:t>
      </w:r>
    </w:p>
    <w:p w:rsidR="005F1A5C" w:rsidRPr="00BE535E" w:rsidRDefault="005F1A5C" w:rsidP="00C368E6">
      <w:pPr>
        <w:widowControl w:val="0"/>
        <w:numPr>
          <w:ilvl w:val="0"/>
          <w:numId w:val="2"/>
        </w:numPr>
        <w:shd w:val="clear" w:color="auto" w:fill="D9D9D9" w:themeFill="background1" w:themeFillShade="D9"/>
        <w:overflowPunct w:val="0"/>
        <w:autoSpaceDE w:val="0"/>
        <w:autoSpaceDN w:val="0"/>
        <w:adjustRightInd w:val="0"/>
        <w:ind w:left="360" w:hanging="360"/>
        <w:textAlignment w:val="baseline"/>
      </w:pPr>
      <w:r>
        <w:t xml:space="preserve">Po přepočítání se objeví hlášení v textovém okně vpravo dole, </w:t>
      </w:r>
      <w:r w:rsidR="002E54FC">
        <w:t>s</w:t>
      </w:r>
      <w:r>
        <w:t xml:space="preserve">tiskem tlačítka </w:t>
      </w:r>
      <w:r w:rsidRPr="00BE535E">
        <w:rPr>
          <w:b/>
          <w:i/>
        </w:rPr>
        <w:t>Toky</w:t>
      </w:r>
      <w:r>
        <w:t xml:space="preserve"> se v tabulce vypíší výkonové toky.</w:t>
      </w:r>
    </w:p>
    <w:p w:rsidR="005F1A5C" w:rsidRDefault="005F1A5C" w:rsidP="00C368E6">
      <w:pPr>
        <w:widowControl w:val="0"/>
        <w:numPr>
          <w:ilvl w:val="0"/>
          <w:numId w:val="2"/>
        </w:numPr>
        <w:shd w:val="clear" w:color="auto" w:fill="D9D9D9" w:themeFill="background1" w:themeFillShade="D9"/>
        <w:overflowPunct w:val="0"/>
        <w:autoSpaceDE w:val="0"/>
        <w:autoSpaceDN w:val="0"/>
        <w:adjustRightInd w:val="0"/>
        <w:textAlignment w:val="baseline"/>
      </w:pPr>
      <w:r w:rsidRPr="00BE535E">
        <w:t xml:space="preserve">Tlačítkem </w:t>
      </w:r>
      <w:r>
        <w:rPr>
          <w:b/>
          <w:i/>
        </w:rPr>
        <w:t xml:space="preserve">Konec </w:t>
      </w:r>
      <w:r w:rsidRPr="00BE535E">
        <w:t>opustíme Editor chodů.</w:t>
      </w:r>
    </w:p>
    <w:p w:rsidR="002004EC" w:rsidRDefault="002004EC" w:rsidP="00C368E6">
      <w:pPr>
        <w:pStyle w:val="Odstavecseseznamem"/>
        <w:numPr>
          <w:ilvl w:val="0"/>
          <w:numId w:val="1"/>
        </w:numPr>
      </w:pPr>
      <w:r w:rsidRPr="002004EC">
        <w:t xml:space="preserve">Provedeme záměnu </w:t>
      </w:r>
      <w:r w:rsidR="007C4CE9">
        <w:t xml:space="preserve">defaultních </w:t>
      </w:r>
      <w:r w:rsidRPr="002004EC">
        <w:t>parametrů generátoru G1</w:t>
      </w:r>
      <w:r w:rsidR="00C21355">
        <w:t xml:space="preserve"> </w:t>
      </w:r>
      <w:r>
        <w:t>za parametry C340MW</w:t>
      </w:r>
      <w:r w:rsidR="007C4CE9">
        <w:t>, které odpovídají zadání příkladu</w:t>
      </w:r>
      <w:r>
        <w:t>:</w:t>
      </w:r>
    </w:p>
    <w:p w:rsidR="00422DD3" w:rsidRDefault="00422DD3" w:rsidP="00C368E6">
      <w:pPr>
        <w:widowControl w:val="0"/>
        <w:numPr>
          <w:ilvl w:val="0"/>
          <w:numId w:val="4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textAlignment w:val="baseline"/>
      </w:pPr>
      <w:r>
        <w:t xml:space="preserve">Kliknout na ikonu </w:t>
      </w:r>
      <w:r>
        <w:rPr>
          <w:noProof/>
        </w:rPr>
        <w:drawing>
          <wp:inline distT="0" distB="0" distL="0" distR="0" wp14:anchorId="60969641" wp14:editId="0C0F2A5C">
            <wp:extent cx="179705" cy="147955"/>
            <wp:effectExtent l="0" t="0" r="0" b="444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4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na tlačítkové liště </w:t>
      </w:r>
      <w:r w:rsidR="004F2619">
        <w:t xml:space="preserve">(osmé tlačítko) </w:t>
      </w:r>
      <w:r>
        <w:t xml:space="preserve">a v </w:t>
      </w:r>
      <w:r w:rsidRPr="006A1E07">
        <w:rPr>
          <w:b/>
        </w:rPr>
        <w:t>Seznamu bloků</w:t>
      </w:r>
      <w:r>
        <w:t xml:space="preserve"> vybereme jméno bloku</w:t>
      </w:r>
      <w:r w:rsidR="002E54FC">
        <w:t>.</w:t>
      </w:r>
    </w:p>
    <w:p w:rsidR="00422DD3" w:rsidRDefault="00422DD3" w:rsidP="00C368E6">
      <w:pPr>
        <w:widowControl w:val="0"/>
        <w:numPr>
          <w:ilvl w:val="0"/>
          <w:numId w:val="4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textAlignment w:val="baseline"/>
      </w:pPr>
      <w:r>
        <w:lastRenderedPageBreak/>
        <w:t xml:space="preserve">Ze sloupce tlačítek vpravo stiskneme </w:t>
      </w:r>
      <w:r w:rsidRPr="00A3451A">
        <w:rPr>
          <w:b/>
          <w:i/>
        </w:rPr>
        <w:t>Přidat záznam</w:t>
      </w:r>
      <w:r w:rsidR="002E54FC">
        <w:rPr>
          <w:b/>
          <w:i/>
        </w:rPr>
        <w:t>.</w:t>
      </w:r>
    </w:p>
    <w:p w:rsidR="00422DD3" w:rsidRDefault="00422DD3" w:rsidP="00C368E6">
      <w:pPr>
        <w:widowControl w:val="0"/>
        <w:numPr>
          <w:ilvl w:val="0"/>
          <w:numId w:val="4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textAlignment w:val="baseline"/>
      </w:pPr>
      <w:r>
        <w:t xml:space="preserve">V rámečku </w:t>
      </w:r>
      <w:r w:rsidRPr="005770A6">
        <w:rPr>
          <w:b/>
          <w:i/>
        </w:rPr>
        <w:t>Výběr komponenty</w:t>
      </w:r>
      <w:r>
        <w:t xml:space="preserve"> stiskneme tlačítko </w:t>
      </w:r>
      <w:r>
        <w:rPr>
          <w:b/>
          <w:i/>
        </w:rPr>
        <w:t>Generátor</w:t>
      </w:r>
      <w:r w:rsidR="002E54FC">
        <w:t>.</w:t>
      </w:r>
    </w:p>
    <w:p w:rsidR="00422DD3" w:rsidRDefault="00422DD3" w:rsidP="00C368E6">
      <w:pPr>
        <w:widowControl w:val="0"/>
        <w:numPr>
          <w:ilvl w:val="0"/>
          <w:numId w:val="4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textAlignment w:val="baseline"/>
      </w:pPr>
      <w:r>
        <w:t>Klikneme na jméno zadané sady typových parametrů (v prvním sloupečk</w:t>
      </w:r>
      <w:r w:rsidR="006573B2">
        <w:t>u</w:t>
      </w:r>
      <w:r w:rsidR="002E54FC">
        <w:t xml:space="preserve"> se objeví šipka►).</w:t>
      </w:r>
    </w:p>
    <w:p w:rsidR="00422DD3" w:rsidRDefault="00422DD3" w:rsidP="00C368E6">
      <w:pPr>
        <w:widowControl w:val="0"/>
        <w:numPr>
          <w:ilvl w:val="0"/>
          <w:numId w:val="4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textAlignment w:val="baseline"/>
      </w:pPr>
      <w:r>
        <w:t xml:space="preserve">Ze sloupce tlačítek vpravo stiskneme </w:t>
      </w:r>
      <w:r>
        <w:rPr>
          <w:b/>
          <w:i/>
        </w:rPr>
        <w:t>Vyměnit parametry</w:t>
      </w:r>
      <w:r w:rsidR="002E54FC">
        <w:rPr>
          <w:b/>
          <w:i/>
        </w:rPr>
        <w:t>.</w:t>
      </w:r>
    </w:p>
    <w:p w:rsidR="00422DD3" w:rsidRDefault="00422DD3" w:rsidP="00C368E6">
      <w:pPr>
        <w:widowControl w:val="0"/>
        <w:numPr>
          <w:ilvl w:val="0"/>
          <w:numId w:val="4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textAlignment w:val="baseline"/>
      </w:pPr>
      <w:r>
        <w:t xml:space="preserve">Potvrdíme výměnu tlačítkem </w:t>
      </w:r>
      <w:r w:rsidRPr="001E150F">
        <w:rPr>
          <w:b/>
          <w:i/>
        </w:rPr>
        <w:t>Ano</w:t>
      </w:r>
      <w:r w:rsidR="002E54FC">
        <w:rPr>
          <w:b/>
          <w:i/>
        </w:rPr>
        <w:t>.</w:t>
      </w:r>
    </w:p>
    <w:p w:rsidR="00422DD3" w:rsidRDefault="00422DD3" w:rsidP="00C368E6">
      <w:pPr>
        <w:widowControl w:val="0"/>
        <w:numPr>
          <w:ilvl w:val="0"/>
          <w:numId w:val="4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textAlignment w:val="baseline"/>
      </w:pPr>
      <w:r>
        <w:t xml:space="preserve">Tlačítkem </w:t>
      </w:r>
      <w:r w:rsidRPr="00E93013">
        <w:rPr>
          <w:b/>
          <w:i/>
        </w:rPr>
        <w:t>OK</w:t>
      </w:r>
      <w:r>
        <w:t xml:space="preserve"> opustíme Editor a potvrdíme vznik nové modifikace </w:t>
      </w:r>
      <w:r w:rsidR="00810F91">
        <w:t>tlačítkem</w:t>
      </w:r>
      <w:r>
        <w:t xml:space="preserve"> </w:t>
      </w:r>
      <w:r w:rsidRPr="00AD0300">
        <w:rPr>
          <w:b/>
          <w:i/>
        </w:rPr>
        <w:t>Ano</w:t>
      </w:r>
      <w:r>
        <w:t>.</w:t>
      </w:r>
    </w:p>
    <w:p w:rsidR="00517666" w:rsidRDefault="007C4CE9" w:rsidP="00C368E6">
      <w:pPr>
        <w:ind w:left="360"/>
      </w:pPr>
      <w:r>
        <w:t>Ve stavovém řádku v</w:t>
      </w:r>
      <w:r w:rsidR="00517666">
        <w:t>pravo dole se nová modifikace projeví záznamem Blok 001</w:t>
      </w:r>
    </w:p>
    <w:p w:rsidR="003F45C2" w:rsidRDefault="007C4CE9" w:rsidP="00EB72E3">
      <w:pPr>
        <w:pStyle w:val="Odstavecseseznamem"/>
        <w:keepNext/>
        <w:keepLines/>
        <w:numPr>
          <w:ilvl w:val="0"/>
          <w:numId w:val="1"/>
        </w:numPr>
        <w:ind w:left="714" w:hanging="357"/>
      </w:pPr>
      <w:r>
        <w:br w:type="page"/>
      </w:r>
      <w:r w:rsidR="003F45C2">
        <w:t>Upravíme dějový scénář:</w:t>
      </w:r>
    </w:p>
    <w:p w:rsidR="003F45C2" w:rsidRDefault="003F45C2" w:rsidP="007C4CE9">
      <w:pPr>
        <w:keepLines/>
        <w:widowControl w:val="0"/>
        <w:numPr>
          <w:ilvl w:val="0"/>
          <w:numId w:val="2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ind w:left="357" w:hanging="357"/>
        <w:textAlignment w:val="baseline"/>
      </w:pPr>
      <w:r>
        <w:t xml:space="preserve">Kliknout na ikonu </w:t>
      </w:r>
      <w:r w:rsidR="00CF65A9">
        <w:rPr>
          <w:noProof/>
        </w:rPr>
        <w:drawing>
          <wp:inline distT="0" distB="0" distL="0" distR="0" wp14:anchorId="6C63A05C" wp14:editId="7223127E">
            <wp:extent cx="247650" cy="2286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65A9">
        <w:t xml:space="preserve"> </w:t>
      </w:r>
      <w:r>
        <w:t>na tlačítkové liště (</w:t>
      </w:r>
      <w:r w:rsidR="006573B2">
        <w:t xml:space="preserve">páté tlačítko, </w:t>
      </w:r>
      <w:r>
        <w:t xml:space="preserve">nebo Modifikovat / </w:t>
      </w:r>
      <w:proofErr w:type="gramStart"/>
      <w:r w:rsidR="004F2619">
        <w:t>S</w:t>
      </w:r>
      <w:r>
        <w:t>cénář ).</w:t>
      </w:r>
      <w:proofErr w:type="gramEnd"/>
      <w:r>
        <w:t xml:space="preserve"> </w:t>
      </w:r>
    </w:p>
    <w:p w:rsidR="003F45C2" w:rsidRDefault="003F45C2" w:rsidP="007C4CE9">
      <w:pPr>
        <w:keepLines/>
        <w:widowControl w:val="0"/>
        <w:numPr>
          <w:ilvl w:val="0"/>
          <w:numId w:val="2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ind w:left="357" w:hanging="357"/>
        <w:textAlignment w:val="baseline"/>
      </w:pPr>
      <w:r>
        <w:t xml:space="preserve">Stiskněme tlačítko </w:t>
      </w:r>
      <w:proofErr w:type="gramStart"/>
      <w:r w:rsidRPr="00BE535E">
        <w:rPr>
          <w:b/>
          <w:i/>
        </w:rPr>
        <w:t>Přidej</w:t>
      </w:r>
      <w:proofErr w:type="gramEnd"/>
      <w:r w:rsidRPr="00BE535E">
        <w:rPr>
          <w:b/>
          <w:i/>
        </w:rPr>
        <w:t xml:space="preserve"> zásah</w:t>
      </w:r>
      <w:r>
        <w:t xml:space="preserve"> v rámečku </w:t>
      </w:r>
      <w:r w:rsidRPr="00BE535E">
        <w:rPr>
          <w:b/>
          <w:i/>
        </w:rPr>
        <w:t>Typ objektu</w:t>
      </w:r>
      <w:r>
        <w:t xml:space="preserve"> </w:t>
      </w:r>
      <w:proofErr w:type="gramStart"/>
      <w:r>
        <w:t>vybereme</w:t>
      </w:r>
      <w:proofErr w:type="gramEnd"/>
      <w:r>
        <w:t xml:space="preserve"> </w:t>
      </w:r>
      <w:r w:rsidRPr="00BE535E">
        <w:rPr>
          <w:b/>
        </w:rPr>
        <w:t>Větve</w:t>
      </w:r>
      <w:r>
        <w:t>, v</w:t>
      </w:r>
      <w:r w:rsidR="00454EFC">
        <w:t xml:space="preserve"> políčku </w:t>
      </w:r>
      <w:r w:rsidRPr="00BE535E">
        <w:rPr>
          <w:b/>
        </w:rPr>
        <w:t>Čas</w:t>
      </w:r>
      <w:r>
        <w:t xml:space="preserve"> se zadá </w:t>
      </w:r>
      <w:r w:rsidR="00810F91">
        <w:t>1 s</w:t>
      </w:r>
      <w:r w:rsidR="002E54FC">
        <w:t>.</w:t>
      </w:r>
    </w:p>
    <w:p w:rsidR="003F45C2" w:rsidRDefault="003F45C2" w:rsidP="00C368E6">
      <w:pPr>
        <w:widowControl w:val="0"/>
        <w:numPr>
          <w:ilvl w:val="0"/>
          <w:numId w:val="2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ind w:left="360" w:hanging="360"/>
        <w:textAlignment w:val="baseline"/>
      </w:pPr>
      <w:r>
        <w:t>Ve výběrovém boxu </w:t>
      </w:r>
      <w:r w:rsidRPr="00BE535E">
        <w:rPr>
          <w:b/>
          <w:i/>
        </w:rPr>
        <w:t>Zásah</w:t>
      </w:r>
      <w:r>
        <w:t xml:space="preserve"> se zvolí příslušný zásah</w:t>
      </w:r>
      <w:r w:rsidR="00454EFC">
        <w:t xml:space="preserve"> (FDLG - Dvoupólový zemní</w:t>
      </w:r>
      <w:r w:rsidR="00454EFC" w:rsidRPr="00454EFC">
        <w:t xml:space="preserve"> zkrat na v</w:t>
      </w:r>
      <w:r w:rsidR="00454EFC">
        <w:t>ě</w:t>
      </w:r>
      <w:r w:rsidR="00454EFC" w:rsidRPr="00454EFC">
        <w:t>tvi</w:t>
      </w:r>
      <w:r w:rsidR="00454EFC">
        <w:t>)</w:t>
      </w:r>
      <w:r>
        <w:t xml:space="preserve">. </w:t>
      </w:r>
    </w:p>
    <w:p w:rsidR="003F45C2" w:rsidRDefault="003F45C2" w:rsidP="00C368E6">
      <w:pPr>
        <w:widowControl w:val="0"/>
        <w:numPr>
          <w:ilvl w:val="0"/>
          <w:numId w:val="2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ind w:left="360" w:hanging="360"/>
        <w:textAlignment w:val="baseline"/>
      </w:pPr>
      <w:r>
        <w:t xml:space="preserve">Kliknutím na </w:t>
      </w:r>
      <w:r w:rsidRPr="00BE535E">
        <w:rPr>
          <w:b/>
          <w:i/>
        </w:rPr>
        <w:t>Přidat objekt</w:t>
      </w:r>
      <w:r>
        <w:t xml:space="preserve"> se v okně </w:t>
      </w:r>
      <w:r w:rsidRPr="00BE535E">
        <w:rPr>
          <w:b/>
          <w:i/>
        </w:rPr>
        <w:t>Výběr objektu</w:t>
      </w:r>
      <w:r>
        <w:t xml:space="preserve"> vybere konkrétní jméno větve </w:t>
      </w:r>
      <w:r w:rsidR="00454EFC">
        <w:t xml:space="preserve">(V1A) </w:t>
      </w:r>
      <w:r>
        <w:t xml:space="preserve">a doplní parametry zásahu </w:t>
      </w:r>
      <w:r w:rsidR="00454EFC">
        <w:t>(vzdálenost=0, šunt=0)</w:t>
      </w:r>
      <w:r w:rsidR="002E54FC">
        <w:t>.</w:t>
      </w:r>
    </w:p>
    <w:p w:rsidR="003F45C2" w:rsidRDefault="003F45C2" w:rsidP="00C368E6">
      <w:pPr>
        <w:widowControl w:val="0"/>
        <w:numPr>
          <w:ilvl w:val="0"/>
          <w:numId w:val="2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ind w:left="360" w:hanging="360"/>
        <w:textAlignment w:val="baseline"/>
      </w:pPr>
      <w:r>
        <w:t xml:space="preserve">Po stisku tlačítek </w:t>
      </w:r>
      <w:r w:rsidRPr="00C80E56">
        <w:rPr>
          <w:b/>
          <w:i/>
        </w:rPr>
        <w:t>Přidat</w:t>
      </w:r>
      <w:r>
        <w:t xml:space="preserve">, </w:t>
      </w:r>
      <w:r w:rsidRPr="00BE535E">
        <w:rPr>
          <w:b/>
          <w:i/>
        </w:rPr>
        <w:t>Zrušit</w:t>
      </w:r>
      <w:r>
        <w:rPr>
          <w:b/>
        </w:rPr>
        <w:t xml:space="preserve"> </w:t>
      </w:r>
      <w:r>
        <w:t xml:space="preserve">a </w:t>
      </w:r>
      <w:r w:rsidRPr="00C80E56">
        <w:rPr>
          <w:b/>
          <w:i/>
        </w:rPr>
        <w:t>Přidat</w:t>
      </w:r>
      <w:r>
        <w:t xml:space="preserve"> </w:t>
      </w:r>
      <w:r w:rsidRPr="00BE535E">
        <w:t>se</w:t>
      </w:r>
      <w:r>
        <w:rPr>
          <w:b/>
        </w:rPr>
        <w:t xml:space="preserve"> </w:t>
      </w:r>
      <w:r w:rsidRPr="00BE535E">
        <w:rPr>
          <w:b/>
        </w:rPr>
        <w:t>zásah</w:t>
      </w:r>
      <w:r w:rsidR="00810F91">
        <w:t xml:space="preserve"> zapíše do scénáře</w:t>
      </w:r>
      <w:r>
        <w:t xml:space="preserve"> </w:t>
      </w:r>
    </w:p>
    <w:p w:rsidR="003F45C2" w:rsidRDefault="003F45C2" w:rsidP="00C368E6">
      <w:pPr>
        <w:widowControl w:val="0"/>
        <w:numPr>
          <w:ilvl w:val="0"/>
          <w:numId w:val="2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ind w:left="360" w:hanging="360"/>
        <w:textAlignment w:val="baseline"/>
      </w:pPr>
      <w:r w:rsidRPr="00810F91">
        <w:t xml:space="preserve">Další </w:t>
      </w:r>
      <w:r>
        <w:rPr>
          <w:b/>
        </w:rPr>
        <w:t xml:space="preserve">zásah </w:t>
      </w:r>
      <w:r>
        <w:t>se zadá obdobně</w:t>
      </w:r>
      <w:r w:rsidR="00454EFC">
        <w:t xml:space="preserve"> (</w:t>
      </w:r>
      <w:r w:rsidR="008D1FC8">
        <w:t xml:space="preserve">vypnutí zkratu </w:t>
      </w:r>
      <w:r w:rsidR="00454EFC">
        <w:t>CLEAR pro čas 1.2 sec</w:t>
      </w:r>
      <w:r w:rsidR="00AA6D0B">
        <w:t>, varianta Zkrat i větev</w:t>
      </w:r>
      <w:r w:rsidR="00454EFC">
        <w:t>)</w:t>
      </w:r>
      <w:r>
        <w:t xml:space="preserve"> – stiskem tlačítka </w:t>
      </w:r>
      <w:r w:rsidRPr="00BE535E">
        <w:rPr>
          <w:b/>
          <w:i/>
        </w:rPr>
        <w:t>Zrušit</w:t>
      </w:r>
      <w:r>
        <w:rPr>
          <w:b/>
        </w:rPr>
        <w:t xml:space="preserve"> </w:t>
      </w:r>
      <w:r>
        <w:t>se ukončí výběr zásahů a vrátí se do hlavního okna.</w:t>
      </w:r>
    </w:p>
    <w:p w:rsidR="003F45C2" w:rsidRDefault="003F45C2" w:rsidP="00C368E6">
      <w:pPr>
        <w:widowControl w:val="0"/>
        <w:numPr>
          <w:ilvl w:val="0"/>
          <w:numId w:val="2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ind w:left="360" w:hanging="360"/>
        <w:textAlignment w:val="baseline"/>
      </w:pPr>
      <w:r>
        <w:t xml:space="preserve">Zadání časového průběhu scénáře se ukončí tlačítkem </w:t>
      </w:r>
      <w:r>
        <w:rPr>
          <w:b/>
        </w:rPr>
        <w:t>OK.</w:t>
      </w:r>
    </w:p>
    <w:p w:rsidR="003F45C2" w:rsidRDefault="003F45C2" w:rsidP="00C368E6">
      <w:pPr>
        <w:widowControl w:val="0"/>
        <w:numPr>
          <w:ilvl w:val="0"/>
          <w:numId w:val="2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ind w:left="360" w:hanging="360"/>
        <w:textAlignment w:val="baseline"/>
      </w:pPr>
      <w:r>
        <w:t xml:space="preserve">Volbou </w:t>
      </w:r>
      <w:r w:rsidRPr="00C80E56">
        <w:rPr>
          <w:b/>
          <w:i/>
        </w:rPr>
        <w:t>Ano</w:t>
      </w:r>
      <w:r>
        <w:t xml:space="preserve"> na dotaz </w:t>
      </w:r>
      <w:r w:rsidRPr="00C80E56">
        <w:rPr>
          <w:b/>
          <w:i/>
        </w:rPr>
        <w:t>Vytvořit novou variaci</w:t>
      </w:r>
      <w:r>
        <w:rPr>
          <w:b/>
        </w:rPr>
        <w:t>?</w:t>
      </w:r>
      <w:r>
        <w:t xml:space="preserve"> </w:t>
      </w:r>
      <w:proofErr w:type="gramStart"/>
      <w:r>
        <w:t>se</w:t>
      </w:r>
      <w:proofErr w:type="gramEnd"/>
      <w:r>
        <w:t xml:space="preserve"> vytvoří nová variace datového souboru, který má stejné jméno, ale jinou příponu (při volbě </w:t>
      </w:r>
      <w:r>
        <w:rPr>
          <w:b/>
        </w:rPr>
        <w:t>Ne</w:t>
      </w:r>
      <w:r>
        <w:t xml:space="preserve"> se stávající soubor přepíše).</w:t>
      </w:r>
    </w:p>
    <w:p w:rsidR="00CF65A9" w:rsidRDefault="008D1FC8" w:rsidP="00C368E6">
      <w:pPr>
        <w:ind w:left="360"/>
      </w:pPr>
      <w:r>
        <w:t>Informace</w:t>
      </w:r>
      <w:r w:rsidR="00AA6D0B">
        <w:t xml:space="preserve"> o nové variantě </w:t>
      </w:r>
      <w:r w:rsidR="007C4CE9">
        <w:t xml:space="preserve">scénáře </w:t>
      </w:r>
      <w:r>
        <w:t xml:space="preserve">se objeví </w:t>
      </w:r>
      <w:r w:rsidR="007C4CE9">
        <w:t>ve stavovém řádku</w:t>
      </w:r>
      <w:r w:rsidR="00AA6D0B">
        <w:t xml:space="preserve"> vpravo dole.</w:t>
      </w:r>
      <w:r>
        <w:t xml:space="preserve"> Změny v seznamu souborů </w:t>
      </w:r>
      <w:r w:rsidR="004E2DE8">
        <w:t>se projeví až po občerstvení</w:t>
      </w:r>
      <w:r w:rsidR="001D4438">
        <w:t xml:space="preserve"> </w:t>
      </w:r>
      <w:r w:rsidR="004E2DE8">
        <w:t>zvolením jiného případu ve stromu projektů a zpětné volby původního.</w:t>
      </w:r>
      <w:r w:rsidR="001D4438">
        <w:br/>
        <w:t xml:space="preserve">Po přepočítání a opuštění grafiky lze opětovně (nebo pro tisk či export) zobrazit </w:t>
      </w:r>
      <w:r>
        <w:t xml:space="preserve">proměnné z grafů </w:t>
      </w:r>
      <w:r w:rsidR="001D4438">
        <w:t xml:space="preserve">aktivací </w:t>
      </w:r>
      <w:proofErr w:type="gramStart"/>
      <w:r w:rsidR="001D4438">
        <w:t xml:space="preserve">tlačítek </w:t>
      </w:r>
      <w:r>
        <w:rPr>
          <w:noProof/>
        </w:rPr>
        <w:drawing>
          <wp:inline distT="0" distB="0" distL="0" distR="0" wp14:anchorId="5BB6BFC1" wp14:editId="098DA654">
            <wp:extent cx="228600" cy="16192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65A9">
        <w:t>.</w:t>
      </w:r>
      <w:r>
        <w:t xml:space="preserve">  Po</w:t>
      </w:r>
      <w:proofErr w:type="gramEnd"/>
      <w:r>
        <w:t xml:space="preserve"> prvním spuštění </w:t>
      </w:r>
      <w:proofErr w:type="spellStart"/>
      <w:r>
        <w:t>MODMANu</w:t>
      </w:r>
      <w:proofErr w:type="spellEnd"/>
      <w:r>
        <w:t xml:space="preserve"> se </w:t>
      </w:r>
      <w:r w:rsidR="00CF65A9">
        <w:t xml:space="preserve">tato </w:t>
      </w:r>
      <w:r>
        <w:t xml:space="preserve">tlačítka objeví po stisku </w:t>
      </w:r>
      <w:r w:rsidR="00CF65A9">
        <w:rPr>
          <w:noProof/>
        </w:rPr>
        <w:drawing>
          <wp:inline distT="0" distB="0" distL="0" distR="0" wp14:anchorId="692FC0C2" wp14:editId="70E4564A">
            <wp:extent cx="171450" cy="21907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D4438">
        <w:t>.</w:t>
      </w:r>
      <w:r w:rsidR="001D4438">
        <w:br/>
      </w:r>
      <w:r w:rsidR="00CF65A9">
        <w:t>Šestým tlačítkem</w:t>
      </w:r>
      <w:r w:rsidR="00CF65A9" w:rsidRPr="00CF65A9">
        <w:rPr>
          <w:noProof/>
        </w:rPr>
        <w:t xml:space="preserve"> </w:t>
      </w:r>
      <w:r w:rsidR="00CF65A9">
        <w:rPr>
          <w:noProof/>
        </w:rPr>
        <w:drawing>
          <wp:inline distT="0" distB="0" distL="0" distR="0" wp14:anchorId="4F06759B" wp14:editId="1DCA815A">
            <wp:extent cx="161925" cy="228600"/>
            <wp:effectExtent l="0" t="0" r="952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65A9">
        <w:t xml:space="preserve"> lze</w:t>
      </w:r>
      <w:r w:rsidR="00CF65A9">
        <w:t xml:space="preserve"> nastavovat parametry grafiky (vybírat proměnné a definovat rozsahy osy Y).</w:t>
      </w:r>
    </w:p>
    <w:p w:rsidR="00C613E0" w:rsidRDefault="001D4438" w:rsidP="00C368E6">
      <w:pPr>
        <w:ind w:left="360"/>
      </w:pPr>
      <w:r>
        <w:t>Pro operativní změnu paramet</w:t>
      </w:r>
      <w:r w:rsidR="00CF65A9">
        <w:t xml:space="preserve">rů výpočtu </w:t>
      </w:r>
      <w:r>
        <w:t xml:space="preserve">bez vytváření nových variant je </w:t>
      </w:r>
      <w:r w:rsidR="00CF65A9">
        <w:t xml:space="preserve">nutno </w:t>
      </w:r>
      <w:r>
        <w:t>nejprve potlačit volbu Modifikovat / Dialogy a posléze se úpravy provádějí přímo v textovém editoru.</w:t>
      </w:r>
    </w:p>
    <w:p w:rsidR="00AA6D0B" w:rsidRDefault="001D4438" w:rsidP="00C368E6">
      <w:pPr>
        <w:pStyle w:val="Odstavecseseznamem"/>
        <w:numPr>
          <w:ilvl w:val="0"/>
          <w:numId w:val="1"/>
        </w:numPr>
      </w:pPr>
      <w:r>
        <w:t xml:space="preserve">Upravit scénář </w:t>
      </w:r>
      <w:r w:rsidR="00CF65A9">
        <w:t xml:space="preserve">z menu </w:t>
      </w:r>
      <w:r w:rsidR="00CF65A9">
        <w:t xml:space="preserve">Modifikovat / Dialogy </w:t>
      </w:r>
      <w:r w:rsidR="00CF65A9">
        <w:t>a v textovém editoru u zásahu CLER postu</w:t>
      </w:r>
      <w:r w:rsidR="00C21355">
        <w:t>pně zvětšovat čas vypnutí zkratu</w:t>
      </w:r>
      <w:r w:rsidR="00CF65A9">
        <w:t xml:space="preserve"> z výchozích </w:t>
      </w:r>
      <w:r>
        <w:t> </w:t>
      </w:r>
      <w:r w:rsidR="00CF65A9">
        <w:t xml:space="preserve"> </w:t>
      </w:r>
      <w:r>
        <w:t>1.2</w:t>
      </w:r>
      <w:r w:rsidR="00CF65A9">
        <w:t xml:space="preserve"> s</w:t>
      </w:r>
      <w:r w:rsidR="00963291">
        <w:t xml:space="preserve"> po </w:t>
      </w:r>
      <w:r w:rsidR="00EF2982">
        <w:t xml:space="preserve">malých </w:t>
      </w:r>
      <w:r w:rsidR="00963291">
        <w:t xml:space="preserve">krocích </w:t>
      </w:r>
      <w:r w:rsidR="00CF65A9">
        <w:t>až doj</w:t>
      </w:r>
      <w:r w:rsidR="00C21355">
        <w:t>de ke ztrátě stability (po opětovném spuštění dynamiky jsou v grafice pilovité průběhy místo stabilních kyvů).</w:t>
      </w:r>
      <w:r w:rsidR="00963291">
        <w:t xml:space="preserve"> Doba trvání zkratu při posledním stabilním výpočtu je CCT.</w:t>
      </w:r>
    </w:p>
    <w:p w:rsidR="00C368E6" w:rsidRDefault="00C368E6" w:rsidP="00C368E6">
      <w:pPr>
        <w:pStyle w:val="Odstavecseseznamem"/>
        <w:numPr>
          <w:ilvl w:val="0"/>
          <w:numId w:val="1"/>
        </w:numPr>
      </w:pPr>
      <w:r>
        <w:t>Aktuální případ uložíme jako nový pomocí Případ / Uložit jako</w:t>
      </w:r>
      <w:r w:rsidR="00C21355">
        <w:t xml:space="preserve"> pod názvem CCT-CLAS</w:t>
      </w:r>
      <w:r>
        <w:t xml:space="preserve">. Tím se vytvoří nový případ </w:t>
      </w:r>
      <w:r w:rsidR="00C21355">
        <w:t>s tí</w:t>
      </w:r>
      <w:bookmarkStart w:id="0" w:name="_GoBack"/>
      <w:bookmarkEnd w:id="0"/>
      <w:r w:rsidR="00C21355">
        <w:t xml:space="preserve">mto jménem </w:t>
      </w:r>
      <w:r>
        <w:t>a vynulují se jeho modifikace a varianty.</w:t>
      </w:r>
    </w:p>
    <w:p w:rsidR="00C368E6" w:rsidRPr="001E150F" w:rsidRDefault="00C368E6" w:rsidP="00C368E6">
      <w:pPr>
        <w:widowControl w:val="0"/>
        <w:numPr>
          <w:ilvl w:val="0"/>
          <w:numId w:val="5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textAlignment w:val="baseline"/>
      </w:pPr>
      <w:r>
        <w:t xml:space="preserve">Zvolíme v menu </w:t>
      </w:r>
      <w:r>
        <w:rPr>
          <w:b/>
          <w:i/>
        </w:rPr>
        <w:t>Případ</w:t>
      </w:r>
      <w:r w:rsidRPr="005B5067">
        <w:rPr>
          <w:b/>
          <w:i/>
        </w:rPr>
        <w:t>/</w:t>
      </w:r>
      <w:r>
        <w:rPr>
          <w:b/>
          <w:i/>
        </w:rPr>
        <w:t>Uložit jako</w:t>
      </w:r>
      <w:r w:rsidR="002E54FC">
        <w:rPr>
          <w:b/>
          <w:i/>
        </w:rPr>
        <w:t>.</w:t>
      </w:r>
    </w:p>
    <w:p w:rsidR="00C368E6" w:rsidRDefault="00C368E6" w:rsidP="00C368E6">
      <w:pPr>
        <w:widowControl w:val="0"/>
        <w:numPr>
          <w:ilvl w:val="0"/>
          <w:numId w:val="5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textAlignment w:val="baseline"/>
      </w:pPr>
      <w:r w:rsidRPr="001E150F">
        <w:t xml:space="preserve">Vyplníme </w:t>
      </w:r>
      <w:r w:rsidRPr="001E150F">
        <w:rPr>
          <w:b/>
          <w:i/>
        </w:rPr>
        <w:t>Jméno případu</w:t>
      </w:r>
      <w:r>
        <w:t xml:space="preserve"> (existující případy jsou vypsány v sezamu vlevo)</w:t>
      </w:r>
      <w:r w:rsidR="002E54FC">
        <w:t>.</w:t>
      </w:r>
    </w:p>
    <w:p w:rsidR="00C368E6" w:rsidRDefault="00C368E6" w:rsidP="00C368E6">
      <w:pPr>
        <w:widowControl w:val="0"/>
        <w:numPr>
          <w:ilvl w:val="0"/>
          <w:numId w:val="5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textAlignment w:val="baseline"/>
      </w:pPr>
      <w:r>
        <w:t xml:space="preserve">V textovém okně </w:t>
      </w:r>
      <w:r w:rsidRPr="001E150F">
        <w:rPr>
          <w:b/>
          <w:i/>
        </w:rPr>
        <w:t xml:space="preserve">Popis </w:t>
      </w:r>
      <w:r>
        <w:rPr>
          <w:b/>
          <w:i/>
        </w:rPr>
        <w:t>p</w:t>
      </w:r>
      <w:r w:rsidRPr="001E150F">
        <w:rPr>
          <w:b/>
          <w:i/>
        </w:rPr>
        <w:t>řípadu</w:t>
      </w:r>
      <w:r>
        <w:t xml:space="preserve"> zadáme co nejpodrobněji (pro pozdější orientaci) identitu případu</w:t>
      </w:r>
      <w:r w:rsidR="002E54FC">
        <w:t>.</w:t>
      </w:r>
    </w:p>
    <w:p w:rsidR="00C368E6" w:rsidRPr="00891475" w:rsidRDefault="00C368E6" w:rsidP="00C368E6">
      <w:pPr>
        <w:widowControl w:val="0"/>
        <w:numPr>
          <w:ilvl w:val="0"/>
          <w:numId w:val="5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textAlignment w:val="baseline"/>
      </w:pPr>
      <w:r>
        <w:t xml:space="preserve">Stiskem </w:t>
      </w:r>
      <w:r w:rsidRPr="001E150F">
        <w:rPr>
          <w:b/>
          <w:i/>
        </w:rPr>
        <w:t>Uložit</w:t>
      </w:r>
      <w:r w:rsidR="00810F91">
        <w:t xml:space="preserve"> se případ</w:t>
      </w:r>
      <w:r>
        <w:t xml:space="preserve"> uloží do archiv</w:t>
      </w:r>
      <w:r w:rsidR="002E54FC">
        <w:t>u</w:t>
      </w:r>
      <w:r w:rsidR="00810F91">
        <w:t xml:space="preserve"> </w:t>
      </w:r>
      <w:r>
        <w:t>(Cases.arc) a případ se objeví ve stromu projektů a případů</w:t>
      </w:r>
      <w:r w:rsidR="002E54FC">
        <w:t>.</w:t>
      </w:r>
    </w:p>
    <w:p w:rsidR="00C368E6" w:rsidRPr="001E150F" w:rsidRDefault="00C21355" w:rsidP="00C368E6">
      <w:pPr>
        <w:pStyle w:val="Odstavecseseznamem"/>
        <w:numPr>
          <w:ilvl w:val="0"/>
          <w:numId w:val="1"/>
        </w:numPr>
      </w:pPr>
      <w:r>
        <w:t xml:space="preserve">Vyměníme u generátoru G1 zjednodušený klasický model za </w:t>
      </w:r>
      <w:r w:rsidR="00C368E6">
        <w:t>model odpovídající Parkově t</w:t>
      </w:r>
      <w:r w:rsidR="00963291">
        <w:t>ransformaci s regulací buzení</w:t>
      </w:r>
      <w:r w:rsidR="00C368E6">
        <w:t>.</w:t>
      </w:r>
    </w:p>
    <w:p w:rsidR="00C21355" w:rsidRDefault="00C21355" w:rsidP="00C368E6">
      <w:pPr>
        <w:widowControl w:val="0"/>
        <w:numPr>
          <w:ilvl w:val="0"/>
          <w:numId w:val="2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ind w:left="360" w:hanging="360"/>
        <w:textAlignment w:val="baseline"/>
      </w:pPr>
      <w:r>
        <w:t>Kliknutím</w:t>
      </w:r>
      <w:r>
        <w:t xml:space="preserve"> na ikonu </w:t>
      </w:r>
      <w:r>
        <w:rPr>
          <w:noProof/>
        </w:rPr>
        <w:drawing>
          <wp:inline distT="0" distB="0" distL="0" distR="0" wp14:anchorId="6B345AE3" wp14:editId="528F9759">
            <wp:extent cx="179705" cy="147955"/>
            <wp:effectExtent l="0" t="0" r="0" b="444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4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na tlačítkové liště </w:t>
      </w:r>
      <w:r>
        <w:t>otevřeme Editor modelů bloku</w:t>
      </w:r>
      <w:r w:rsidR="00963291">
        <w:t xml:space="preserve"> a </w:t>
      </w:r>
      <w:r w:rsidR="00963291">
        <w:t>zvolíme generátor G1</w:t>
      </w:r>
    </w:p>
    <w:p w:rsidR="00C368E6" w:rsidRDefault="00C368E6" w:rsidP="00C368E6">
      <w:pPr>
        <w:widowControl w:val="0"/>
        <w:numPr>
          <w:ilvl w:val="0"/>
          <w:numId w:val="2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ind w:left="360" w:hanging="360"/>
        <w:textAlignment w:val="baseline"/>
      </w:pPr>
      <w:r>
        <w:t xml:space="preserve">V rámečku </w:t>
      </w:r>
      <w:r w:rsidRPr="00C368E6">
        <w:rPr>
          <w:b/>
          <w:i/>
        </w:rPr>
        <w:t>Výběr komponenty</w:t>
      </w:r>
      <w:r>
        <w:t xml:space="preserve"> stiskneme tlačítko </w:t>
      </w:r>
      <w:r w:rsidRPr="00C368E6">
        <w:rPr>
          <w:b/>
          <w:i/>
        </w:rPr>
        <w:t>Generátor</w:t>
      </w:r>
      <w:r w:rsidR="002E54FC">
        <w:rPr>
          <w:b/>
          <w:i/>
        </w:rPr>
        <w:t>.</w:t>
      </w:r>
    </w:p>
    <w:p w:rsidR="00C21355" w:rsidRDefault="00C368E6" w:rsidP="00782EEB">
      <w:pPr>
        <w:widowControl w:val="0"/>
        <w:numPr>
          <w:ilvl w:val="0"/>
          <w:numId w:val="2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ind w:left="360" w:hanging="360"/>
        <w:textAlignment w:val="baseline"/>
      </w:pPr>
      <w:r>
        <w:t>Ze seznamu modelů vybereme požadovaný model</w:t>
      </w:r>
      <w:r w:rsidR="00830305">
        <w:t xml:space="preserve"> (PARK)</w:t>
      </w:r>
      <w:r>
        <w:t xml:space="preserve">, </w:t>
      </w:r>
    </w:p>
    <w:p w:rsidR="00C368E6" w:rsidRDefault="00C368E6" w:rsidP="00782EEB">
      <w:pPr>
        <w:widowControl w:val="0"/>
        <w:numPr>
          <w:ilvl w:val="0"/>
          <w:numId w:val="2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ind w:left="360" w:hanging="360"/>
        <w:textAlignment w:val="baseline"/>
      </w:pPr>
      <w:r>
        <w:t xml:space="preserve">Stiskneme tlačítko </w:t>
      </w:r>
      <w:r w:rsidRPr="00C21355">
        <w:rPr>
          <w:b/>
          <w:i/>
        </w:rPr>
        <w:t>Vyměnit model</w:t>
      </w:r>
      <w:r>
        <w:t xml:space="preserve"> a změnu potvrdíme </w:t>
      </w:r>
      <w:r w:rsidRPr="00C21355">
        <w:rPr>
          <w:b/>
          <w:i/>
        </w:rPr>
        <w:t>Ano</w:t>
      </w:r>
      <w:r w:rsidR="002E54FC" w:rsidRPr="00C21355">
        <w:rPr>
          <w:b/>
          <w:i/>
        </w:rPr>
        <w:t>.</w:t>
      </w:r>
    </w:p>
    <w:p w:rsidR="00C368E6" w:rsidRDefault="00810F91" w:rsidP="00C368E6">
      <w:pPr>
        <w:widowControl w:val="0"/>
        <w:numPr>
          <w:ilvl w:val="0"/>
          <w:numId w:val="2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ind w:left="360" w:hanging="360"/>
        <w:textAlignment w:val="baseline"/>
      </w:pPr>
      <w:r>
        <w:t xml:space="preserve">Klikneme na jméno </w:t>
      </w:r>
      <w:r w:rsidR="00C368E6">
        <w:t xml:space="preserve">sady typových parametrů </w:t>
      </w:r>
      <w:r w:rsidR="00C21355">
        <w:t>P340MW</w:t>
      </w:r>
      <w:r w:rsidR="00C21355">
        <w:t xml:space="preserve"> </w:t>
      </w:r>
      <w:r w:rsidR="00C368E6">
        <w:t>(v prvním sloupečk</w:t>
      </w:r>
      <w:r w:rsidR="002E54FC">
        <w:t>u</w:t>
      </w:r>
      <w:r w:rsidR="00C368E6">
        <w:t xml:space="preserve"> se objeví šipka►</w:t>
      </w:r>
      <w:r w:rsidR="002E54FC">
        <w:t>).</w:t>
      </w:r>
    </w:p>
    <w:p w:rsidR="00C368E6" w:rsidRDefault="00C368E6" w:rsidP="00C368E6">
      <w:pPr>
        <w:widowControl w:val="0"/>
        <w:numPr>
          <w:ilvl w:val="0"/>
          <w:numId w:val="2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ind w:left="360" w:hanging="360"/>
        <w:textAlignment w:val="baseline"/>
      </w:pPr>
      <w:r>
        <w:t xml:space="preserve">Ze sloupce tlačítek vpravo stiskneme </w:t>
      </w:r>
      <w:r>
        <w:rPr>
          <w:b/>
          <w:i/>
        </w:rPr>
        <w:t>Vyměnit parametry</w:t>
      </w:r>
      <w:r w:rsidR="002E54FC">
        <w:rPr>
          <w:b/>
          <w:i/>
        </w:rPr>
        <w:t>.</w:t>
      </w:r>
    </w:p>
    <w:p w:rsidR="00C368E6" w:rsidRDefault="00C368E6" w:rsidP="00C368E6">
      <w:pPr>
        <w:widowControl w:val="0"/>
        <w:numPr>
          <w:ilvl w:val="0"/>
          <w:numId w:val="2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ind w:left="360" w:hanging="360"/>
        <w:textAlignment w:val="baseline"/>
      </w:pPr>
      <w:r>
        <w:t xml:space="preserve">Potvrdíme výměnu tlačítkem </w:t>
      </w:r>
      <w:r w:rsidRPr="001E150F">
        <w:rPr>
          <w:b/>
          <w:i/>
        </w:rPr>
        <w:t>Ano</w:t>
      </w:r>
      <w:r w:rsidR="002E54FC">
        <w:rPr>
          <w:b/>
          <w:i/>
        </w:rPr>
        <w:t>.</w:t>
      </w:r>
    </w:p>
    <w:p w:rsidR="00C368E6" w:rsidRDefault="00C368E6" w:rsidP="00C368E6">
      <w:pPr>
        <w:widowControl w:val="0"/>
        <w:numPr>
          <w:ilvl w:val="0"/>
          <w:numId w:val="2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ind w:left="360" w:hanging="360"/>
        <w:textAlignment w:val="baseline"/>
      </w:pPr>
      <w:r>
        <w:t xml:space="preserve">Tlačítkem </w:t>
      </w:r>
      <w:r w:rsidRPr="00E93013">
        <w:rPr>
          <w:b/>
          <w:i/>
        </w:rPr>
        <w:t>OK</w:t>
      </w:r>
      <w:r>
        <w:t xml:space="preserve"> opustíme Editor a potvrdíme vznik nové modifikace </w:t>
      </w:r>
      <w:r w:rsidR="00810F91">
        <w:t>tlačítkem</w:t>
      </w:r>
      <w:r>
        <w:t xml:space="preserve"> </w:t>
      </w:r>
      <w:r w:rsidRPr="00AD0300">
        <w:rPr>
          <w:b/>
          <w:i/>
        </w:rPr>
        <w:t>Ano</w:t>
      </w:r>
      <w:r>
        <w:t>.</w:t>
      </w:r>
    </w:p>
    <w:p w:rsidR="00FD7421" w:rsidRDefault="00810F91" w:rsidP="00C368E6">
      <w:pPr>
        <w:pStyle w:val="Odstavecseseznamem"/>
        <w:numPr>
          <w:ilvl w:val="0"/>
          <w:numId w:val="1"/>
        </w:numPr>
      </w:pPr>
      <w:r>
        <w:t>Spustíme výpočet dynamiky</w:t>
      </w:r>
      <w:r w:rsidR="00E5515F">
        <w:t xml:space="preserve"> s efektem tlumiče.</w:t>
      </w:r>
      <w:r w:rsidR="00C06775">
        <w:t xml:space="preserve"> Dochází sice snadněji k obnovení dynamické stability, ale při hlubším rozboru</w:t>
      </w:r>
      <w:r w:rsidR="00C4392D">
        <w:t xml:space="preserve"> (výpočet do 50 sec)</w:t>
      </w:r>
      <w:r w:rsidR="00C06775">
        <w:t xml:space="preserve"> je zřejmé, že systém má stálé kyvy způsobené regulátorem buzení. Pro nápravu je nejlépe v komponentě </w:t>
      </w:r>
      <w:r w:rsidR="0088736E">
        <w:t>„Regulace</w:t>
      </w:r>
      <w:r w:rsidR="00C06775">
        <w:t xml:space="preserve"> buzení</w:t>
      </w:r>
      <w:r w:rsidR="0088736E">
        <w:t>“</w:t>
      </w:r>
      <w:r w:rsidR="00C06775">
        <w:t xml:space="preserve"> </w:t>
      </w:r>
      <w:r w:rsidR="00C4392D">
        <w:t xml:space="preserve">generátoru G1 </w:t>
      </w:r>
      <w:r w:rsidR="00C06775">
        <w:t>vytvořit novou sadu parametrů (abychom neovlivnil</w:t>
      </w:r>
      <w:r w:rsidR="00B47FF0">
        <w:t>i</w:t>
      </w:r>
      <w:r w:rsidR="00C06775">
        <w:t xml:space="preserve"> jiné výpočty stavějící na stávajících parametrech), které vycházejí z defaultních a </w:t>
      </w:r>
      <w:r w:rsidR="00C4392D">
        <w:t>pouze</w:t>
      </w:r>
      <w:r w:rsidR="00C06775">
        <w:t xml:space="preserve"> upravit parametr </w:t>
      </w:r>
      <w:r w:rsidR="00C06775" w:rsidRPr="00C06775">
        <w:rPr>
          <w:i/>
        </w:rPr>
        <w:t>K</w:t>
      </w:r>
      <w:r w:rsidR="00C06775" w:rsidRPr="00C06775">
        <w:rPr>
          <w:i/>
          <w:vertAlign w:val="subscript"/>
        </w:rPr>
        <w:t>SE</w:t>
      </w:r>
      <w:r w:rsidR="00C06775">
        <w:t>.</w:t>
      </w:r>
      <w:r w:rsidR="0088736E">
        <w:t xml:space="preserve"> Provede se přidáním řádku „Přidat novou sadu“</w:t>
      </w:r>
      <w:r w:rsidR="001A674B">
        <w:t xml:space="preserve"> (před </w:t>
      </w:r>
      <w:r>
        <w:t>přemístíme</w:t>
      </w:r>
      <w:r w:rsidR="001A674B">
        <w:t xml:space="preserve"> kurzor do posledního řádku označeného hvězdičkou) </w:t>
      </w:r>
      <w:r w:rsidR="0088736E">
        <w:t xml:space="preserve">a úpravou </w:t>
      </w:r>
      <w:r w:rsidR="001A674B">
        <w:t>parametru</w:t>
      </w:r>
      <w:r w:rsidR="0088736E">
        <w:t xml:space="preserve"> </w:t>
      </w:r>
      <w:proofErr w:type="spellStart"/>
      <w:r w:rsidR="0088736E" w:rsidRPr="00C06775">
        <w:rPr>
          <w:i/>
        </w:rPr>
        <w:t>K</w:t>
      </w:r>
      <w:r w:rsidR="0088736E" w:rsidRPr="00C06775">
        <w:rPr>
          <w:i/>
          <w:vertAlign w:val="subscript"/>
        </w:rPr>
        <w:t>SE</w:t>
      </w:r>
      <w:r w:rsidR="0088736E">
        <w:t>.z</w:t>
      </w:r>
      <w:proofErr w:type="spellEnd"/>
      <w:r w:rsidR="0088736E">
        <w:t> 0 na 5</w:t>
      </w:r>
      <w:r w:rsidR="001A674B">
        <w:t xml:space="preserve"> (plus název a komentář)</w:t>
      </w:r>
      <w:r w:rsidR="0088736E">
        <w:t>.</w:t>
      </w:r>
      <w:r w:rsidR="00BA437B">
        <w:t xml:space="preserve"> Pro ukončení editace kliknout na jiný řádek a zpět.</w:t>
      </w:r>
      <w:r w:rsidR="00B22886">
        <w:t xml:space="preserve"> Následně „Vyměnit parametr</w:t>
      </w:r>
      <w:r w:rsidR="00C4392D">
        <w:t>y</w:t>
      </w:r>
      <w:r w:rsidR="00B22886">
        <w:t xml:space="preserve">“ </w:t>
      </w:r>
      <w:r w:rsidR="00C4392D">
        <w:t>(</w:t>
      </w:r>
      <w:r w:rsidR="00B22886">
        <w:t xml:space="preserve">jako dříve u </w:t>
      </w:r>
      <w:r w:rsidR="00493503">
        <w:t>generátoru</w:t>
      </w:r>
      <w:r w:rsidR="00C4392D">
        <w:t>)</w:t>
      </w:r>
      <w:r w:rsidR="00493503">
        <w:t xml:space="preserve"> a uložit jako novou variantu pomocí OK.</w:t>
      </w:r>
      <w:r w:rsidR="00C4392D">
        <w:t xml:space="preserve"> Nyní je po výpočtu již systém stabilní (snad jen budící napětí rychle osciluje).</w:t>
      </w:r>
    </w:p>
    <w:p w:rsidR="00C368E6" w:rsidRDefault="00B103AC" w:rsidP="00C368E6">
      <w:pPr>
        <w:pStyle w:val="Odstavecseseznamem"/>
        <w:numPr>
          <w:ilvl w:val="0"/>
          <w:numId w:val="1"/>
        </w:numPr>
      </w:pPr>
      <w:r>
        <w:t xml:space="preserve">Uložit nový případ </w:t>
      </w:r>
      <w:r w:rsidR="00810F91">
        <w:t xml:space="preserve">pod jménem CCT-PARK </w:t>
      </w:r>
      <w:r>
        <w:t>a celý projekt</w:t>
      </w:r>
      <w:r w:rsidR="00810F91">
        <w:t xml:space="preserve"> pod novým jménem </w:t>
      </w:r>
    </w:p>
    <w:p w:rsidR="00B103AC" w:rsidRDefault="00B103AC" w:rsidP="00B103AC">
      <w:pPr>
        <w:widowControl w:val="0"/>
        <w:numPr>
          <w:ilvl w:val="0"/>
          <w:numId w:val="2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ind w:left="360" w:hanging="360"/>
        <w:textAlignment w:val="baseline"/>
      </w:pPr>
      <w:r>
        <w:t xml:space="preserve">Zvolíme v menu </w:t>
      </w:r>
      <w:r w:rsidRPr="00B103AC">
        <w:rPr>
          <w:b/>
          <w:i/>
        </w:rPr>
        <w:t>Projekt/Uložit jako</w:t>
      </w:r>
      <w:r w:rsidR="00B47FF0">
        <w:rPr>
          <w:b/>
          <w:i/>
        </w:rPr>
        <w:t>.</w:t>
      </w:r>
    </w:p>
    <w:p w:rsidR="00B103AC" w:rsidRDefault="00B103AC" w:rsidP="00B103AC">
      <w:pPr>
        <w:widowControl w:val="0"/>
        <w:numPr>
          <w:ilvl w:val="0"/>
          <w:numId w:val="2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ind w:left="360" w:hanging="360"/>
        <w:jc w:val="both"/>
        <w:textAlignment w:val="baseline"/>
      </w:pPr>
      <w:r w:rsidRPr="001E150F">
        <w:t xml:space="preserve">Vyplníme </w:t>
      </w:r>
      <w:r w:rsidRPr="00B103AC">
        <w:rPr>
          <w:b/>
          <w:i/>
        </w:rPr>
        <w:t xml:space="preserve">Jméno projektu </w:t>
      </w:r>
      <w:r>
        <w:t xml:space="preserve">(existující projekty jsou vypsány v sezamu vlevo) a </w:t>
      </w:r>
      <w:r w:rsidRPr="00B103AC">
        <w:rPr>
          <w:b/>
          <w:i/>
        </w:rPr>
        <w:t>Jméno autora</w:t>
      </w:r>
      <w:r w:rsidR="00B47FF0">
        <w:rPr>
          <w:b/>
          <w:i/>
        </w:rPr>
        <w:t>.</w:t>
      </w:r>
    </w:p>
    <w:p w:rsidR="00B103AC" w:rsidRDefault="00B103AC" w:rsidP="00B103AC">
      <w:pPr>
        <w:widowControl w:val="0"/>
        <w:numPr>
          <w:ilvl w:val="0"/>
          <w:numId w:val="2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ind w:left="360" w:hanging="360"/>
        <w:jc w:val="both"/>
        <w:textAlignment w:val="baseline"/>
      </w:pPr>
      <w:r>
        <w:t xml:space="preserve">V textovém okně </w:t>
      </w:r>
      <w:r w:rsidRPr="00B103AC">
        <w:rPr>
          <w:b/>
          <w:i/>
        </w:rPr>
        <w:t>Popis projektu</w:t>
      </w:r>
      <w:r>
        <w:t xml:space="preserve"> zadáme co nejpodrobněji (pro pozdější orientaci) identitu projektu.</w:t>
      </w:r>
    </w:p>
    <w:p w:rsidR="00810F91" w:rsidRPr="00891475" w:rsidRDefault="00810F91" w:rsidP="00810F91">
      <w:pPr>
        <w:widowControl w:val="0"/>
        <w:numPr>
          <w:ilvl w:val="0"/>
          <w:numId w:val="2"/>
        </w:numPr>
        <w:shd w:val="clear" w:color="auto" w:fill="D9D9D9" w:themeFill="background1" w:themeFillShade="D9"/>
        <w:tabs>
          <w:tab w:val="left" w:pos="360"/>
        </w:tabs>
        <w:overflowPunct w:val="0"/>
        <w:autoSpaceDE w:val="0"/>
        <w:autoSpaceDN w:val="0"/>
        <w:adjustRightInd w:val="0"/>
        <w:ind w:left="360" w:hanging="360"/>
        <w:textAlignment w:val="baseline"/>
      </w:pPr>
      <w:r>
        <w:t xml:space="preserve">Stiskem </w:t>
      </w:r>
      <w:r w:rsidRPr="001E150F">
        <w:rPr>
          <w:b/>
          <w:i/>
        </w:rPr>
        <w:t>Uložit</w:t>
      </w:r>
      <w:r>
        <w:t xml:space="preserve"> se případ uloží do archivu (Cases.arc) a případ se objeví ve stromu projektů a případů.</w:t>
      </w:r>
    </w:p>
    <w:sectPr w:rsidR="00810F91" w:rsidRPr="00891475" w:rsidSect="00EF2982">
      <w:pgSz w:w="11906" w:h="16838"/>
      <w:pgMar w:top="720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SYMBOL">
    <w:altName w:val="Symbol"/>
    <w:panose1 w:val="00000000000000000000"/>
    <w:charset w:val="02"/>
    <w:family w:val="roman"/>
    <w:notTrueType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354CBB2"/>
    <w:lvl w:ilvl="0">
      <w:numFmt w:val="decimal"/>
      <w:lvlText w:val="*"/>
      <w:lvlJc w:val="left"/>
    </w:lvl>
  </w:abstractNum>
  <w:abstractNum w:abstractNumId="1" w15:restartNumberingAfterBreak="0">
    <w:nsid w:val="12BB40E9"/>
    <w:multiLevelType w:val="hybridMultilevel"/>
    <w:tmpl w:val="F4621C2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F80C51"/>
    <w:multiLevelType w:val="hybridMultilevel"/>
    <w:tmpl w:val="7BF4B8D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B94E99"/>
    <w:multiLevelType w:val="hybridMultilevel"/>
    <w:tmpl w:val="6AAA84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MT SYMBOL" w:hAnsi="MT SYMBOL" w:hint="default"/>
        </w:rPr>
      </w:lvl>
    </w:lvlOverride>
  </w:num>
  <w:num w:numId="3">
    <w:abstractNumId w:val="1"/>
  </w:num>
  <w:num w:numId="4">
    <w:abstractNumId w:val="2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F30"/>
    <w:rsid w:val="001170A3"/>
    <w:rsid w:val="00153C2D"/>
    <w:rsid w:val="001A674B"/>
    <w:rsid w:val="001D4438"/>
    <w:rsid w:val="002004EC"/>
    <w:rsid w:val="002D71BC"/>
    <w:rsid w:val="002E54FC"/>
    <w:rsid w:val="003F45C2"/>
    <w:rsid w:val="00422DD3"/>
    <w:rsid w:val="0044524E"/>
    <w:rsid w:val="00454EFC"/>
    <w:rsid w:val="00493503"/>
    <w:rsid w:val="004A469B"/>
    <w:rsid w:val="004E2DE8"/>
    <w:rsid w:val="004F2619"/>
    <w:rsid w:val="00517666"/>
    <w:rsid w:val="005A1251"/>
    <w:rsid w:val="005F1A5C"/>
    <w:rsid w:val="006573B2"/>
    <w:rsid w:val="007C4CE9"/>
    <w:rsid w:val="00810F91"/>
    <w:rsid w:val="00830305"/>
    <w:rsid w:val="00871714"/>
    <w:rsid w:val="00871F75"/>
    <w:rsid w:val="0088736E"/>
    <w:rsid w:val="008D1FC8"/>
    <w:rsid w:val="008D66BE"/>
    <w:rsid w:val="00956E0A"/>
    <w:rsid w:val="00963291"/>
    <w:rsid w:val="00A36AA1"/>
    <w:rsid w:val="00AA6D0B"/>
    <w:rsid w:val="00AC3268"/>
    <w:rsid w:val="00AD475E"/>
    <w:rsid w:val="00B103AC"/>
    <w:rsid w:val="00B22886"/>
    <w:rsid w:val="00B47FF0"/>
    <w:rsid w:val="00B65F30"/>
    <w:rsid w:val="00BA437B"/>
    <w:rsid w:val="00BC7EA9"/>
    <w:rsid w:val="00C06775"/>
    <w:rsid w:val="00C21355"/>
    <w:rsid w:val="00C368E6"/>
    <w:rsid w:val="00C4392D"/>
    <w:rsid w:val="00C613E0"/>
    <w:rsid w:val="00C9499C"/>
    <w:rsid w:val="00CF65A9"/>
    <w:rsid w:val="00DA7839"/>
    <w:rsid w:val="00DF3B1C"/>
    <w:rsid w:val="00E02DE6"/>
    <w:rsid w:val="00E31BAC"/>
    <w:rsid w:val="00E5513E"/>
    <w:rsid w:val="00E5515F"/>
    <w:rsid w:val="00EA3732"/>
    <w:rsid w:val="00EF2982"/>
    <w:rsid w:val="00F04001"/>
    <w:rsid w:val="00F309EB"/>
    <w:rsid w:val="00FD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;"/>
  <w15:docId w15:val="{42E2A065-1245-4F60-9DAC-E878758D0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65F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5F3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B65F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rsid w:val="00422D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22D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7.png"/><Relationship Id="rId10" Type="http://schemas.openxmlformats.org/officeDocument/2006/relationships/oleObject" Target="embeddings/oleObject3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1028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Nohac</dc:creator>
  <cp:lastModifiedBy>Máslo Karel</cp:lastModifiedBy>
  <cp:revision>3</cp:revision>
  <dcterms:created xsi:type="dcterms:W3CDTF">2016-11-30T15:02:00Z</dcterms:created>
  <dcterms:modified xsi:type="dcterms:W3CDTF">2016-11-30T16:07:00Z</dcterms:modified>
</cp:coreProperties>
</file>