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rPr>
        <w:id w:val="1517116075"/>
        <w:docPartObj>
          <w:docPartGallery w:val="Cover Pages"/>
          <w:docPartUnique/>
        </w:docPartObj>
      </w:sdtPr>
      <w:sdtContent>
        <w:p w:rsidR="00DC7E62" w:rsidRDefault="00DC7E62">
          <w:pPr>
            <w:spacing w:after="0" w:line="240" w:lineRule="auto"/>
          </w:pPr>
          <w:r w:rsidRPr="00DC7E62">
            <w:rPr>
              <w:b/>
              <w:bCs/>
              <w:noProof/>
              <w:lang w:eastAsia="cs-CZ"/>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ové pol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20"/>
                                  <w:gridCol w:w="4472"/>
                                </w:tblGrid>
                                <w:tr w:rsidR="00D045B8">
                                  <w:trPr>
                                    <w:jc w:val="center"/>
                                  </w:trPr>
                                  <w:tc>
                                    <w:tcPr>
                                      <w:tcW w:w="2568" w:type="pct"/>
                                      <w:vAlign w:val="center"/>
                                    </w:tcPr>
                                    <w:p w:rsidR="00D045B8" w:rsidRDefault="00D045B8">
                                      <w:pPr>
                                        <w:jc w:val="right"/>
                                      </w:pPr>
                                      <w:r>
                                        <w:rPr>
                                          <w:rFonts w:ascii="Arial" w:hAnsi="Arial" w:cs="Arial"/>
                                          <w:noProof/>
                                          <w:color w:val="0000FF"/>
                                          <w:sz w:val="27"/>
                                          <w:szCs w:val="27"/>
                                          <w:lang w:eastAsia="cs-CZ"/>
                                        </w:rPr>
                                        <w:drawing>
                                          <wp:inline distT="0" distB="0" distL="0" distR="0">
                                            <wp:extent cx="3810000" cy="3609975"/>
                                            <wp:effectExtent l="0" t="0" r="0" b="9525"/>
                                            <wp:docPr id="49" name="Obrázek 49" descr="Výsledek obrázku pro databas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Výsledek obrázku pro databas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sdt>
                                      <w:sdtPr>
                                        <w:rPr>
                                          <w:caps/>
                                          <w:color w:val="191919" w:themeColor="text1" w:themeTint="E6"/>
                                          <w:sz w:val="72"/>
                                          <w:szCs w:val="72"/>
                                        </w:rPr>
                                        <w:alias w:val="Název"/>
                                        <w:tag w:val=""/>
                                        <w:id w:val="-438379639"/>
                                        <w:dataBinding w:prefixMappings="xmlns:ns0='http://purl.org/dc/elements/1.1/' xmlns:ns1='http://schemas.openxmlformats.org/package/2006/metadata/core-properties' " w:xpath="/ns1:coreProperties[1]/ns0:title[1]" w:storeItemID="{6C3C8BC8-F283-45AE-878A-BAB7291924A1}"/>
                                        <w:text/>
                                      </w:sdtPr>
                                      <w:sdtContent>
                                        <w:p w:rsidR="00D045B8" w:rsidRDefault="00D045B8">
                                          <w:pPr>
                                            <w:pStyle w:val="Bezmezer"/>
                                            <w:spacing w:line="312" w:lineRule="auto"/>
                                            <w:jc w:val="right"/>
                                            <w:rPr>
                                              <w:caps/>
                                              <w:color w:val="191919" w:themeColor="text1" w:themeTint="E6"/>
                                              <w:sz w:val="72"/>
                                              <w:szCs w:val="72"/>
                                            </w:rPr>
                                          </w:pPr>
                                          <w:r>
                                            <w:rPr>
                                              <w:caps/>
                                              <w:color w:val="191919" w:themeColor="text1" w:themeTint="E6"/>
                                              <w:sz w:val="72"/>
                                              <w:szCs w:val="72"/>
                                            </w:rPr>
                                            <w:t>TVORBA DATABÁZOVé aplikace sklad</w:t>
                                          </w:r>
                                        </w:p>
                                      </w:sdtContent>
                                    </w:sdt>
                                    <w:sdt>
                                      <w:sdtPr>
                                        <w:rPr>
                                          <w:color w:val="000000" w:themeColor="text1"/>
                                          <w:szCs w:val="24"/>
                                        </w:rPr>
                                        <w:alias w:val="Podtitul"/>
                                        <w:tag w:val=""/>
                                        <w:id w:val="1354072561"/>
                                        <w:dataBinding w:prefixMappings="xmlns:ns0='http://purl.org/dc/elements/1.1/' xmlns:ns1='http://schemas.openxmlformats.org/package/2006/metadata/core-properties' " w:xpath="/ns1:coreProperties[1]/ns0:subject[1]" w:storeItemID="{6C3C8BC8-F283-45AE-878A-BAB7291924A1}"/>
                                        <w:text/>
                                      </w:sdtPr>
                                      <w:sdtContent>
                                        <w:p w:rsidR="00D045B8" w:rsidRDefault="00D045B8" w:rsidP="00DC7E62">
                                          <w:pPr>
                                            <w:jc w:val="right"/>
                                            <w:rPr>
                                              <w:szCs w:val="24"/>
                                            </w:rPr>
                                          </w:pPr>
                                          <w:r>
                                            <w:rPr>
                                              <w:color w:val="000000" w:themeColor="text1"/>
                                              <w:szCs w:val="24"/>
                                            </w:rPr>
                                            <w:t>Ing. Petr Hořejší, Ph.D.</w:t>
                                          </w:r>
                                        </w:p>
                                      </w:sdtContent>
                                    </w:sdt>
                                  </w:tc>
                                  <w:tc>
                                    <w:tcPr>
                                      <w:tcW w:w="2432" w:type="pct"/>
                                      <w:vAlign w:val="center"/>
                                    </w:tcPr>
                                    <w:p w:rsidR="00D045B8" w:rsidRDefault="00D045B8">
                                      <w:pPr>
                                        <w:pStyle w:val="Bezmezer"/>
                                        <w:rPr>
                                          <w:caps/>
                                          <w:color w:val="ED7D31" w:themeColor="accent2"/>
                                          <w:sz w:val="26"/>
                                          <w:szCs w:val="26"/>
                                        </w:rPr>
                                      </w:pPr>
                                      <w:r>
                                        <w:rPr>
                                          <w:caps/>
                                          <w:color w:val="ED7D31" w:themeColor="accent2"/>
                                          <w:sz w:val="26"/>
                                          <w:szCs w:val="26"/>
                                        </w:rPr>
                                        <w:t>ANOTACE</w:t>
                                      </w:r>
                                    </w:p>
                                    <w:p w:rsidR="00D045B8" w:rsidRDefault="00D045B8">
                                      <w:pPr>
                                        <w:pStyle w:val="Bezmezer"/>
                                      </w:pPr>
                                      <w:r w:rsidRPr="00065363">
                                        <w:t xml:space="preserve">Tento cvičný materiál slouží k vytvoření databázové aplikace, která byla tvořena na cvičeních předmětu </w:t>
                                      </w:r>
                                      <w:r>
                                        <w:t>KPV/</w:t>
                                      </w:r>
                                      <w:r w:rsidRPr="00065363">
                                        <w:t>DBC.</w:t>
                                      </w:r>
                                      <w:r>
                                        <w:t xml:space="preserve"> V rámci textu bude popsána tvorba databázové aplikace realizované v C</w:t>
                                      </w:r>
                                      <w:r>
                                        <w:rPr>
                                          <w:lang w:val="en-US"/>
                                        </w:rPr>
                                        <w:t># za pomoc</w:t>
                                      </w:r>
                                      <w:r>
                                        <w:t>í technologie Entity Framework. Aplikace bude ostylována pomocí stylu Metro.</w:t>
                                      </w:r>
                                    </w:p>
                                    <w:p w:rsidR="00D045B8" w:rsidRDefault="00D045B8">
                                      <w:pPr>
                                        <w:pStyle w:val="Bezmezer"/>
                                      </w:pPr>
                                    </w:p>
                                    <w:p w:rsidR="00D045B8" w:rsidRPr="004D2819" w:rsidRDefault="00D045B8">
                                      <w:pPr>
                                        <w:pStyle w:val="Bezmezer"/>
                                        <w:rPr>
                                          <w:b/>
                                        </w:rPr>
                                      </w:pPr>
                                      <w:r w:rsidRPr="004D2819">
                                        <w:rPr>
                                          <w:b/>
                                        </w:rPr>
                                        <w:t>Poděkování:</w:t>
                                      </w:r>
                                    </w:p>
                                    <w:p w:rsidR="00D045B8" w:rsidRDefault="00D045B8">
                                      <w:pPr>
                                        <w:pStyle w:val="Bezmezer"/>
                                      </w:pPr>
                                      <w:r>
                                        <w:t xml:space="preserve">Děkuji doc. Ing. Pavlu Kopečkovi, CSc. za základní ideu programu, doc. Ing. Zdeňkovi Ulrychovi, Ph.D. za původní zpracování ve Visual Basic a Ing. Martinu Strapkovi za cennou pomoc při přípravě těchto podkladů. </w:t>
                                      </w:r>
                                    </w:p>
                                  </w:tc>
                                </w:tr>
                              </w:tbl>
                              <w:p w:rsidR="00D045B8" w:rsidRDefault="00D045B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ové pole 138" o:spid="_x0000_s1026" type="#_x0000_t202" style="position:absolute;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720"/>
                            <w:gridCol w:w="4472"/>
                          </w:tblGrid>
                          <w:tr w:rsidR="00D045B8">
                            <w:trPr>
                              <w:jc w:val="center"/>
                            </w:trPr>
                            <w:tc>
                              <w:tcPr>
                                <w:tcW w:w="2568" w:type="pct"/>
                                <w:vAlign w:val="center"/>
                              </w:tcPr>
                              <w:p w:rsidR="00D045B8" w:rsidRDefault="00D045B8">
                                <w:pPr>
                                  <w:jc w:val="right"/>
                                </w:pPr>
                                <w:r>
                                  <w:rPr>
                                    <w:rFonts w:ascii="Arial" w:hAnsi="Arial" w:cs="Arial"/>
                                    <w:noProof/>
                                    <w:color w:val="0000FF"/>
                                    <w:sz w:val="27"/>
                                    <w:szCs w:val="27"/>
                                    <w:lang w:eastAsia="cs-CZ"/>
                                  </w:rPr>
                                  <w:drawing>
                                    <wp:inline distT="0" distB="0" distL="0" distR="0">
                                      <wp:extent cx="3810000" cy="3609975"/>
                                      <wp:effectExtent l="0" t="0" r="0" b="9525"/>
                                      <wp:docPr id="49" name="Obrázek 49" descr="Výsledek obrázku pro databas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Výsledek obrázku pro databas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sdt>
                                <w:sdtPr>
                                  <w:rPr>
                                    <w:caps/>
                                    <w:color w:val="191919" w:themeColor="text1" w:themeTint="E6"/>
                                    <w:sz w:val="72"/>
                                    <w:szCs w:val="72"/>
                                  </w:rPr>
                                  <w:alias w:val="Název"/>
                                  <w:tag w:val=""/>
                                  <w:id w:val="-438379639"/>
                                  <w:dataBinding w:prefixMappings="xmlns:ns0='http://purl.org/dc/elements/1.1/' xmlns:ns1='http://schemas.openxmlformats.org/package/2006/metadata/core-properties' " w:xpath="/ns1:coreProperties[1]/ns0:title[1]" w:storeItemID="{6C3C8BC8-F283-45AE-878A-BAB7291924A1}"/>
                                  <w:text/>
                                </w:sdtPr>
                                <w:sdtContent>
                                  <w:p w:rsidR="00D045B8" w:rsidRDefault="00D045B8">
                                    <w:pPr>
                                      <w:pStyle w:val="Bezmezer"/>
                                      <w:spacing w:line="312" w:lineRule="auto"/>
                                      <w:jc w:val="right"/>
                                      <w:rPr>
                                        <w:caps/>
                                        <w:color w:val="191919" w:themeColor="text1" w:themeTint="E6"/>
                                        <w:sz w:val="72"/>
                                        <w:szCs w:val="72"/>
                                      </w:rPr>
                                    </w:pPr>
                                    <w:r>
                                      <w:rPr>
                                        <w:caps/>
                                        <w:color w:val="191919" w:themeColor="text1" w:themeTint="E6"/>
                                        <w:sz w:val="72"/>
                                        <w:szCs w:val="72"/>
                                      </w:rPr>
                                      <w:t>TVORBA DATABÁZOVé aplikace sklad</w:t>
                                    </w:r>
                                  </w:p>
                                </w:sdtContent>
                              </w:sdt>
                              <w:sdt>
                                <w:sdtPr>
                                  <w:rPr>
                                    <w:color w:val="000000" w:themeColor="text1"/>
                                    <w:szCs w:val="24"/>
                                  </w:rPr>
                                  <w:alias w:val="Podtitul"/>
                                  <w:tag w:val=""/>
                                  <w:id w:val="1354072561"/>
                                  <w:dataBinding w:prefixMappings="xmlns:ns0='http://purl.org/dc/elements/1.1/' xmlns:ns1='http://schemas.openxmlformats.org/package/2006/metadata/core-properties' " w:xpath="/ns1:coreProperties[1]/ns0:subject[1]" w:storeItemID="{6C3C8BC8-F283-45AE-878A-BAB7291924A1}"/>
                                  <w:text/>
                                </w:sdtPr>
                                <w:sdtContent>
                                  <w:p w:rsidR="00D045B8" w:rsidRDefault="00D045B8" w:rsidP="00DC7E62">
                                    <w:pPr>
                                      <w:jc w:val="right"/>
                                      <w:rPr>
                                        <w:szCs w:val="24"/>
                                      </w:rPr>
                                    </w:pPr>
                                    <w:r>
                                      <w:rPr>
                                        <w:color w:val="000000" w:themeColor="text1"/>
                                        <w:szCs w:val="24"/>
                                      </w:rPr>
                                      <w:t>Ing. Petr Hořejší, Ph.D.</w:t>
                                    </w:r>
                                  </w:p>
                                </w:sdtContent>
                              </w:sdt>
                            </w:tc>
                            <w:tc>
                              <w:tcPr>
                                <w:tcW w:w="2432" w:type="pct"/>
                                <w:vAlign w:val="center"/>
                              </w:tcPr>
                              <w:p w:rsidR="00D045B8" w:rsidRDefault="00D045B8">
                                <w:pPr>
                                  <w:pStyle w:val="Bezmezer"/>
                                  <w:rPr>
                                    <w:caps/>
                                    <w:color w:val="ED7D31" w:themeColor="accent2"/>
                                    <w:sz w:val="26"/>
                                    <w:szCs w:val="26"/>
                                  </w:rPr>
                                </w:pPr>
                                <w:r>
                                  <w:rPr>
                                    <w:caps/>
                                    <w:color w:val="ED7D31" w:themeColor="accent2"/>
                                    <w:sz w:val="26"/>
                                    <w:szCs w:val="26"/>
                                  </w:rPr>
                                  <w:t>ANOTACE</w:t>
                                </w:r>
                              </w:p>
                              <w:p w:rsidR="00D045B8" w:rsidRDefault="00D045B8">
                                <w:pPr>
                                  <w:pStyle w:val="Bezmezer"/>
                                </w:pPr>
                                <w:r w:rsidRPr="00065363">
                                  <w:t xml:space="preserve">Tento cvičný materiál slouží k vytvoření databázové aplikace, která byla tvořena na cvičeních předmětu </w:t>
                                </w:r>
                                <w:r>
                                  <w:t>KPV/</w:t>
                                </w:r>
                                <w:r w:rsidRPr="00065363">
                                  <w:t>DBC.</w:t>
                                </w:r>
                                <w:r>
                                  <w:t xml:space="preserve"> V rámci textu bude popsána tvorba databázové aplikace realizované v C</w:t>
                                </w:r>
                                <w:r>
                                  <w:rPr>
                                    <w:lang w:val="en-US"/>
                                  </w:rPr>
                                  <w:t># za pomoc</w:t>
                                </w:r>
                                <w:r>
                                  <w:t>í technologie Entity Framework. Aplikace bude ostylována pomocí stylu Metro.</w:t>
                                </w:r>
                              </w:p>
                              <w:p w:rsidR="00D045B8" w:rsidRDefault="00D045B8">
                                <w:pPr>
                                  <w:pStyle w:val="Bezmezer"/>
                                </w:pPr>
                              </w:p>
                              <w:p w:rsidR="00D045B8" w:rsidRPr="004D2819" w:rsidRDefault="00D045B8">
                                <w:pPr>
                                  <w:pStyle w:val="Bezmezer"/>
                                  <w:rPr>
                                    <w:b/>
                                  </w:rPr>
                                </w:pPr>
                                <w:r w:rsidRPr="004D2819">
                                  <w:rPr>
                                    <w:b/>
                                  </w:rPr>
                                  <w:t>Poděkování:</w:t>
                                </w:r>
                              </w:p>
                              <w:p w:rsidR="00D045B8" w:rsidRDefault="00D045B8">
                                <w:pPr>
                                  <w:pStyle w:val="Bezmezer"/>
                                </w:pPr>
                                <w:r>
                                  <w:t xml:space="preserve">Děkuji doc. Ing. Pavlu Kopečkovi, CSc. za základní ideu programu, doc. Ing. Zdeňkovi Ulrychovi, Ph.D. za původní zpracování ve Visual Basic a Ing. Martinu Strapkovi za cennou pomoc při přípravě těchto podkladů. </w:t>
                                </w:r>
                              </w:p>
                            </w:tc>
                          </w:tr>
                        </w:tbl>
                        <w:p w:rsidR="00D045B8" w:rsidRDefault="00D045B8"/>
                      </w:txbxContent>
                    </v:textbox>
                    <w10:wrap anchorx="page" anchory="page"/>
                  </v:shape>
                </w:pict>
              </mc:Fallback>
            </mc:AlternateContent>
          </w:r>
          <w:r>
            <w:rPr>
              <w:b/>
              <w:bCs/>
            </w:rPr>
            <w:br w:type="page"/>
          </w:r>
        </w:p>
      </w:sdtContent>
    </w:sdt>
    <w:p w:rsidR="00D411DC" w:rsidRPr="00065363" w:rsidRDefault="00D411DC" w:rsidP="000A70F0">
      <w:pPr>
        <w:pStyle w:val="Nadpis1"/>
        <w:numPr>
          <w:ilvl w:val="0"/>
          <w:numId w:val="0"/>
        </w:numPr>
        <w:ind w:left="432" w:hanging="432"/>
      </w:pPr>
      <w:r w:rsidRPr="00065363">
        <w:lastRenderedPageBreak/>
        <w:t>Informace ke kurzu</w:t>
      </w:r>
    </w:p>
    <w:p w:rsidR="005F6090" w:rsidRPr="00065363" w:rsidRDefault="005F6090" w:rsidP="00E10B11">
      <w:pPr>
        <w:jc w:val="both"/>
      </w:pPr>
    </w:p>
    <w:p w:rsidR="00D411DC" w:rsidRPr="00065363" w:rsidRDefault="00C6759E" w:rsidP="00E10B11">
      <w:pPr>
        <w:jc w:val="both"/>
      </w:pPr>
      <w:r w:rsidRPr="00065363">
        <w:t>Tento cvičný materiál slouží k vytvoření databázové aplikace, která byla tvořena na cvičeních předmětu DBC.</w:t>
      </w:r>
      <w:r w:rsidR="00C40F9B">
        <w:t xml:space="preserve"> </w:t>
      </w:r>
      <w:r w:rsidR="00D411DC" w:rsidRPr="00065363">
        <w:t xml:space="preserve">Věnujte v textu pozornost </w:t>
      </w:r>
      <w:r w:rsidR="00E10B11" w:rsidRPr="00065363">
        <w:t xml:space="preserve">zvýrazněným částem a tučnému písmu, jelikož se v odstavcích mohou nacházet důležité informace. </w:t>
      </w:r>
    </w:p>
    <w:p w:rsidR="00737C99" w:rsidRPr="00065363" w:rsidRDefault="00C6759E" w:rsidP="00E10B11">
      <w:pPr>
        <w:jc w:val="both"/>
      </w:pPr>
      <w:r w:rsidRPr="00065363">
        <w:t xml:space="preserve">Jelikož se verze aplikace, na kterou byl tento návod sepsán, a finální (rozšířená) verze v některých částech liší, není zaručená 100% shoda obou verzí aplikace. </w:t>
      </w:r>
      <w:r w:rsidR="00D411DC" w:rsidRPr="00065363">
        <w:t xml:space="preserve">Z důvodu rozídlů mezi oběma verzemi aplikací doporučujeme stáhnout finální verzi aplikace, kterou najdete na Courseware v sekci cvičení na odkazu FTP. Soubor s názvem SkladFINAL.zip. Tuto aplikaci můžete využít pro kopírování kódů a stavbě vlastní aplikace. </w:t>
      </w:r>
    </w:p>
    <w:p w:rsidR="003E4ADF" w:rsidRDefault="00737C99" w:rsidP="00E10B11">
      <w:pPr>
        <w:jc w:val="both"/>
        <w:rPr>
          <w:b/>
        </w:rPr>
      </w:pPr>
      <w:r w:rsidRPr="00065363">
        <w:rPr>
          <w:b/>
        </w:rPr>
        <w:t>Abyste mohli tuto aplikaci spustit, je potřeba změnit ConnectionString v souboru app.config – viz dále.</w:t>
      </w:r>
      <w:r w:rsidR="004E2B0E">
        <w:rPr>
          <w:b/>
        </w:rPr>
        <w:t xml:space="preserve"> (Pokud, chcete spustit aplikaci již nyní, je možné na FTP nalézt pod adresářem Podklady/</w:t>
      </w:r>
      <w:r w:rsidR="004E2B0E" w:rsidRPr="004E2B0E">
        <w:rPr>
          <w:b/>
        </w:rPr>
        <w:t>App.config_proLocalDB</w:t>
      </w:r>
      <w:r w:rsidR="004E2B0E">
        <w:rPr>
          <w:b/>
        </w:rPr>
        <w:t xml:space="preserve"> soubor app.config. Tímto souborem je možno nahradit soubor z archivu Sklad/Sklad/App.config. )</w:t>
      </w:r>
      <w:r w:rsidR="003E4ADF">
        <w:rPr>
          <w:b/>
        </w:rPr>
        <w:t xml:space="preserve"> </w:t>
      </w:r>
    </w:p>
    <w:p w:rsidR="00737C99" w:rsidRDefault="003E4ADF" w:rsidP="00E10B11">
      <w:pPr>
        <w:jc w:val="both"/>
        <w:rPr>
          <w:b/>
        </w:rPr>
      </w:pPr>
      <w:r>
        <w:rPr>
          <w:b/>
        </w:rPr>
        <w:t>Dále je lepší smazat adresář packages.</w:t>
      </w:r>
    </w:p>
    <w:p w:rsidR="003E4ADF" w:rsidRPr="00065363" w:rsidRDefault="003E4ADF" w:rsidP="00E10B11">
      <w:pPr>
        <w:jc w:val="both"/>
        <w:rPr>
          <w:b/>
        </w:rPr>
      </w:pPr>
      <w:r>
        <w:rPr>
          <w:b/>
        </w:rPr>
        <w:t>(V úložišti je možno nalézt i soubor SkladFINALLocal.zip, kde vše zmiňované bylo zařízeno.)</w:t>
      </w:r>
    </w:p>
    <w:p w:rsidR="00E10B11" w:rsidRPr="00065363" w:rsidRDefault="00E10B11" w:rsidP="00E10B11">
      <w:pPr>
        <w:jc w:val="both"/>
      </w:pPr>
      <w:r w:rsidRPr="00065363">
        <w:t>Pokud najdete zásadní nedostatky v tomto materiálu, případně máte návrhy na zlepšení, rádi přivítáme zpětnou vazbu pro zlepšení materiálů.</w:t>
      </w:r>
    </w:p>
    <w:p w:rsidR="00C6759E" w:rsidRPr="00065363" w:rsidRDefault="00C6759E" w:rsidP="00E10B11">
      <w:pPr>
        <w:jc w:val="both"/>
      </w:pPr>
      <w:r w:rsidRPr="00065363">
        <w:t xml:space="preserve">V rámci kurzu budeme pracovat s integrovaným SQL Serverem. V rámci cvičení se pak můžeme podívat i jako pracovat s „ostrým“ SQL Serverem – tato část je v textu popsaná jako </w:t>
      </w:r>
      <w:r w:rsidRPr="00065363">
        <w:rPr>
          <w:color w:val="70AD47" w:themeColor="accent6"/>
        </w:rPr>
        <w:t>ALTERNATIVA – písmo je zelené</w:t>
      </w:r>
      <w:r w:rsidRPr="00065363">
        <w:t>. Pokud nebude pracovat s SQL Serverem, témto částem nemusíte věnovat pozornost.</w:t>
      </w:r>
    </w:p>
    <w:p w:rsidR="0057752F" w:rsidRPr="00065363" w:rsidRDefault="0057752F" w:rsidP="000A70F0">
      <w:pPr>
        <w:pStyle w:val="Nadpis1"/>
        <w:numPr>
          <w:ilvl w:val="0"/>
          <w:numId w:val="0"/>
        </w:numPr>
        <w:ind w:left="432" w:hanging="432"/>
      </w:pPr>
      <w:r w:rsidRPr="00065363">
        <w:t>Instalace</w:t>
      </w:r>
    </w:p>
    <w:p w:rsidR="0057752F" w:rsidRPr="00065363" w:rsidRDefault="0057752F" w:rsidP="0057752F"/>
    <w:p w:rsidR="0057752F" w:rsidRPr="00065363" w:rsidRDefault="0057752F" w:rsidP="007C4035">
      <w:pPr>
        <w:jc w:val="both"/>
      </w:pPr>
      <w:r w:rsidRPr="00065363">
        <w:t>Z prostředí Imagine si stáhněte a nainstalujte produkt Visual Studio 201</w:t>
      </w:r>
      <w:r w:rsidR="00C6759E" w:rsidRPr="00065363">
        <w:t>7</w:t>
      </w:r>
      <w:r w:rsidRPr="00065363">
        <w:t xml:space="preserve"> Enterprise. Během instalace zvolte, že nebudete potřebovat prostředí Xamarin (vývoj pro mobily – zabírá hodně místa na disku).</w:t>
      </w:r>
      <w:r w:rsidR="00C6759E" w:rsidRPr="00065363">
        <w:t xml:space="preserve"> Zkontrolujte, zda se bude in</w:t>
      </w:r>
      <w:r w:rsidR="00C75865" w:rsidRPr="00065363">
        <w:t>s</w:t>
      </w:r>
      <w:r w:rsidR="00C6759E" w:rsidRPr="00065363">
        <w:t>talovat rozšíření SQL Server Data Tools.</w:t>
      </w:r>
      <w:r w:rsidRPr="00065363">
        <w:t xml:space="preserve"> Po </w:t>
      </w:r>
      <w:r w:rsidR="00C6759E" w:rsidRPr="00065363">
        <w:t xml:space="preserve">dokončení </w:t>
      </w:r>
      <w:r w:rsidRPr="00065363">
        <w:t>instalace zkontrolujte, že máte instalovány nejnovější aktualizace</w:t>
      </w:r>
      <w:r w:rsidR="00C75865" w:rsidRPr="00065363">
        <w:t xml:space="preserve"> – v aplikaci Visual Studio - </w:t>
      </w:r>
      <w:r w:rsidRPr="00065363">
        <w:t>Tools, Extensions and Updates (kategorie Updates)</w:t>
      </w:r>
      <w:r w:rsidR="00C6759E" w:rsidRPr="00065363">
        <w:t xml:space="preserve"> – zde je možno dodatečně doinstalovat SQL Server Data Tools (což je integrovaný databázový SQL Server)</w:t>
      </w:r>
      <w:r w:rsidRPr="00065363">
        <w:t>.</w:t>
      </w:r>
      <w:r w:rsidR="00C6759E" w:rsidRPr="00065363">
        <w:t xml:space="preserve"> </w:t>
      </w:r>
    </w:p>
    <w:p w:rsidR="0057752F" w:rsidRPr="00065363" w:rsidRDefault="00C6759E" w:rsidP="007C4035">
      <w:pPr>
        <w:jc w:val="both"/>
        <w:rPr>
          <w:color w:val="538135" w:themeColor="accent6" w:themeShade="BF"/>
        </w:rPr>
      </w:pPr>
      <w:r w:rsidRPr="00065363">
        <w:rPr>
          <w:color w:val="538135" w:themeColor="accent6" w:themeShade="BF"/>
        </w:rPr>
        <w:t xml:space="preserve">ALTERNATIVA: </w:t>
      </w:r>
      <w:r w:rsidR="00C75865" w:rsidRPr="00065363">
        <w:rPr>
          <w:color w:val="538135" w:themeColor="accent6" w:themeShade="BF"/>
        </w:rPr>
        <w:t>Alternativním</w:t>
      </w:r>
      <w:r w:rsidR="0057752F" w:rsidRPr="00065363">
        <w:rPr>
          <w:color w:val="538135" w:themeColor="accent6" w:themeShade="BF"/>
        </w:rPr>
        <w:t xml:space="preserve"> krokem je instalace MS SQL Server Express. Tento balík je zdarma i pro komerční účely do 50-ti uživatelů. Stáhněte si buď starší verzi 2014, lépe však novější 2016. Během instalace proběhne celá řada otázek, vše lze</w:t>
      </w:r>
      <w:r w:rsidR="008E7A62" w:rsidRPr="00065363">
        <w:rPr>
          <w:color w:val="538135" w:themeColor="accent6" w:themeShade="BF"/>
        </w:rPr>
        <w:t xml:space="preserve"> přeskočit. Pouze je třeba vložit administrátorské heslo. U dotazu Server Configuration, Autentification Mode zvolte Mixed Mode a zadejte heslo dbc1234.</w:t>
      </w:r>
    </w:p>
    <w:p w:rsidR="008E7A62" w:rsidRPr="00065363" w:rsidRDefault="007A2294" w:rsidP="008E7A62">
      <w:pPr>
        <w:keepNext/>
        <w:jc w:val="center"/>
      </w:pPr>
      <w:r w:rsidRPr="00065363">
        <w:rPr>
          <w:noProof/>
          <w:lang w:eastAsia="cs-CZ"/>
        </w:rPr>
        <w:lastRenderedPageBreak/>
        <mc:AlternateContent>
          <mc:Choice Requires="wps">
            <w:drawing>
              <wp:anchor distT="0" distB="0" distL="114300" distR="114300" simplePos="0" relativeHeight="251658240" behindDoc="0" locked="0" layoutInCell="1" allowOverlap="1">
                <wp:simplePos x="0" y="0"/>
                <wp:positionH relativeFrom="column">
                  <wp:posOffset>2062480</wp:posOffset>
                </wp:positionH>
                <wp:positionV relativeFrom="paragraph">
                  <wp:posOffset>1310640</wp:posOffset>
                </wp:positionV>
                <wp:extent cx="2533650" cy="295275"/>
                <wp:effectExtent l="9525" t="7620" r="9525" b="11430"/>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95275"/>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947DF" id="Rectangle 3" o:spid="_x0000_s1026" style="position:absolute;margin-left:162.4pt;margin-top:103.2pt;width:199.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" filled="f" strokecolor="#c00000"/>
            </w:pict>
          </mc:Fallback>
        </mc:AlternateContent>
      </w:r>
      <w:r w:rsidRPr="00065363">
        <w:rPr>
          <w:noProof/>
          <w:lang w:eastAsia="cs-CZ"/>
        </w:rPr>
        <mc:AlternateContent>
          <mc:Choice Requires="wps">
            <w:drawing>
              <wp:anchor distT="0" distB="0" distL="114300" distR="114300" simplePos="0" relativeHeight="251657216" behindDoc="0" locked="0" layoutInCell="1" allowOverlap="1">
                <wp:simplePos x="0" y="0"/>
                <wp:positionH relativeFrom="column">
                  <wp:posOffset>2052955</wp:posOffset>
                </wp:positionH>
                <wp:positionV relativeFrom="paragraph">
                  <wp:posOffset>1053465</wp:posOffset>
                </wp:positionV>
                <wp:extent cx="1933575" cy="123825"/>
                <wp:effectExtent l="9525" t="7620" r="9525" b="1143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23825"/>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02420" id="Rectangle 2" o:spid="_x0000_s1026" style="position:absolute;margin-left:161.65pt;margin-top:82.95pt;width:152.2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" filled="f" strokecolor="#c00000"/>
            </w:pict>
          </mc:Fallback>
        </mc:AlternateContent>
      </w:r>
      <w:r w:rsidRPr="00065363">
        <w:rPr>
          <w:noProof/>
          <w:lang w:eastAsia="cs-CZ"/>
        </w:rPr>
        <w:drawing>
          <wp:inline distT="0" distB="0" distL="0" distR="0">
            <wp:extent cx="3695700"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8016" t="8235" r="17888" b="8824"/>
                    <a:stretch>
                      <a:fillRect/>
                    </a:stretch>
                  </pic:blipFill>
                  <pic:spPr bwMode="auto">
                    <a:xfrm>
                      <a:off x="0" y="0"/>
                      <a:ext cx="3695700" cy="2686050"/>
                    </a:xfrm>
                    <a:prstGeom prst="rect">
                      <a:avLst/>
                    </a:prstGeom>
                    <a:noFill/>
                    <a:ln>
                      <a:noFill/>
                    </a:ln>
                  </pic:spPr>
                </pic:pic>
              </a:graphicData>
            </a:graphic>
          </wp:inline>
        </w:drawing>
      </w:r>
    </w:p>
    <w:p w:rsidR="0057752F" w:rsidRPr="00065363" w:rsidRDefault="008E7A62" w:rsidP="008E7A62">
      <w:pPr>
        <w:pStyle w:val="Titulek"/>
        <w:jc w:val="center"/>
        <w:rPr>
          <w:color w:val="538135" w:themeColor="accent6" w:themeShade="BF"/>
        </w:rPr>
      </w:pPr>
      <w:r w:rsidRPr="00065363">
        <w:rPr>
          <w:color w:val="538135" w:themeColor="accent6" w:themeShade="BF"/>
        </w:rPr>
        <w:t xml:space="preserve">Obr. </w:t>
      </w:r>
      <w:r w:rsidR="00337DB1" w:rsidRPr="00065363">
        <w:rPr>
          <w:color w:val="538135" w:themeColor="accent6" w:themeShade="BF"/>
        </w:rPr>
        <w:fldChar w:fldCharType="begin"/>
      </w:r>
      <w:r w:rsidR="00337DB1" w:rsidRPr="00065363">
        <w:rPr>
          <w:color w:val="538135" w:themeColor="accent6" w:themeShade="BF"/>
        </w:rPr>
        <w:instrText xml:space="preserve"> SEQ Obr. \* ARABIC </w:instrText>
      </w:r>
      <w:r w:rsidR="00337DB1" w:rsidRPr="00065363">
        <w:rPr>
          <w:color w:val="538135" w:themeColor="accent6" w:themeShade="BF"/>
        </w:rPr>
        <w:fldChar w:fldCharType="separate"/>
      </w:r>
      <w:r w:rsidR="006B738A">
        <w:rPr>
          <w:noProof/>
          <w:color w:val="538135" w:themeColor="accent6" w:themeShade="BF"/>
        </w:rPr>
        <w:t>1</w:t>
      </w:r>
      <w:r w:rsidR="00337DB1" w:rsidRPr="00065363">
        <w:rPr>
          <w:color w:val="538135" w:themeColor="accent6" w:themeShade="BF"/>
        </w:rPr>
        <w:fldChar w:fldCharType="end"/>
      </w:r>
      <w:r w:rsidRPr="00065363">
        <w:rPr>
          <w:color w:val="538135" w:themeColor="accent6" w:themeShade="BF"/>
        </w:rPr>
        <w:t xml:space="preserve"> Konfigurace instalace SQL Serveru</w:t>
      </w:r>
    </w:p>
    <w:p w:rsidR="00DD2958" w:rsidRPr="00065363" w:rsidRDefault="00DD2958" w:rsidP="000A70F0">
      <w:pPr>
        <w:pStyle w:val="Nadpis1"/>
        <w:numPr>
          <w:ilvl w:val="0"/>
          <w:numId w:val="0"/>
        </w:numPr>
        <w:ind w:left="432" w:hanging="432"/>
      </w:pPr>
      <w:r w:rsidRPr="00065363">
        <w:t>Popis uživatelského prostředí Visual</w:t>
      </w:r>
      <w:r w:rsidR="00870C7A" w:rsidRPr="00065363">
        <w:t xml:space="preserve"> </w:t>
      </w:r>
      <w:r w:rsidRPr="00065363">
        <w:t>Studio</w:t>
      </w:r>
    </w:p>
    <w:p w:rsidR="002D5BBD" w:rsidRPr="00065363" w:rsidRDefault="003B0B80" w:rsidP="003B0B80">
      <w:pPr>
        <w:jc w:val="both"/>
      </w:pPr>
      <w:r w:rsidRPr="00065363">
        <w:t>V této kapitole si v krátkosti představíme uživatelské prostředí a ukážeme, kde se nacházejí jednotlivé sekce, které budou v materiálech používány. Na</w:t>
      </w:r>
      <w:r w:rsidR="00503406" w:rsidRPr="00065363">
        <w:t xml:space="preserve"> obrázku – viz </w:t>
      </w:r>
      <w:r w:rsidRPr="00065363">
        <w:fldChar w:fldCharType="begin"/>
      </w:r>
      <w:r w:rsidRPr="00065363">
        <w:instrText xml:space="preserve"> REF _Ref468274230 \h  \* MERGEFORMAT </w:instrText>
      </w:r>
      <w:r w:rsidRPr="00065363">
        <w:fldChar w:fldCharType="separate"/>
      </w:r>
      <w:r w:rsidR="006B738A" w:rsidRPr="00065363">
        <w:t xml:space="preserve">Obr. </w:t>
      </w:r>
      <w:r w:rsidR="006B738A">
        <w:t>2</w:t>
      </w:r>
      <w:r w:rsidRPr="00065363">
        <w:fldChar w:fldCharType="end"/>
      </w:r>
      <w:r w:rsidR="00503406" w:rsidRPr="00065363">
        <w:t xml:space="preserve"> -</w:t>
      </w:r>
      <w:r w:rsidRPr="00065363">
        <w:t xml:space="preserve"> vidíme prostředí VisualStudio, ve kterém budeme pracovat. Prostředí je rozděleno na 4 sekce:</w:t>
      </w:r>
    </w:p>
    <w:p w:rsidR="003B0B80" w:rsidRPr="00065363" w:rsidRDefault="003B0B80" w:rsidP="003B0B80">
      <w:pPr>
        <w:jc w:val="both"/>
      </w:pPr>
      <w:r w:rsidRPr="00065363">
        <w:t xml:space="preserve">Editorové okno (červená) – v editorovém okně probíhá veškerý zápis kódů </w:t>
      </w:r>
    </w:p>
    <w:p w:rsidR="003B0B80" w:rsidRPr="00065363" w:rsidRDefault="003B0B80" w:rsidP="003B0B80">
      <w:pPr>
        <w:jc w:val="both"/>
      </w:pPr>
      <w:r w:rsidRPr="00065363">
        <w:t>Okno vlastností a událostí (modrá) – v tomto okně se nachází seznam vlastností, které je možné nastavit jednotlivým prvkům, a také seznam událostí (ikonka blesku), který budeme často používat</w:t>
      </w:r>
    </w:p>
    <w:p w:rsidR="003B0B80" w:rsidRPr="00065363" w:rsidRDefault="003B0B80" w:rsidP="003B0B80">
      <w:pPr>
        <w:jc w:val="both"/>
      </w:pPr>
      <w:r w:rsidRPr="00065363">
        <w:t>SolutionExplorer (zelená) – zde je zobrazeno struktura projektu. Do tohoto okna se vkládají nové adresáře a soubory.</w:t>
      </w:r>
    </w:p>
    <w:p w:rsidR="003B0B80" w:rsidRPr="00065363" w:rsidRDefault="003B0B80" w:rsidP="003B0B80">
      <w:pPr>
        <w:jc w:val="both"/>
      </w:pPr>
      <w:r w:rsidRPr="00065363">
        <w:t>Grafický editor (hnědá) – v rámci designu prezentační vrstvy se zde zobrazuje průběžná grafika. Můžeme zde vybírat jednotivlé objekty, které budeme postupně vkládat a pracovat s nimi.</w:t>
      </w:r>
    </w:p>
    <w:p w:rsidR="003B0B80" w:rsidRPr="00065363" w:rsidRDefault="003B0B80" w:rsidP="003B0B80">
      <w:pPr>
        <w:keepNext/>
        <w:jc w:val="center"/>
      </w:pPr>
      <w:r w:rsidRPr="00065363">
        <w:rPr>
          <w:noProof/>
          <w:lang w:eastAsia="cs-CZ"/>
        </w:rPr>
        <w:lastRenderedPageBreak/>
        <w:drawing>
          <wp:inline distT="0" distB="0" distL="0" distR="0" wp14:anchorId="6B97862A" wp14:editId="2F02EF92">
            <wp:extent cx="5760720" cy="3059430"/>
            <wp:effectExtent l="0" t="0" r="0" b="762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yxfgvxcfgvbfbd.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059430"/>
                    </a:xfrm>
                    <a:prstGeom prst="rect">
                      <a:avLst/>
                    </a:prstGeom>
                  </pic:spPr>
                </pic:pic>
              </a:graphicData>
            </a:graphic>
          </wp:inline>
        </w:drawing>
      </w:r>
    </w:p>
    <w:p w:rsidR="003B0B80" w:rsidRPr="00065363" w:rsidRDefault="003B0B80" w:rsidP="003B0B80">
      <w:pPr>
        <w:pStyle w:val="Titulek"/>
        <w:jc w:val="center"/>
      </w:pPr>
      <w:bookmarkStart w:id="0" w:name="_Ref468274230"/>
      <w:r w:rsidRPr="00065363">
        <w:t xml:space="preserve">Obr. </w:t>
      </w:r>
      <w:fldSimple w:instr=" SEQ Obr. \* ARABIC ">
        <w:r w:rsidR="006B738A">
          <w:rPr>
            <w:noProof/>
          </w:rPr>
          <w:t>2</w:t>
        </w:r>
      </w:fldSimple>
      <w:bookmarkEnd w:id="0"/>
      <w:r w:rsidRPr="00065363">
        <w:t xml:space="preserve"> Uživatelské prostředí VisualStudio</w:t>
      </w:r>
    </w:p>
    <w:p w:rsidR="00801543" w:rsidRPr="00065363" w:rsidRDefault="00801543" w:rsidP="000A70F0">
      <w:pPr>
        <w:pStyle w:val="Nadpis1"/>
        <w:numPr>
          <w:ilvl w:val="0"/>
          <w:numId w:val="0"/>
        </w:numPr>
        <w:ind w:left="432" w:hanging="432"/>
      </w:pPr>
      <w:r w:rsidRPr="00065363">
        <w:t xml:space="preserve">Trocha teorie </w:t>
      </w:r>
      <w:r w:rsidR="00096423" w:rsidRPr="00065363">
        <w:t>na začátek</w:t>
      </w:r>
    </w:p>
    <w:p w:rsidR="00096423" w:rsidRPr="00065363" w:rsidRDefault="00096423" w:rsidP="00801543"/>
    <w:p w:rsidR="00801543" w:rsidRPr="00065363" w:rsidRDefault="00801543" w:rsidP="00801543">
      <w:r w:rsidRPr="00065363">
        <w:t>Cílem tohoto kurzu je představit moderní způsob tvorby aplikací pomocí moderních tehnologií. Veskrze se jedná jen o úvod, nicméně po absolvování tohoto kurzu byste měli být schopni vytvořit jednoduchou databázovou aplikaci. Pokud vás téma zaujme, můžete se třeba vrhnout i na aplikaci složitější, pak je však potřeba dohledávát další informace z jiných zdrojů (vzhledem k tomu, že budeme používat známé a používané technologie, je na Internetu celá řada informací).</w:t>
      </w:r>
    </w:p>
    <w:p w:rsidR="00801543" w:rsidRPr="00065363" w:rsidRDefault="00801543" w:rsidP="00801543">
      <w:pPr>
        <w:rPr>
          <w:b/>
        </w:rPr>
      </w:pPr>
      <w:r w:rsidRPr="00065363">
        <w:rPr>
          <w:b/>
        </w:rPr>
        <w:t>Využívané technologie:</w:t>
      </w:r>
    </w:p>
    <w:p w:rsidR="00801543" w:rsidRPr="00065363" w:rsidRDefault="00801543" w:rsidP="00801543">
      <w:pPr>
        <w:rPr>
          <w:b/>
        </w:rPr>
      </w:pPr>
      <w:r w:rsidRPr="00065363">
        <w:rPr>
          <w:b/>
        </w:rPr>
        <w:t>Jazyk C#</w:t>
      </w:r>
      <w:r w:rsidRPr="00065363">
        <w:t xml:space="preserve"> - jedná se o m</w:t>
      </w:r>
      <w:r w:rsidR="00797ACC" w:rsidRPr="00065363">
        <w:t xml:space="preserve">oderní příjemný objektový jazyk. Pokud jste pracovali v jiném jazyku, s tímto nebudete mít problémy. Syntaxe je příjemná a přehledná, jazyk se navíc stále vyvíjí. Doporučujeme zopakovat a znát pojmy: </w:t>
      </w:r>
      <w:r w:rsidR="00797ACC" w:rsidRPr="00065363">
        <w:rPr>
          <w:b/>
        </w:rPr>
        <w:t>objekt</w:t>
      </w:r>
      <w:r w:rsidR="00797ACC" w:rsidRPr="00065363">
        <w:t xml:space="preserve"> (nebo také třída), </w:t>
      </w:r>
      <w:r w:rsidR="00797ACC" w:rsidRPr="00065363">
        <w:rPr>
          <w:b/>
        </w:rPr>
        <w:t>vlastnost</w:t>
      </w:r>
      <w:r w:rsidR="00797ACC" w:rsidRPr="00065363">
        <w:t xml:space="preserve"> (property) objektu, </w:t>
      </w:r>
      <w:r w:rsidR="00797ACC" w:rsidRPr="00065363">
        <w:rPr>
          <w:b/>
        </w:rPr>
        <w:t>metoda</w:t>
      </w:r>
      <w:r w:rsidR="00797ACC" w:rsidRPr="00065363">
        <w:t xml:space="preserve">, </w:t>
      </w:r>
      <w:r w:rsidR="00797ACC" w:rsidRPr="00065363">
        <w:rPr>
          <w:b/>
        </w:rPr>
        <w:t>událost</w:t>
      </w:r>
      <w:r w:rsidR="00797ACC" w:rsidRPr="00065363">
        <w:t xml:space="preserve">, </w:t>
      </w:r>
      <w:r w:rsidR="00797ACC" w:rsidRPr="00065363">
        <w:rPr>
          <w:b/>
        </w:rPr>
        <w:t>konstruktor</w:t>
      </w:r>
    </w:p>
    <w:p w:rsidR="009A294B" w:rsidRPr="00065363" w:rsidRDefault="009A294B" w:rsidP="00801543">
      <w:r w:rsidRPr="00065363">
        <w:rPr>
          <w:b/>
        </w:rPr>
        <w:t xml:space="preserve">WPF (Windows Presentation Foundation) </w:t>
      </w:r>
      <w:r w:rsidRPr="00065363">
        <w:t>– náhrada</w:t>
      </w:r>
      <w:r w:rsidR="00B9019D" w:rsidRPr="00065363">
        <w:t xml:space="preserve"> (alternativa)</w:t>
      </w:r>
      <w:r w:rsidRPr="00065363">
        <w:t xml:space="preserve"> za starší Windows Forms. Technologie pro správu grafického prostředí aplikace</w:t>
      </w:r>
      <w:r w:rsidR="00AF2007" w:rsidRPr="00065363">
        <w:t xml:space="preserve">. </w:t>
      </w:r>
      <w:r w:rsidR="00893148" w:rsidRPr="00065363">
        <w:t>Formuláře se definují pomocí značkovacího jazyka XAML (dnes běžné téměř u všech aplikaci včetně mobilních)</w:t>
      </w:r>
    </w:p>
    <w:p w:rsidR="009A294B" w:rsidRPr="00065363" w:rsidRDefault="00797ACC" w:rsidP="00801543">
      <w:r w:rsidRPr="00065363">
        <w:rPr>
          <w:b/>
        </w:rPr>
        <w:t>Entity Framework</w:t>
      </w:r>
      <w:r w:rsidR="00351DF5" w:rsidRPr="00065363">
        <w:rPr>
          <w:b/>
        </w:rPr>
        <w:t xml:space="preserve"> (EF)</w:t>
      </w:r>
      <w:r w:rsidRPr="00065363">
        <w:rPr>
          <w:b/>
        </w:rPr>
        <w:t xml:space="preserve"> – </w:t>
      </w:r>
      <w:r w:rsidRPr="00065363">
        <w:t xml:space="preserve">Microsoftem doporučovaný balík (tzv. NuGet balík) pro tvorbu databázových aplikací. Filosofie práce spočívá v převedení </w:t>
      </w:r>
      <w:r w:rsidR="00D4724C" w:rsidRPr="00065363">
        <w:t>relační databáze na objekty.</w:t>
      </w:r>
      <w:r w:rsidR="00351DF5" w:rsidRPr="00065363">
        <w:t xml:space="preserve"> EF „vytahuje“ z databáze data dle potřeby</w:t>
      </w:r>
      <w:r w:rsidR="00B9019D" w:rsidRPr="00065363">
        <w:t xml:space="preserve"> (on demand - tzv. lazy loading)</w:t>
      </w:r>
      <w:r w:rsidR="00351DF5" w:rsidRPr="00065363">
        <w:t>. Pře</w:t>
      </w:r>
      <w:r w:rsidR="001D3AE1" w:rsidRPr="00065363">
        <w:t>d</w:t>
      </w:r>
      <w:r w:rsidR="00351DF5" w:rsidRPr="00065363">
        <w:t xml:space="preserve">stavte si, že  máme jednu tabulku </w:t>
      </w:r>
      <w:r w:rsidR="001D3AE1" w:rsidRPr="00065363">
        <w:t xml:space="preserve">Třidy </w:t>
      </w:r>
      <w:r w:rsidR="00351DF5" w:rsidRPr="00065363">
        <w:t>a druhou Studenti. V rámci aplikace si uživatel chce prohlížet třdy – EF tedy naplní tabuku</w:t>
      </w:r>
      <w:r w:rsidR="00AF2007" w:rsidRPr="00065363">
        <w:t xml:space="preserve"> Třidy. Uživatel chce vidět</w:t>
      </w:r>
      <w:r w:rsidR="009A294B" w:rsidRPr="00065363">
        <w:t xml:space="preserve"> studenty ve třídě</w:t>
      </w:r>
      <w:r w:rsidR="00B9019D" w:rsidRPr="00065363">
        <w:t xml:space="preserve"> (studijní skupině)</w:t>
      </w:r>
      <w:r w:rsidR="009A294B" w:rsidRPr="00065363">
        <w:t xml:space="preserve">: v programu se objeví něco jako TatoTrida.Studenti – to je pokyn pro EF, že má spustit dotaz </w:t>
      </w:r>
      <w:r w:rsidR="009A294B" w:rsidRPr="00065363">
        <w:lastRenderedPageBreak/>
        <w:t>(</w:t>
      </w:r>
      <w:r w:rsidR="00C25806" w:rsidRPr="00065363">
        <w:t>představme si</w:t>
      </w:r>
      <w:r w:rsidR="009A294B" w:rsidRPr="00065363">
        <w:t xml:space="preserve"> SELECT * FROM Studenti WHERE TridaID=TatoTridaID) a naplnit takto seznam studentů v konkrétní třídě. O spouštění tohoto dotazu </w:t>
      </w:r>
      <w:r w:rsidR="00AF2007" w:rsidRPr="00065363">
        <w:t xml:space="preserve">a naplnění objektu (třídy) </w:t>
      </w:r>
      <w:r w:rsidR="009A294B" w:rsidRPr="00065363">
        <w:t>se programát</w:t>
      </w:r>
      <w:r w:rsidR="00C25806" w:rsidRPr="00065363">
        <w:t>or</w:t>
      </w:r>
      <w:r w:rsidR="009A294B" w:rsidRPr="00065363">
        <w:t xml:space="preserve"> vůbec nemusí starat!</w:t>
      </w:r>
    </w:p>
    <w:p w:rsidR="00351DF5" w:rsidRPr="00065363" w:rsidRDefault="00D4724C" w:rsidP="00801543">
      <w:r w:rsidRPr="00065363">
        <w:t>Existují dva přístupy. První (ten nebudeme používat) je tzv. Database First</w:t>
      </w:r>
      <w:r w:rsidR="00351DF5" w:rsidRPr="00065363">
        <w:t xml:space="preserve"> – z existující databáze vytváříme objekty, druhý pak je </w:t>
      </w:r>
      <w:r w:rsidR="00351DF5" w:rsidRPr="00065363">
        <w:rPr>
          <w:b/>
          <w:i/>
        </w:rPr>
        <w:t>Code First</w:t>
      </w:r>
      <w:r w:rsidR="00351DF5" w:rsidRPr="00065363">
        <w:t>, ten budeme využívat. Tento přístup spočívá ve vytvoření objektů, ze kterých se pak automaticky vytváří databáze.</w:t>
      </w:r>
      <w:r w:rsidR="009A294B" w:rsidRPr="00065363">
        <w:t xml:space="preserve"> </w:t>
      </w:r>
      <w:r w:rsidR="00351DF5" w:rsidRPr="00065363">
        <w:t>Přístup Code Fi</w:t>
      </w:r>
      <w:r w:rsidR="00C25806" w:rsidRPr="00065363">
        <w:t>r</w:t>
      </w:r>
      <w:r w:rsidR="00351DF5" w:rsidRPr="00065363">
        <w:t xml:space="preserve">st má celou řadu výhod: je možné jednoduše udělat celou řadu poměrně komplexních kontrol (validací), přímá kontrola nad zdrojovými objekty, možnost tzv. migrací (verzování databáze). </w:t>
      </w:r>
    </w:p>
    <w:p w:rsidR="00893148" w:rsidRPr="00065363" w:rsidRDefault="00B26B86" w:rsidP="00801543">
      <w:r w:rsidRPr="00065363">
        <w:t xml:space="preserve">A na závěr úvodu ještě je třeba zmínit využívanou architekturu </w:t>
      </w:r>
      <w:r w:rsidRPr="00065363">
        <w:rPr>
          <w:b/>
        </w:rPr>
        <w:t>MVVM (Model-View-ViewModel):</w:t>
      </w:r>
    </w:p>
    <w:p w:rsidR="002A22DC" w:rsidRPr="00065363" w:rsidRDefault="00FB02EA" w:rsidP="002A22DC">
      <w:pPr>
        <w:keepNext/>
      </w:pPr>
      <w:r>
        <w:pict w14:anchorId="54637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160.2pt">
            <v:imagedata r:id="rId12" o:title="MVVM"/>
          </v:shape>
        </w:pict>
      </w:r>
    </w:p>
    <w:p w:rsidR="00B26B86" w:rsidRPr="00065363" w:rsidRDefault="002A22DC" w:rsidP="002A22DC">
      <w:pPr>
        <w:pStyle w:val="Titulek"/>
        <w:jc w:val="center"/>
      </w:pPr>
      <w:bookmarkStart w:id="1" w:name="_Ref473706423"/>
      <w:r w:rsidRPr="00065363">
        <w:t xml:space="preserve">Obr. </w:t>
      </w:r>
      <w:fldSimple w:instr=" SEQ Obr. \* ARABIC ">
        <w:r w:rsidR="006B738A">
          <w:rPr>
            <w:noProof/>
          </w:rPr>
          <w:t>3</w:t>
        </w:r>
      </w:fldSimple>
      <w:bookmarkEnd w:id="1"/>
      <w:r w:rsidRPr="00065363">
        <w:t xml:space="preserve"> MVVM</w:t>
      </w:r>
      <w:r w:rsidR="002C10B9" w:rsidRPr="00065363">
        <w:t xml:space="preserve"> (včetně přístupu do databáze)</w:t>
      </w:r>
    </w:p>
    <w:p w:rsidR="00FA7C39" w:rsidRPr="00065363" w:rsidRDefault="002C10B9" w:rsidP="00801543">
      <w:r w:rsidRPr="00065363">
        <w:t>Na obrázku</w:t>
      </w:r>
      <w:r w:rsidR="00503406" w:rsidRPr="00065363">
        <w:t xml:space="preserve"> - viz</w:t>
      </w:r>
      <w:r w:rsidRPr="00065363">
        <w:t xml:space="preserve"> </w:t>
      </w:r>
      <w:r w:rsidRPr="00065363">
        <w:fldChar w:fldCharType="begin"/>
      </w:r>
      <w:r w:rsidRPr="00065363">
        <w:instrText xml:space="preserve"> REF _Ref473706423 \h </w:instrText>
      </w:r>
      <w:r w:rsidRPr="00065363">
        <w:fldChar w:fldCharType="separate"/>
      </w:r>
      <w:r w:rsidR="006B738A" w:rsidRPr="00065363">
        <w:t xml:space="preserve">Obr. </w:t>
      </w:r>
      <w:r w:rsidR="006B738A">
        <w:rPr>
          <w:noProof/>
        </w:rPr>
        <w:t>3</w:t>
      </w:r>
      <w:r w:rsidRPr="00065363">
        <w:fldChar w:fldCharType="end"/>
      </w:r>
      <w:r w:rsidR="00503406" w:rsidRPr="00065363">
        <w:t xml:space="preserve"> -</w:t>
      </w:r>
      <w:r w:rsidRPr="00065363">
        <w:t xml:space="preserve"> je vidět architektura MVVM včetně napojení na databázi. Logické vrstvě, která obstarává funkčnost aplikace, říkáme </w:t>
      </w:r>
      <w:r w:rsidRPr="00065363">
        <w:rPr>
          <w:b/>
        </w:rPr>
        <w:t>Bussiness vrstva.</w:t>
      </w:r>
      <w:r w:rsidRPr="00065363">
        <w:t xml:space="preserve"> Částem aplikace, které obstarávají komunikaci s uživatelem ve formě grafické prezentace, říkáme </w:t>
      </w:r>
      <w:r w:rsidRPr="00065363">
        <w:rPr>
          <w:b/>
        </w:rPr>
        <w:t>Prezentační vrstva</w:t>
      </w:r>
      <w:r w:rsidRPr="00065363">
        <w:t>. Bussiness vrstva bývá částo komplexnější nežli prezentační vrstva.</w:t>
      </w:r>
    </w:p>
    <w:p w:rsidR="008068E9" w:rsidRPr="00065363" w:rsidRDefault="008068E9" w:rsidP="00801543">
      <w:r w:rsidRPr="00065363">
        <w:t xml:space="preserve">V rámci tvorby našeho </w:t>
      </w:r>
      <w:r w:rsidR="00B9019D" w:rsidRPr="00065363">
        <w:t xml:space="preserve">solution (hlavní „nadprojekt“, který obsahuje projekty) </w:t>
      </w:r>
      <w:r w:rsidRPr="00065363">
        <w:t>začneme vytvářet projekt, který bude obstarávat přímou komunikaci s databá</w:t>
      </w:r>
      <w:r w:rsidR="002822D6" w:rsidRPr="00065363">
        <w:t>z</w:t>
      </w:r>
      <w:r w:rsidRPr="00065363">
        <w:t>í (</w:t>
      </w:r>
      <w:r w:rsidR="002822D6" w:rsidRPr="00065363">
        <w:t xml:space="preserve">my jej nazveme </w:t>
      </w:r>
      <w:r w:rsidRPr="00065363">
        <w:t>projekt DataEntity – viz dále). Oddělení tzv. objektového modelu je poměrně šikovné, už jen proto, že jej lze použít opakovaně pro jiné (třeba i mobilní nebo webové) aplikace.</w:t>
      </w:r>
    </w:p>
    <w:p w:rsidR="008068E9" w:rsidRPr="00065363" w:rsidRDefault="008068E9" w:rsidP="00801543">
      <w:r w:rsidRPr="00065363">
        <w:t xml:space="preserve">Viewmodel a View souvisí spolu a vyvíjejí se najednou. View je </w:t>
      </w:r>
      <w:r w:rsidR="002822D6" w:rsidRPr="00065363">
        <w:t xml:space="preserve">libovolný grafický prvek (např. formulář, page (viz dále), usercontrol), který umožňuje </w:t>
      </w:r>
      <w:r w:rsidR="00137940" w:rsidRPr="00065363">
        <w:t xml:space="preserve">uživateli </w:t>
      </w:r>
      <w:r w:rsidR="002822D6" w:rsidRPr="00065363">
        <w:t xml:space="preserve">pracovat s daty. „Pod tímto grafickým prvkem“ si připravíme datovou základnu </w:t>
      </w:r>
      <w:r w:rsidR="0053232B" w:rsidRPr="00065363">
        <w:t xml:space="preserve">jen </w:t>
      </w:r>
      <w:r w:rsidR="002822D6" w:rsidRPr="00065363">
        <w:t>pro tento prvek</w:t>
      </w:r>
      <w:r w:rsidR="00B9019D" w:rsidRPr="00065363">
        <w:t xml:space="preserve"> - ViewModel</w:t>
      </w:r>
      <w:r w:rsidR="002822D6" w:rsidRPr="00065363">
        <w:t>, která jedna</w:t>
      </w:r>
      <w:r w:rsidR="0053232B" w:rsidRPr="00065363">
        <w:t>k</w:t>
      </w:r>
      <w:r w:rsidR="002822D6" w:rsidRPr="00065363">
        <w:t xml:space="preserve"> </w:t>
      </w:r>
      <w:r w:rsidR="00B9019D" w:rsidRPr="00065363">
        <w:t xml:space="preserve">může </w:t>
      </w:r>
      <w:r w:rsidR="002822D6" w:rsidRPr="00065363">
        <w:t>obsah</w:t>
      </w:r>
      <w:r w:rsidR="00B9019D" w:rsidRPr="00065363">
        <w:t xml:space="preserve">ovat vhodně připravená </w:t>
      </w:r>
      <w:r w:rsidR="002822D6" w:rsidRPr="00065363">
        <w:t>dat</w:t>
      </w:r>
      <w:r w:rsidR="00B9019D" w:rsidRPr="00065363">
        <w:t>a</w:t>
      </w:r>
      <w:r w:rsidR="002822D6" w:rsidRPr="00065363">
        <w:t xml:space="preserve"> modelu (z projektu DataEntity) </w:t>
      </w:r>
      <w:r w:rsidR="0053232B" w:rsidRPr="00065363">
        <w:t>a současně i další data pro správu tohoto prvku (takto si lze například ve vrstvě viewmodelu držet</w:t>
      </w:r>
      <w:r w:rsidR="00182F5C" w:rsidRPr="00065363">
        <w:t xml:space="preserve"> informace,</w:t>
      </w:r>
      <w:r w:rsidR="0053232B" w:rsidRPr="00065363">
        <w:t xml:space="preserve"> na jaké je uživatel straně, který prvek ze seznamu zvolit, v jakém stavu je přepínací tlačítko atd. – vše ve formě vlastností</w:t>
      </w:r>
      <w:r w:rsidR="00137940" w:rsidRPr="00065363">
        <w:t xml:space="preserve">, tzv. </w:t>
      </w:r>
      <w:r w:rsidR="0053232B" w:rsidRPr="00065363">
        <w:t>propert</w:t>
      </w:r>
      <w:r w:rsidR="00211C9B" w:rsidRPr="00065363">
        <w:t>ies</w:t>
      </w:r>
      <w:r w:rsidR="0053232B" w:rsidRPr="00065363">
        <w:t xml:space="preserve">). Ve </w:t>
      </w:r>
      <w:r w:rsidR="00B9019D" w:rsidRPr="00065363">
        <w:t>V</w:t>
      </w:r>
      <w:r w:rsidR="0053232B" w:rsidRPr="00065363">
        <w:t xml:space="preserve">iewmodelu se obecně také obsluhují akce při změně hodnot </w:t>
      </w:r>
      <w:r w:rsidR="00182F5C" w:rsidRPr="00065363">
        <w:t xml:space="preserve">těchto </w:t>
      </w:r>
      <w:r w:rsidR="0053232B" w:rsidRPr="00065363">
        <w:t>vlastností</w:t>
      </w:r>
      <w:r w:rsidR="00B9019D" w:rsidRPr="00065363">
        <w:t xml:space="preserve"> (pomocí metod)</w:t>
      </w:r>
      <w:r w:rsidR="0053232B" w:rsidRPr="00065363">
        <w:t>.</w:t>
      </w:r>
    </w:p>
    <w:p w:rsidR="00182F5C" w:rsidRDefault="00182F5C" w:rsidP="00801543">
      <w:r w:rsidRPr="00065363">
        <w:lastRenderedPageBreak/>
        <w:t>Každá změna této vlastnosti bude automaticky reflektována do View (např. změním vlastnost aktuální</w:t>
      </w:r>
      <w:r w:rsidR="00137940" w:rsidRPr="00065363">
        <w:t>ho</w:t>
      </w:r>
      <w:r w:rsidRPr="00065363">
        <w:t xml:space="preserve"> </w:t>
      </w:r>
      <w:r w:rsidR="00137940" w:rsidRPr="00065363">
        <w:t xml:space="preserve">čísla </w:t>
      </w:r>
      <w:r w:rsidRPr="00065363">
        <w:t>zvolené záložky na formuláři a jen na základě změny hodnoty dojde i ke grafické změně). To se neděje samo sebou – je více možností, jak to zařídit – nám pomůže NuGet package Fody (viz dále).</w:t>
      </w:r>
    </w:p>
    <w:p w:rsidR="004E2B0E" w:rsidRPr="004E2B0E" w:rsidRDefault="004E2B0E" w:rsidP="00801543">
      <w:pPr>
        <w:rPr>
          <w:b/>
        </w:rPr>
      </w:pPr>
      <w:r w:rsidRPr="004E2B0E">
        <w:rPr>
          <w:b/>
        </w:rPr>
        <w:t>Než začneme vlastní práci na „velkém“ projektu</w:t>
      </w:r>
      <w:r w:rsidR="00F65CFA">
        <w:rPr>
          <w:b/>
        </w:rPr>
        <w:t>,</w:t>
      </w:r>
      <w:r w:rsidRPr="004E2B0E">
        <w:rPr>
          <w:b/>
        </w:rPr>
        <w:t xml:space="preserve"> </w:t>
      </w:r>
      <w:r w:rsidR="00F65CFA">
        <w:rPr>
          <w:b/>
        </w:rPr>
        <w:t>podívejte se na</w:t>
      </w:r>
      <w:r w:rsidRPr="004E2B0E">
        <w:rPr>
          <w:b/>
        </w:rPr>
        <w:t xml:space="preserve"> kód z Dodatku B – Generické seznamy. Hotový projekt Seznamy.zip je na FTP.</w:t>
      </w:r>
    </w:p>
    <w:p w:rsidR="00B02447" w:rsidRPr="00065363" w:rsidRDefault="00B02447" w:rsidP="000A70F0">
      <w:pPr>
        <w:pStyle w:val="Nadpis1"/>
      </w:pPr>
      <w:r w:rsidRPr="00065363">
        <w:t>Nový projekt</w:t>
      </w:r>
    </w:p>
    <w:p w:rsidR="00B02447" w:rsidRPr="00065363" w:rsidRDefault="00B02447" w:rsidP="00B02447">
      <w:pPr>
        <w:pStyle w:val="Zkladntext"/>
      </w:pPr>
      <w:r w:rsidRPr="00065363">
        <w:t xml:space="preserve">V této kapitole se </w:t>
      </w:r>
      <w:r w:rsidR="000929BE" w:rsidRPr="00065363">
        <w:t>naučíme</w:t>
      </w:r>
      <w:r w:rsidRPr="00065363">
        <w:t xml:space="preserve"> zakládat novou databázi, ukládat ji a provádět prvotní nastavení.</w:t>
      </w:r>
      <w:r w:rsidR="008563E4" w:rsidRPr="00065363">
        <w:t xml:space="preserve"> Toto téma ukázané na příkladu můžete prostudovat i zde:</w:t>
      </w:r>
    </w:p>
    <w:p w:rsidR="008563E4" w:rsidRPr="00065363" w:rsidRDefault="008563E4" w:rsidP="00B02447">
      <w:pPr>
        <w:pStyle w:val="Zkladntext"/>
      </w:pPr>
      <w:r w:rsidRPr="00065363">
        <w:t>https://msdn.microsoft.com/en-us/library/jj193542(v=vs.113).aspx</w:t>
      </w:r>
    </w:p>
    <w:p w:rsidR="00B02447" w:rsidRPr="00065363" w:rsidRDefault="00B02447" w:rsidP="000A70F0">
      <w:pPr>
        <w:pStyle w:val="Nadpis2"/>
      </w:pPr>
      <w:r w:rsidRPr="00065363">
        <w:t>Založení nového projektu</w:t>
      </w:r>
    </w:p>
    <w:p w:rsidR="00B02447" w:rsidRPr="00065363" w:rsidRDefault="00B02447" w:rsidP="00E016E0">
      <w:pPr>
        <w:pStyle w:val="Zkladntext"/>
        <w:jc w:val="both"/>
      </w:pPr>
      <w:r w:rsidRPr="00065363">
        <w:t xml:space="preserve">Nový projekt založíme otevřením záložky </w:t>
      </w:r>
      <w:r w:rsidRPr="00065363">
        <w:rPr>
          <w:b/>
        </w:rPr>
        <w:t>File</w:t>
      </w:r>
      <w:r w:rsidRPr="00065363">
        <w:t xml:space="preserve"> v panelu nástrojů a zvolením položky </w:t>
      </w:r>
      <w:r w:rsidRPr="00065363">
        <w:rPr>
          <w:b/>
        </w:rPr>
        <w:t>New Project</w:t>
      </w:r>
      <w:r w:rsidRPr="00065363">
        <w:t xml:space="preserve">. Tím se dostaneme do okna </w:t>
      </w:r>
      <w:r w:rsidR="00337646" w:rsidRPr="00065363">
        <w:t xml:space="preserve">– viz </w:t>
      </w:r>
      <w:r w:rsidRPr="00065363">
        <w:fldChar w:fldCharType="begin"/>
      </w:r>
      <w:r w:rsidRPr="00065363">
        <w:instrText xml:space="preserve"> REF _Ref462143615 \h </w:instrText>
      </w:r>
      <w:r w:rsidRPr="00065363">
        <w:fldChar w:fldCharType="separate"/>
      </w:r>
      <w:r w:rsidR="006B738A" w:rsidRPr="00065363">
        <w:t xml:space="preserve">Obr. </w:t>
      </w:r>
      <w:r w:rsidR="006B738A">
        <w:rPr>
          <w:noProof/>
        </w:rPr>
        <w:t>4</w:t>
      </w:r>
      <w:r w:rsidRPr="00065363">
        <w:fldChar w:fldCharType="end"/>
      </w:r>
      <w:r w:rsidRPr="00065363">
        <w:t xml:space="preserve">. V levém sloupci zvolíme jazyk </w:t>
      </w:r>
      <w:r w:rsidRPr="00065363">
        <w:rPr>
          <w:b/>
        </w:rPr>
        <w:t>Visual C#</w:t>
      </w:r>
      <w:r w:rsidRPr="00065363">
        <w:t xml:space="preserve"> (pokud není v nabídce, najdeme ho pod záložkou </w:t>
      </w:r>
      <w:r w:rsidRPr="00065363">
        <w:rPr>
          <w:b/>
        </w:rPr>
        <w:t>Others</w:t>
      </w:r>
      <w:r w:rsidRPr="00065363">
        <w:t xml:space="preserve">). Z prostřední nabídky následně zvolíme typ </w:t>
      </w:r>
      <w:r w:rsidRPr="00065363">
        <w:rPr>
          <w:b/>
        </w:rPr>
        <w:t xml:space="preserve">WPF Application </w:t>
      </w:r>
      <w:r w:rsidRPr="00065363">
        <w:t>a zadáme název projektu („Sklad“). Je velmi důležité zadat název v tomto kroku! Poté potvrdíme.</w:t>
      </w:r>
    </w:p>
    <w:p w:rsidR="00B02447" w:rsidRPr="00065363" w:rsidRDefault="007A2294" w:rsidP="00B02447">
      <w:pPr>
        <w:keepNext/>
        <w:jc w:val="center"/>
      </w:pPr>
      <w:r w:rsidRPr="00065363">
        <w:rPr>
          <w:noProof/>
          <w:lang w:eastAsia="cs-CZ"/>
        </w:rPr>
        <w:drawing>
          <wp:inline distT="0" distB="0" distL="0" distR="0" wp14:anchorId="1EAD86B0" wp14:editId="0214CED4">
            <wp:extent cx="4933950" cy="3429000"/>
            <wp:effectExtent l="0" t="0" r="0" b="0"/>
            <wp:docPr id="2" name="Obrázek 1" descr="Zalozeni datab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alozeni databaz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3429000"/>
                    </a:xfrm>
                    <a:prstGeom prst="rect">
                      <a:avLst/>
                    </a:prstGeom>
                    <a:noFill/>
                    <a:ln>
                      <a:noFill/>
                    </a:ln>
                  </pic:spPr>
                </pic:pic>
              </a:graphicData>
            </a:graphic>
          </wp:inline>
        </w:drawing>
      </w:r>
    </w:p>
    <w:p w:rsidR="00B02447" w:rsidRPr="00065363" w:rsidRDefault="00B02447" w:rsidP="00B02447">
      <w:pPr>
        <w:pStyle w:val="Titulek"/>
        <w:jc w:val="center"/>
      </w:pPr>
      <w:bookmarkStart w:id="2" w:name="_Ref462143615"/>
      <w:r w:rsidRPr="00065363">
        <w:t xml:space="preserve">Obr. </w:t>
      </w:r>
      <w:fldSimple w:instr=" SEQ Obr. \* ARABIC ">
        <w:r w:rsidR="006B738A">
          <w:rPr>
            <w:noProof/>
          </w:rPr>
          <w:t>4</w:t>
        </w:r>
      </w:fldSimple>
      <w:bookmarkEnd w:id="2"/>
      <w:r w:rsidRPr="00065363">
        <w:t xml:space="preserve"> Založení nového projektu</w:t>
      </w:r>
    </w:p>
    <w:p w:rsidR="00B02447" w:rsidRPr="00065363" w:rsidRDefault="00B02447" w:rsidP="000A70F0">
      <w:pPr>
        <w:pStyle w:val="Nadpis2"/>
      </w:pPr>
      <w:r w:rsidRPr="00065363">
        <w:t>Ukládání projektu</w:t>
      </w:r>
    </w:p>
    <w:p w:rsidR="00B02447" w:rsidRPr="00065363" w:rsidRDefault="00B02447" w:rsidP="00E016E0">
      <w:pPr>
        <w:pStyle w:val="Zkladntext"/>
        <w:jc w:val="both"/>
      </w:pPr>
      <w:r w:rsidRPr="00065363">
        <w:t xml:space="preserve">Projekt ukládáme položkou </w:t>
      </w:r>
      <w:r w:rsidRPr="00065363">
        <w:rPr>
          <w:b/>
        </w:rPr>
        <w:t>Save all</w:t>
      </w:r>
      <w:r w:rsidRPr="00065363">
        <w:t xml:space="preserve"> v nabídce </w:t>
      </w:r>
      <w:r w:rsidRPr="00065363">
        <w:rPr>
          <w:b/>
        </w:rPr>
        <w:t>File</w:t>
      </w:r>
      <w:r w:rsidRPr="00065363">
        <w:t xml:space="preserve">. V nabídce </w:t>
      </w:r>
      <w:r w:rsidR="00503406" w:rsidRPr="00065363">
        <w:t xml:space="preserve">- viz </w:t>
      </w:r>
      <w:r w:rsidRPr="00065363">
        <w:fldChar w:fldCharType="begin"/>
      </w:r>
      <w:r w:rsidRPr="00065363">
        <w:instrText xml:space="preserve"> REF _Ref462146572 \h </w:instrText>
      </w:r>
      <w:r w:rsidRPr="00065363">
        <w:fldChar w:fldCharType="separate"/>
      </w:r>
      <w:r w:rsidR="006B738A" w:rsidRPr="00065363">
        <w:t xml:space="preserve">Obr. </w:t>
      </w:r>
      <w:r w:rsidR="006B738A">
        <w:rPr>
          <w:noProof/>
        </w:rPr>
        <w:t>5</w:t>
      </w:r>
      <w:r w:rsidRPr="00065363">
        <w:fldChar w:fldCharType="end"/>
      </w:r>
      <w:r w:rsidR="00503406" w:rsidRPr="00065363">
        <w:t xml:space="preserve"> -</w:t>
      </w:r>
      <w:r w:rsidRPr="00065363">
        <w:t xml:space="preserve"> zvolíme cestu pro ukládání souboru. Pokud chceme s projektem dále pracovat, nezaškrtáváme možnost </w:t>
      </w:r>
      <w:r w:rsidRPr="00065363">
        <w:rPr>
          <w:b/>
        </w:rPr>
        <w:t>Add to Source Control</w:t>
      </w:r>
      <w:r w:rsidR="003E05AA" w:rsidRPr="00065363">
        <w:rPr>
          <w:b/>
        </w:rPr>
        <w:t xml:space="preserve"> </w:t>
      </w:r>
      <w:r w:rsidR="003E05AA" w:rsidRPr="00065363">
        <w:t>(cloudové sdílení práce více vývojářů)</w:t>
      </w:r>
      <w:r w:rsidRPr="00065363">
        <w:t xml:space="preserve">. Při práci na projektu ukládáme </w:t>
      </w:r>
      <w:r w:rsidRPr="00065363">
        <w:lastRenderedPageBreak/>
        <w:t xml:space="preserve">průběžně. </w:t>
      </w:r>
      <w:r w:rsidR="00B9019D" w:rsidRPr="00065363">
        <w:t>Povšimněte si, že s novým projektem se založilo i nové Solution (panel Solution Explorer).</w:t>
      </w:r>
    </w:p>
    <w:p w:rsidR="00B02447" w:rsidRPr="00065363" w:rsidRDefault="007A2294" w:rsidP="00B02447">
      <w:pPr>
        <w:keepNext/>
        <w:jc w:val="center"/>
      </w:pPr>
      <w:r w:rsidRPr="00065363">
        <w:rPr>
          <w:noProof/>
          <w:lang w:eastAsia="cs-CZ"/>
        </w:rPr>
        <w:drawing>
          <wp:inline distT="0" distB="0" distL="0" distR="0" wp14:anchorId="734F5A07" wp14:editId="463DB588">
            <wp:extent cx="5238750" cy="1466850"/>
            <wp:effectExtent l="0" t="0" r="0" b="0"/>
            <wp:docPr id="3" name="Obrázek 2" descr="Ukladani projek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Ukladani projekt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1466850"/>
                    </a:xfrm>
                    <a:prstGeom prst="rect">
                      <a:avLst/>
                    </a:prstGeom>
                    <a:noFill/>
                    <a:ln>
                      <a:noFill/>
                    </a:ln>
                  </pic:spPr>
                </pic:pic>
              </a:graphicData>
            </a:graphic>
          </wp:inline>
        </w:drawing>
      </w:r>
    </w:p>
    <w:p w:rsidR="00B02447" w:rsidRPr="00065363" w:rsidRDefault="00B02447" w:rsidP="00B02447">
      <w:pPr>
        <w:pStyle w:val="Titulek"/>
        <w:jc w:val="center"/>
      </w:pPr>
      <w:bookmarkStart w:id="3" w:name="_Ref462146572"/>
      <w:r w:rsidRPr="00065363">
        <w:t xml:space="preserve">Obr. </w:t>
      </w:r>
      <w:fldSimple w:instr=" SEQ Obr. \* ARABIC ">
        <w:r w:rsidR="006B738A">
          <w:rPr>
            <w:noProof/>
          </w:rPr>
          <w:t>5</w:t>
        </w:r>
      </w:fldSimple>
      <w:bookmarkEnd w:id="3"/>
      <w:r w:rsidRPr="00065363">
        <w:t xml:space="preserve"> Ukládání projektu</w:t>
      </w:r>
    </w:p>
    <w:p w:rsidR="00B02447" w:rsidRPr="00065363" w:rsidRDefault="00B02447" w:rsidP="000A70F0">
      <w:pPr>
        <w:pStyle w:val="Nadpis2"/>
      </w:pPr>
      <w:r w:rsidRPr="00065363">
        <w:t>Přidání knihovny tříd</w:t>
      </w:r>
    </w:p>
    <w:p w:rsidR="00B02447" w:rsidRPr="00065363" w:rsidRDefault="00B02447" w:rsidP="00B02447">
      <w:pPr>
        <w:pStyle w:val="Zkladntext"/>
        <w:jc w:val="both"/>
      </w:pPr>
      <w:r w:rsidRPr="00065363">
        <w:t xml:space="preserve">V dalším kroku je nutné přidat knihovny tříd. Zvolíme záložku </w:t>
      </w:r>
      <w:r w:rsidRPr="00065363">
        <w:rPr>
          <w:b/>
        </w:rPr>
        <w:t>File</w:t>
      </w:r>
      <w:r w:rsidRPr="00065363">
        <w:t xml:space="preserve"> z panelu nástrojů a dále </w:t>
      </w:r>
      <w:r w:rsidRPr="00065363">
        <w:rPr>
          <w:b/>
        </w:rPr>
        <w:t xml:space="preserve">Add </w:t>
      </w:r>
      <w:r w:rsidRPr="00065363">
        <w:t xml:space="preserve">-&gt; </w:t>
      </w:r>
      <w:r w:rsidRPr="00065363">
        <w:rPr>
          <w:b/>
        </w:rPr>
        <w:t>New Project</w:t>
      </w:r>
      <w:r w:rsidRPr="00065363">
        <w:t>. V následujícím okně</w:t>
      </w:r>
      <w:r w:rsidR="00503406" w:rsidRPr="00065363">
        <w:t xml:space="preserve"> -</w:t>
      </w:r>
      <w:r w:rsidRPr="00065363">
        <w:t xml:space="preserve"> </w:t>
      </w:r>
      <w:r w:rsidR="00503406" w:rsidRPr="00065363">
        <w:t>viz</w:t>
      </w:r>
      <w:r w:rsidRPr="00065363">
        <w:t xml:space="preserve"> </w:t>
      </w:r>
      <w:r w:rsidRPr="00065363">
        <w:fldChar w:fldCharType="begin"/>
      </w:r>
      <w:r w:rsidRPr="00065363">
        <w:instrText xml:space="preserve"> REF _Ref462145367 \h </w:instrText>
      </w:r>
      <w:r w:rsidRPr="00065363">
        <w:fldChar w:fldCharType="separate"/>
      </w:r>
      <w:r w:rsidR="006B738A" w:rsidRPr="00065363">
        <w:t xml:space="preserve">Obr. </w:t>
      </w:r>
      <w:r w:rsidR="006B738A">
        <w:rPr>
          <w:noProof/>
        </w:rPr>
        <w:t>6</w:t>
      </w:r>
      <w:r w:rsidRPr="00065363">
        <w:fldChar w:fldCharType="end"/>
      </w:r>
      <w:r w:rsidR="00503406" w:rsidRPr="00065363">
        <w:t xml:space="preserve"> -</w:t>
      </w:r>
      <w:r w:rsidRPr="00065363">
        <w:t xml:space="preserve"> v levé nabídce opět zvolíme jazyk </w:t>
      </w:r>
      <w:r w:rsidRPr="00065363">
        <w:rPr>
          <w:b/>
        </w:rPr>
        <w:t xml:space="preserve">Visual C# </w:t>
      </w:r>
      <w:r w:rsidRPr="00065363">
        <w:t xml:space="preserve">a vybereme typ </w:t>
      </w:r>
      <w:r w:rsidRPr="00065363">
        <w:rPr>
          <w:b/>
        </w:rPr>
        <w:t>Class Library</w:t>
      </w:r>
      <w:r w:rsidRPr="00065363">
        <w:t xml:space="preserve">. Následně zadáme název </w:t>
      </w:r>
      <w:r w:rsidRPr="00065363">
        <w:rPr>
          <w:b/>
        </w:rPr>
        <w:t>DataEntity</w:t>
      </w:r>
      <w:r w:rsidRPr="00065363">
        <w:t xml:space="preserve"> a potvrdíme. Nyní budeme pracovat se dvěma projekty.</w:t>
      </w:r>
    </w:p>
    <w:p w:rsidR="00B02447" w:rsidRPr="00065363" w:rsidRDefault="007A2294" w:rsidP="00B02447">
      <w:pPr>
        <w:keepNext/>
        <w:jc w:val="center"/>
      </w:pPr>
      <w:r w:rsidRPr="00065363">
        <w:rPr>
          <w:noProof/>
          <w:lang w:eastAsia="cs-CZ"/>
        </w:rPr>
        <w:drawing>
          <wp:inline distT="0" distB="0" distL="0" distR="0" wp14:anchorId="4869FE0B" wp14:editId="2543CB75">
            <wp:extent cx="5238750" cy="3648075"/>
            <wp:effectExtent l="0" t="0" r="0" b="0"/>
            <wp:docPr id="4" name="obrázek 4" descr="Pridani Class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dani Class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648075"/>
                    </a:xfrm>
                    <a:prstGeom prst="rect">
                      <a:avLst/>
                    </a:prstGeom>
                    <a:noFill/>
                    <a:ln>
                      <a:noFill/>
                    </a:ln>
                  </pic:spPr>
                </pic:pic>
              </a:graphicData>
            </a:graphic>
          </wp:inline>
        </w:drawing>
      </w:r>
    </w:p>
    <w:p w:rsidR="00B02447" w:rsidRPr="00065363" w:rsidRDefault="00B02447" w:rsidP="00B02447">
      <w:pPr>
        <w:pStyle w:val="Titulek"/>
        <w:jc w:val="center"/>
      </w:pPr>
      <w:bookmarkStart w:id="4" w:name="_Ref462145367"/>
      <w:r w:rsidRPr="00065363">
        <w:t xml:space="preserve">Obr. </w:t>
      </w:r>
      <w:fldSimple w:instr=" SEQ Obr. \* ARABIC ">
        <w:r w:rsidR="006B738A">
          <w:rPr>
            <w:noProof/>
          </w:rPr>
          <w:t>6</w:t>
        </w:r>
      </w:fldSimple>
      <w:bookmarkEnd w:id="4"/>
      <w:r w:rsidRPr="00065363">
        <w:t xml:space="preserve"> Přidání knihovny tříd</w:t>
      </w:r>
    </w:p>
    <w:p w:rsidR="00B02447" w:rsidRPr="00065363" w:rsidRDefault="00B02447" w:rsidP="00B02447">
      <w:pPr>
        <w:pStyle w:val="Zkladntext"/>
        <w:jc w:val="both"/>
      </w:pPr>
      <w:r w:rsidRPr="00065363">
        <w:t xml:space="preserve">V okně </w:t>
      </w:r>
      <w:r w:rsidRPr="00065363">
        <w:rPr>
          <w:b/>
        </w:rPr>
        <w:t>Solution Explorer</w:t>
      </w:r>
      <w:r w:rsidRPr="00065363">
        <w:t xml:space="preserve"> </w:t>
      </w:r>
      <w:r w:rsidR="00503406" w:rsidRPr="00065363">
        <w:t xml:space="preserve">- </w:t>
      </w:r>
      <w:r w:rsidRPr="00065363">
        <w:t xml:space="preserve">viz </w:t>
      </w:r>
      <w:r w:rsidRPr="00065363">
        <w:fldChar w:fldCharType="begin"/>
      </w:r>
      <w:r w:rsidRPr="00065363">
        <w:instrText xml:space="preserve"> REF _Ref462146482 \h </w:instrText>
      </w:r>
      <w:r w:rsidRPr="00065363">
        <w:fldChar w:fldCharType="separate"/>
      </w:r>
      <w:r w:rsidR="006B738A" w:rsidRPr="00065363">
        <w:t xml:space="preserve">Obr. </w:t>
      </w:r>
      <w:r w:rsidR="006B738A">
        <w:rPr>
          <w:noProof/>
        </w:rPr>
        <w:t>7</w:t>
      </w:r>
      <w:r w:rsidRPr="00065363">
        <w:fldChar w:fldCharType="end"/>
      </w:r>
      <w:r w:rsidRPr="00065363">
        <w:t xml:space="preserve"> (pokud v uživatelském prostředí okno Solution Explorer není, otevřeme ho v záložce </w:t>
      </w:r>
      <w:r w:rsidRPr="00065363">
        <w:rPr>
          <w:b/>
        </w:rPr>
        <w:t>View</w:t>
      </w:r>
      <w:r w:rsidRPr="00065363">
        <w:t xml:space="preserve"> v hlavním panelu) </w:t>
      </w:r>
      <w:r w:rsidR="00503406" w:rsidRPr="00065363">
        <w:t xml:space="preserve">- </w:t>
      </w:r>
      <w:r w:rsidRPr="00065363">
        <w:t xml:space="preserve">následně odstraníme položku </w:t>
      </w:r>
      <w:r w:rsidRPr="00065363">
        <w:rPr>
          <w:b/>
        </w:rPr>
        <w:t>Class1.cs</w:t>
      </w:r>
      <w:r w:rsidRPr="00065363">
        <w:t xml:space="preserve"> z</w:t>
      </w:r>
      <w:r w:rsidR="0005507D" w:rsidRPr="00065363">
        <w:t> </w:t>
      </w:r>
      <w:r w:rsidRPr="00065363">
        <w:t>DataEntity</w:t>
      </w:r>
      <w:r w:rsidR="0005507D" w:rsidRPr="00065363">
        <w:t xml:space="preserve"> (brzy založíme vlastní třídy)</w:t>
      </w:r>
      <w:r w:rsidRPr="00065363">
        <w:t xml:space="preserve">. </w:t>
      </w:r>
    </w:p>
    <w:p w:rsidR="00B02447" w:rsidRPr="00065363" w:rsidRDefault="007A2294" w:rsidP="00B02447">
      <w:pPr>
        <w:keepNext/>
        <w:jc w:val="center"/>
      </w:pPr>
      <w:r w:rsidRPr="00065363">
        <w:rPr>
          <w:noProof/>
          <w:lang w:eastAsia="cs-CZ"/>
        </w:rPr>
        <w:lastRenderedPageBreak/>
        <w:drawing>
          <wp:inline distT="0" distB="0" distL="0" distR="0" wp14:anchorId="34E10AB7" wp14:editId="3864E5B3">
            <wp:extent cx="2276475" cy="3009900"/>
            <wp:effectExtent l="0" t="0" r="0" b="0"/>
            <wp:docPr id="5" name="obrázek 5" descr="Class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Dele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3009900"/>
                    </a:xfrm>
                    <a:prstGeom prst="rect">
                      <a:avLst/>
                    </a:prstGeom>
                    <a:noFill/>
                    <a:ln>
                      <a:noFill/>
                    </a:ln>
                  </pic:spPr>
                </pic:pic>
              </a:graphicData>
            </a:graphic>
          </wp:inline>
        </w:drawing>
      </w:r>
    </w:p>
    <w:p w:rsidR="00B02447" w:rsidRPr="00065363" w:rsidRDefault="00B02447" w:rsidP="00B02447">
      <w:pPr>
        <w:pStyle w:val="Titulek"/>
        <w:jc w:val="center"/>
      </w:pPr>
      <w:bookmarkStart w:id="5" w:name="_Ref462146482"/>
      <w:r w:rsidRPr="00065363">
        <w:t xml:space="preserve">Obr. </w:t>
      </w:r>
      <w:fldSimple w:instr=" SEQ Obr. \* ARABIC ">
        <w:r w:rsidR="006B738A">
          <w:rPr>
            <w:noProof/>
          </w:rPr>
          <w:t>7</w:t>
        </w:r>
      </w:fldSimple>
      <w:bookmarkEnd w:id="5"/>
      <w:r w:rsidRPr="00065363">
        <w:t xml:space="preserve"> Solution explorer</w:t>
      </w:r>
    </w:p>
    <w:p w:rsidR="00B02447" w:rsidRPr="00065363" w:rsidRDefault="00B02447" w:rsidP="00B02447">
      <w:pPr>
        <w:pStyle w:val="Zkladntext"/>
        <w:jc w:val="both"/>
      </w:pPr>
      <w:r w:rsidRPr="00065363">
        <w:t xml:space="preserve">V témže okně </w:t>
      </w:r>
      <w:r w:rsidRPr="00065363">
        <w:rPr>
          <w:b/>
        </w:rPr>
        <w:t>Solution Explorer</w:t>
      </w:r>
      <w:r w:rsidRPr="00065363">
        <w:t xml:space="preserve"> nastavíme reference</w:t>
      </w:r>
      <w:r w:rsidR="006F2D51" w:rsidRPr="00065363">
        <w:t xml:space="preserve"> (spojení projektů – tak, aby projekt Sklad „věděl“ o  novém projektu)</w:t>
      </w:r>
      <w:r w:rsidRPr="00065363">
        <w:t>. Pravým tlačítkem rozbalíme</w:t>
      </w:r>
      <w:r w:rsidR="00151DCC" w:rsidRPr="00065363">
        <w:t xml:space="preserve"> u</w:t>
      </w:r>
      <w:r w:rsidRPr="00065363">
        <w:t xml:space="preserve"> </w:t>
      </w:r>
      <w:r w:rsidRPr="00065363">
        <w:rPr>
          <w:b/>
        </w:rPr>
        <w:t xml:space="preserve">References </w:t>
      </w:r>
      <w:r w:rsidRPr="00065363">
        <w:t xml:space="preserve">pod nadřazeným projektem </w:t>
      </w:r>
      <w:r w:rsidRPr="00065363">
        <w:rPr>
          <w:b/>
        </w:rPr>
        <w:t>Sklad</w:t>
      </w:r>
      <w:r w:rsidR="002644A6" w:rsidRPr="00065363">
        <w:rPr>
          <w:b/>
        </w:rPr>
        <w:t>(!)</w:t>
      </w:r>
      <w:r w:rsidRPr="00065363">
        <w:t xml:space="preserve"> a zvolíme možnost </w:t>
      </w:r>
      <w:r w:rsidRPr="00065363">
        <w:rPr>
          <w:b/>
        </w:rPr>
        <w:t xml:space="preserve">Add reference. </w:t>
      </w:r>
      <w:r w:rsidRPr="00065363">
        <w:t>V nově otevřeném okně</w:t>
      </w:r>
      <w:r w:rsidR="00503406" w:rsidRPr="00065363">
        <w:t xml:space="preserve"> -</w:t>
      </w:r>
      <w:r w:rsidRPr="00065363">
        <w:t xml:space="preserve"> viz </w:t>
      </w:r>
      <w:r w:rsidRPr="00065363">
        <w:fldChar w:fldCharType="begin"/>
      </w:r>
      <w:r w:rsidRPr="00065363">
        <w:instrText xml:space="preserve"> REF _Ref462146460 \h </w:instrText>
      </w:r>
      <w:r w:rsidRPr="00065363">
        <w:fldChar w:fldCharType="separate"/>
      </w:r>
      <w:r w:rsidR="006B738A" w:rsidRPr="00065363">
        <w:t xml:space="preserve">Obr. </w:t>
      </w:r>
      <w:r w:rsidR="006B738A">
        <w:rPr>
          <w:noProof/>
        </w:rPr>
        <w:t>8</w:t>
      </w:r>
      <w:r w:rsidRPr="00065363">
        <w:fldChar w:fldCharType="end"/>
      </w:r>
      <w:r w:rsidRPr="00065363">
        <w:t xml:space="preserve"> </w:t>
      </w:r>
      <w:r w:rsidR="00503406" w:rsidRPr="00065363">
        <w:t xml:space="preserve">- </w:t>
      </w:r>
      <w:r w:rsidRPr="00065363">
        <w:t>rozbalíme nabídku Projects a zvolíme Solutions. Poté zaškrtneme políčko u DataEntity a potvrdíme.</w:t>
      </w:r>
    </w:p>
    <w:p w:rsidR="00B02447" w:rsidRPr="00065363" w:rsidRDefault="007A2294" w:rsidP="00B02447">
      <w:pPr>
        <w:keepNext/>
        <w:jc w:val="center"/>
      </w:pPr>
      <w:r w:rsidRPr="00065363">
        <w:rPr>
          <w:noProof/>
          <w:lang w:eastAsia="cs-CZ"/>
        </w:rPr>
        <w:drawing>
          <wp:inline distT="0" distB="0" distL="0" distR="0" wp14:anchorId="11CCC7FE" wp14:editId="78210515">
            <wp:extent cx="5381625" cy="3724275"/>
            <wp:effectExtent l="0" t="0" r="0" b="0"/>
            <wp:docPr id="6" name="obrázek 6" descr="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3724275"/>
                    </a:xfrm>
                    <a:prstGeom prst="rect">
                      <a:avLst/>
                    </a:prstGeom>
                    <a:noFill/>
                    <a:ln>
                      <a:noFill/>
                    </a:ln>
                  </pic:spPr>
                </pic:pic>
              </a:graphicData>
            </a:graphic>
          </wp:inline>
        </w:drawing>
      </w:r>
    </w:p>
    <w:p w:rsidR="00B02447" w:rsidRPr="00065363" w:rsidRDefault="00B02447" w:rsidP="00B02447">
      <w:pPr>
        <w:pStyle w:val="Titulek"/>
        <w:jc w:val="center"/>
      </w:pPr>
      <w:bookmarkStart w:id="6" w:name="_Ref462146460"/>
      <w:r w:rsidRPr="00065363">
        <w:t xml:space="preserve">Obr. </w:t>
      </w:r>
      <w:fldSimple w:instr=" SEQ Obr. \* ARABIC ">
        <w:r w:rsidR="006B738A">
          <w:rPr>
            <w:noProof/>
          </w:rPr>
          <w:t>8</w:t>
        </w:r>
      </w:fldSimple>
      <w:bookmarkEnd w:id="6"/>
      <w:r w:rsidRPr="00065363">
        <w:t xml:space="preserve"> Nastavení referencí</w:t>
      </w:r>
    </w:p>
    <w:p w:rsidR="00B02447" w:rsidRPr="00065363" w:rsidRDefault="00B02447" w:rsidP="00B02447"/>
    <w:p w:rsidR="00B02447" w:rsidRPr="00065363" w:rsidRDefault="00B02447" w:rsidP="000A70F0">
      <w:pPr>
        <w:pStyle w:val="Nadpis2"/>
      </w:pPr>
      <w:bookmarkStart w:id="7" w:name="_Ref462922492"/>
      <w:r w:rsidRPr="00065363">
        <w:lastRenderedPageBreak/>
        <w:t xml:space="preserve">Přidání </w:t>
      </w:r>
      <w:r w:rsidR="002C614D">
        <w:t>Entity Framework</w:t>
      </w:r>
      <w:r w:rsidRPr="00065363">
        <w:t xml:space="preserve"> do projektu</w:t>
      </w:r>
      <w:bookmarkEnd w:id="7"/>
    </w:p>
    <w:p w:rsidR="00B02447" w:rsidRPr="00065363" w:rsidRDefault="00B02447" w:rsidP="00B02447">
      <w:pPr>
        <w:pStyle w:val="Zkladntext"/>
        <w:jc w:val="both"/>
      </w:pPr>
      <w:r w:rsidRPr="00065363">
        <w:t>Dalším krokem je přidání nutných rozšíření</w:t>
      </w:r>
      <w:r w:rsidR="006B0021" w:rsidRPr="00065363">
        <w:t xml:space="preserve"> (tzv. NuGetů)</w:t>
      </w:r>
      <w:r w:rsidRPr="00065363">
        <w:t xml:space="preserve"> do našeho projektu.  V panelu nástrojů zvolíme záložku </w:t>
      </w:r>
      <w:r w:rsidRPr="00065363">
        <w:rPr>
          <w:b/>
        </w:rPr>
        <w:t>Tools</w:t>
      </w:r>
      <w:r w:rsidRPr="00065363">
        <w:t xml:space="preserve"> a poté </w:t>
      </w:r>
      <w:r w:rsidRPr="00065363">
        <w:rPr>
          <w:b/>
        </w:rPr>
        <w:t>NuGet Package Manager</w:t>
      </w:r>
      <w:r w:rsidRPr="00065363">
        <w:t xml:space="preserve"> -&gt; </w:t>
      </w:r>
      <w:r w:rsidRPr="00065363">
        <w:rPr>
          <w:b/>
        </w:rPr>
        <w:t xml:space="preserve">Manage NuGet Package for Solution. </w:t>
      </w:r>
      <w:r w:rsidRPr="00065363">
        <w:t xml:space="preserve">V nově otevřeném okně </w:t>
      </w:r>
      <w:r w:rsidR="00D13CC5" w:rsidRPr="00065363">
        <w:t xml:space="preserve">- viz </w:t>
      </w:r>
      <w:r w:rsidRPr="00065363">
        <w:fldChar w:fldCharType="begin"/>
      </w:r>
      <w:r w:rsidRPr="00065363">
        <w:instrText xml:space="preserve"> REF _Ref462147351 \h </w:instrText>
      </w:r>
      <w:r w:rsidRPr="00065363">
        <w:fldChar w:fldCharType="separate"/>
      </w:r>
      <w:r w:rsidR="006B738A" w:rsidRPr="00065363">
        <w:t xml:space="preserve">Obr. </w:t>
      </w:r>
      <w:r w:rsidR="006B738A">
        <w:rPr>
          <w:noProof/>
        </w:rPr>
        <w:t>9</w:t>
      </w:r>
      <w:r w:rsidRPr="00065363">
        <w:fldChar w:fldCharType="end"/>
      </w:r>
      <w:r w:rsidR="00D13CC5" w:rsidRPr="00065363">
        <w:t xml:space="preserve"> -</w:t>
      </w:r>
      <w:r w:rsidRPr="00065363">
        <w:t xml:space="preserve"> pod záložkou </w:t>
      </w:r>
      <w:r w:rsidRPr="00065363">
        <w:rPr>
          <w:b/>
        </w:rPr>
        <w:t>Browse</w:t>
      </w:r>
      <w:r w:rsidRPr="00065363">
        <w:t xml:space="preserve"> nebo zadáním názvu EntityFramework do vyhledávače zvolíme </w:t>
      </w:r>
      <w:r w:rsidR="008C3738">
        <w:t>„</w:t>
      </w:r>
      <w:r w:rsidRPr="00065363">
        <w:t>rozšíření</w:t>
      </w:r>
      <w:r w:rsidR="008C3738">
        <w:t>“</w:t>
      </w:r>
      <w:r w:rsidRPr="00065363">
        <w:t xml:space="preserve"> </w:t>
      </w:r>
      <w:r w:rsidRPr="00065363">
        <w:rPr>
          <w:b/>
        </w:rPr>
        <w:t>EntityFramework</w:t>
      </w:r>
      <w:r w:rsidRPr="00065363">
        <w:t xml:space="preserve"> (verze v6.1.3). V pravé části pak zaškrtneme </w:t>
      </w:r>
      <w:r w:rsidR="00DB204F">
        <w:t xml:space="preserve">oba projekty - </w:t>
      </w:r>
      <w:r w:rsidRPr="00065363">
        <w:t>políčka Project</w:t>
      </w:r>
      <w:r w:rsidR="00DB204F">
        <w:rPr>
          <w:b/>
        </w:rPr>
        <w:t>:</w:t>
      </w:r>
      <w:r w:rsidRPr="00065363">
        <w:rPr>
          <w:b/>
        </w:rPr>
        <w:t xml:space="preserve"> DataEntity a Sklad</w:t>
      </w:r>
      <w:r w:rsidR="00D263EC">
        <w:rPr>
          <w:b/>
        </w:rPr>
        <w:t>(!)</w:t>
      </w:r>
      <w:r w:rsidRPr="00065363">
        <w:t xml:space="preserve"> a zvolíme Install.</w:t>
      </w:r>
    </w:p>
    <w:p w:rsidR="00B02447" w:rsidRPr="00065363" w:rsidRDefault="007A2294" w:rsidP="00B02447">
      <w:pPr>
        <w:keepNext/>
        <w:jc w:val="center"/>
      </w:pPr>
      <w:r w:rsidRPr="00065363">
        <w:rPr>
          <w:b/>
          <w:noProof/>
          <w:lang w:eastAsia="cs-CZ"/>
        </w:rPr>
        <w:drawing>
          <wp:inline distT="0" distB="0" distL="0" distR="0" wp14:anchorId="25CCDE1B" wp14:editId="3F7185CE">
            <wp:extent cx="5753100" cy="2066925"/>
            <wp:effectExtent l="0" t="0" r="0" b="0"/>
            <wp:docPr id="7" name="obrázek 7" descr="Nu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G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B02447" w:rsidRPr="00065363" w:rsidRDefault="00B02447" w:rsidP="00B02447">
      <w:pPr>
        <w:pStyle w:val="Titulek"/>
        <w:jc w:val="center"/>
        <w:rPr>
          <w:b w:val="0"/>
        </w:rPr>
      </w:pPr>
      <w:bookmarkStart w:id="8" w:name="_Ref462147351"/>
      <w:r w:rsidRPr="00065363">
        <w:t xml:space="preserve">Obr. </w:t>
      </w:r>
      <w:fldSimple w:instr=" SEQ Obr. \* ARABIC ">
        <w:r w:rsidR="006B738A">
          <w:rPr>
            <w:noProof/>
          </w:rPr>
          <w:t>9</w:t>
        </w:r>
      </w:fldSimple>
      <w:bookmarkEnd w:id="8"/>
      <w:r w:rsidRPr="00065363">
        <w:t xml:space="preserve"> Instalace rozšíření</w:t>
      </w:r>
    </w:p>
    <w:p w:rsidR="00B02447" w:rsidRPr="00065363" w:rsidRDefault="00B02447" w:rsidP="000A70F0">
      <w:pPr>
        <w:pStyle w:val="Nadpis2"/>
      </w:pPr>
      <w:bookmarkStart w:id="9" w:name="_Ref473640523"/>
      <w:r w:rsidRPr="00065363">
        <w:t>Přidání třídy</w:t>
      </w:r>
      <w:r w:rsidR="006B0021" w:rsidRPr="00065363">
        <w:t xml:space="preserve"> Materiál</w:t>
      </w:r>
      <w:bookmarkEnd w:id="9"/>
    </w:p>
    <w:p w:rsidR="006B0021" w:rsidRPr="00065363" w:rsidRDefault="006B0021" w:rsidP="00B02447">
      <w:pPr>
        <w:pStyle w:val="Zkladntext"/>
        <w:jc w:val="both"/>
      </w:pPr>
    </w:p>
    <w:p w:rsidR="001A7FA3" w:rsidRPr="00065363" w:rsidRDefault="001A7FA3" w:rsidP="00B02447">
      <w:pPr>
        <w:pStyle w:val="Zkladntext"/>
        <w:jc w:val="both"/>
        <w:rPr>
          <w:i/>
        </w:rPr>
      </w:pPr>
      <w:r w:rsidRPr="00065363">
        <w:rPr>
          <w:i/>
        </w:rPr>
        <w:t>Nyní začneme vytvářet databázovou strukturu. To provedeme tak, že vytvoří</w:t>
      </w:r>
      <w:r w:rsidR="00CD0C5F" w:rsidRPr="00065363">
        <w:rPr>
          <w:i/>
        </w:rPr>
        <w:t>t</w:t>
      </w:r>
      <w:r w:rsidRPr="00065363">
        <w:rPr>
          <w:i/>
        </w:rPr>
        <w:t>e tzv. objektový model (nebo jen MODEL), ze kterého budeme aktualizovat databázi na SQL serveru pomocí tzv. Migrací.</w:t>
      </w:r>
    </w:p>
    <w:p w:rsidR="00855433" w:rsidRPr="00065363" w:rsidRDefault="00CD0C5F" w:rsidP="00B02447">
      <w:pPr>
        <w:pStyle w:val="Zkladntext"/>
        <w:jc w:val="both"/>
        <w:rPr>
          <w:i/>
        </w:rPr>
      </w:pPr>
      <w:r w:rsidRPr="00065363">
        <w:rPr>
          <w:i/>
        </w:rPr>
        <w:t>Zjednodušeně řečeno třída (čili objekt) na úrovni MODELu = tabulka v databázi. Vlastnost třídy na úrovni MODELu = atribut tabulky (sloupec).</w:t>
      </w:r>
      <w:r w:rsidR="00855433" w:rsidRPr="00065363">
        <w:rPr>
          <w:i/>
        </w:rPr>
        <w:t xml:space="preserve"> </w:t>
      </w:r>
    </w:p>
    <w:p w:rsidR="00CD0C5F" w:rsidRPr="00065363" w:rsidRDefault="00855433" w:rsidP="00B02447">
      <w:pPr>
        <w:pStyle w:val="Zkladntext"/>
        <w:jc w:val="both"/>
        <w:rPr>
          <w:i/>
        </w:rPr>
      </w:pPr>
      <w:r w:rsidRPr="00065363">
        <w:rPr>
          <w:i/>
        </w:rPr>
        <w:t>Pozn.:Budeme-li hovořit o odkazu na jeden záznam, budeme používat jednotné číslo pro název vlastnosti – např. Material</w:t>
      </w:r>
      <w:r w:rsidR="00253285" w:rsidRPr="00065363">
        <w:rPr>
          <w:i/>
        </w:rPr>
        <w:t xml:space="preserve"> (bez české diakritiky)</w:t>
      </w:r>
      <w:r w:rsidRPr="00065363">
        <w:rPr>
          <w:i/>
        </w:rPr>
        <w:t xml:space="preserve">. Pokud se bude jednat o seznam </w:t>
      </w:r>
      <w:r w:rsidR="00253285" w:rsidRPr="00065363">
        <w:rPr>
          <w:i/>
        </w:rPr>
        <w:t xml:space="preserve">záznamů </w:t>
      </w:r>
      <w:r w:rsidRPr="00065363">
        <w:rPr>
          <w:i/>
        </w:rPr>
        <w:t xml:space="preserve">(o tzv. kolekci), budeme používat množné číslo – např. Materialy. </w:t>
      </w:r>
    </w:p>
    <w:p w:rsidR="006B0021" w:rsidRPr="00065363" w:rsidRDefault="006B0021" w:rsidP="00B02447">
      <w:pPr>
        <w:pStyle w:val="Zkladntext"/>
        <w:jc w:val="both"/>
      </w:pPr>
      <w:r w:rsidRPr="00065363">
        <w:t>Nyní začneme vytvářet Model, který bude přímo komunikovat s databází.</w:t>
      </w:r>
      <w:r w:rsidR="001B754C" w:rsidRPr="00065363">
        <w:t xml:space="preserve"> Na základě vytvořených tř</w:t>
      </w:r>
      <w:r w:rsidR="00253285" w:rsidRPr="00065363">
        <w:t>í</w:t>
      </w:r>
      <w:r w:rsidR="001B754C" w:rsidRPr="00065363">
        <w:t>d, bude založen struktura databáze.</w:t>
      </w:r>
      <w:r w:rsidRPr="00065363">
        <w:t xml:space="preserve"> Začneme třídou </w:t>
      </w:r>
      <w:r w:rsidR="00253285" w:rsidRPr="00065363">
        <w:t>Material</w:t>
      </w:r>
      <w:r w:rsidRPr="00065363">
        <w:t>.</w:t>
      </w:r>
    </w:p>
    <w:p w:rsidR="00B02447" w:rsidRPr="00065363" w:rsidRDefault="00B02447" w:rsidP="00B02447">
      <w:pPr>
        <w:pStyle w:val="Zkladntext"/>
        <w:jc w:val="both"/>
      </w:pPr>
      <w:r w:rsidRPr="00065363">
        <w:t>Novou třídu do databáze přidáme kliknutím</w:t>
      </w:r>
      <w:r w:rsidR="00253285" w:rsidRPr="00065363">
        <w:t xml:space="preserve"> na pravé tlačítko myši</w:t>
      </w:r>
      <w:r w:rsidRPr="00065363">
        <w:t xml:space="preserve"> na složku </w:t>
      </w:r>
      <w:r w:rsidRPr="00065363">
        <w:rPr>
          <w:b/>
        </w:rPr>
        <w:t xml:space="preserve">Database </w:t>
      </w:r>
      <w:r w:rsidRPr="00065363">
        <w:t xml:space="preserve">pod knihovnou tříd </w:t>
      </w:r>
      <w:r w:rsidRPr="00065363">
        <w:rPr>
          <w:b/>
        </w:rPr>
        <w:t xml:space="preserve">DataEntity </w:t>
      </w:r>
      <w:r w:rsidRPr="00065363">
        <w:t>v </w:t>
      </w:r>
      <w:r w:rsidRPr="00065363">
        <w:rPr>
          <w:b/>
        </w:rPr>
        <w:t>Solution Explorer</w:t>
      </w:r>
      <w:r w:rsidRPr="00065363">
        <w:t xml:space="preserve">. Z nabídky pokračujeme </w:t>
      </w:r>
      <w:r w:rsidRPr="00065363">
        <w:rPr>
          <w:b/>
        </w:rPr>
        <w:t>Add -&gt; Class</w:t>
      </w:r>
      <w:r w:rsidRPr="00065363">
        <w:t xml:space="preserve">. Zkontrolujeme, zda je zvolen jazyk C#, vybereme typ </w:t>
      </w:r>
      <w:r w:rsidRPr="00065363">
        <w:rPr>
          <w:b/>
        </w:rPr>
        <w:t>Class</w:t>
      </w:r>
      <w:r w:rsidRPr="00065363">
        <w:t xml:space="preserve"> a pojmenujeme (Material).</w:t>
      </w:r>
    </w:p>
    <w:p w:rsidR="00B02447" w:rsidRPr="00065363" w:rsidRDefault="007A2294" w:rsidP="00B02447">
      <w:pPr>
        <w:pStyle w:val="Zkladntext"/>
        <w:keepNext/>
        <w:jc w:val="center"/>
      </w:pPr>
      <w:r w:rsidRPr="00065363">
        <w:rPr>
          <w:noProof/>
          <w:lang w:eastAsia="cs-CZ"/>
        </w:rPr>
        <w:lastRenderedPageBreak/>
        <w:drawing>
          <wp:inline distT="0" distB="0" distL="0" distR="0" wp14:anchorId="0126FB11" wp14:editId="4F7A7CBD">
            <wp:extent cx="4886325" cy="3381375"/>
            <wp:effectExtent l="0" t="0" r="0" b="0"/>
            <wp:docPr id="8" name="obrázek 8" descr="Pridanitr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danitrid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3381375"/>
                    </a:xfrm>
                    <a:prstGeom prst="rect">
                      <a:avLst/>
                    </a:prstGeom>
                    <a:noFill/>
                    <a:ln>
                      <a:noFill/>
                    </a:ln>
                  </pic:spPr>
                </pic:pic>
              </a:graphicData>
            </a:graphic>
          </wp:inline>
        </w:drawing>
      </w:r>
    </w:p>
    <w:p w:rsidR="00B02447" w:rsidRPr="00065363" w:rsidRDefault="00B02447" w:rsidP="00B02447">
      <w:pPr>
        <w:pStyle w:val="Titulek"/>
        <w:jc w:val="center"/>
      </w:pPr>
      <w:r w:rsidRPr="00065363">
        <w:t xml:space="preserve">Obr. </w:t>
      </w:r>
      <w:fldSimple w:instr=" SEQ Obr. \* ARABIC ">
        <w:r w:rsidR="006B738A">
          <w:rPr>
            <w:noProof/>
          </w:rPr>
          <w:t>10</w:t>
        </w:r>
      </w:fldSimple>
      <w:r w:rsidRPr="00065363">
        <w:t xml:space="preserve"> Přidání nové třídy do databáze</w:t>
      </w:r>
    </w:p>
    <w:p w:rsidR="00993B87" w:rsidRPr="00065363" w:rsidRDefault="00993B87" w:rsidP="00B02447">
      <w:pPr>
        <w:rPr>
          <w:i/>
        </w:rPr>
      </w:pPr>
      <w:r w:rsidRPr="00065363">
        <w:rPr>
          <w:i/>
        </w:rPr>
        <w:t xml:space="preserve">Každá třída je uložena v tzv. namespacu (pojmenované místo), to si lze představit, jako adresářovou strukturu pro zjednodušení hledání jednotlivých tříd. Standardní názvy namespaců jsou tvořeny ze jména projektu+stuktura adresářů v daném projektu. Když pak chcete v jiném projektu používat třídy z daného namespacu, musíte tento namespace v této třídě využít (pomocí klíčového slovíčka using). My sice zakládáme </w:t>
      </w:r>
      <w:r w:rsidR="00AC3F67" w:rsidRPr="00065363">
        <w:rPr>
          <w:i/>
        </w:rPr>
        <w:t xml:space="preserve">novou třídu </w:t>
      </w:r>
      <w:r w:rsidRPr="00065363">
        <w:rPr>
          <w:i/>
        </w:rPr>
        <w:t>v adresáři Database (standarní namespace se bude jmenovat DataEntity.Database), ale nechceme, ab</w:t>
      </w:r>
      <w:r w:rsidR="00AC3F67" w:rsidRPr="00065363">
        <w:rPr>
          <w:i/>
        </w:rPr>
        <w:t>y</w:t>
      </w:r>
      <w:r w:rsidRPr="00065363">
        <w:rPr>
          <w:i/>
        </w:rPr>
        <w:t xml:space="preserve"> </w:t>
      </w:r>
      <w:r w:rsidR="00AB033C" w:rsidRPr="00065363">
        <w:rPr>
          <w:i/>
        </w:rPr>
        <w:t>pro</w:t>
      </w:r>
      <w:r w:rsidRPr="00065363">
        <w:rPr>
          <w:i/>
        </w:rPr>
        <w:t xml:space="preserve"> vy</w:t>
      </w:r>
      <w:r w:rsidR="00AC3F67" w:rsidRPr="00065363">
        <w:rPr>
          <w:i/>
        </w:rPr>
        <w:t>u</w:t>
      </w:r>
      <w:r w:rsidRPr="00065363">
        <w:rPr>
          <w:i/>
        </w:rPr>
        <w:t>ž</w:t>
      </w:r>
      <w:r w:rsidR="00AC3F67" w:rsidRPr="00065363">
        <w:rPr>
          <w:i/>
        </w:rPr>
        <w:t>i</w:t>
      </w:r>
      <w:r w:rsidRPr="00065363">
        <w:rPr>
          <w:i/>
        </w:rPr>
        <w:t>t</w:t>
      </w:r>
      <w:r w:rsidR="00AB033C" w:rsidRPr="00065363">
        <w:rPr>
          <w:i/>
        </w:rPr>
        <w:t>í</w:t>
      </w:r>
      <w:r w:rsidRPr="00065363">
        <w:rPr>
          <w:i/>
        </w:rPr>
        <w:t xml:space="preserve"> </w:t>
      </w:r>
      <w:r w:rsidR="00AB033C" w:rsidRPr="00065363">
        <w:rPr>
          <w:i/>
        </w:rPr>
        <w:t xml:space="preserve">této </w:t>
      </w:r>
      <w:r w:rsidR="00AC3F67" w:rsidRPr="00065363">
        <w:rPr>
          <w:i/>
        </w:rPr>
        <w:t>třídy</w:t>
      </w:r>
      <w:r w:rsidRPr="00065363">
        <w:rPr>
          <w:i/>
        </w:rPr>
        <w:t xml:space="preserve"> bylo nut</w:t>
      </w:r>
      <w:r w:rsidR="00AC3F67" w:rsidRPr="00065363">
        <w:rPr>
          <w:i/>
        </w:rPr>
        <w:t>né</w:t>
      </w:r>
      <w:r w:rsidRPr="00065363">
        <w:rPr>
          <w:i/>
        </w:rPr>
        <w:t xml:space="preserve"> využívat namespace DataEntity a ještě k tomu DataEntity.Database </w:t>
      </w:r>
      <w:r w:rsidR="00AC3F67" w:rsidRPr="00065363">
        <w:rPr>
          <w:i/>
        </w:rPr>
        <w:t>.</w:t>
      </w:r>
      <w:r w:rsidRPr="00065363">
        <w:rPr>
          <w:i/>
        </w:rPr>
        <w:t xml:space="preserve"> </w:t>
      </w:r>
      <w:r w:rsidR="00AC3F67" w:rsidRPr="00065363">
        <w:rPr>
          <w:i/>
        </w:rPr>
        <w:t>N</w:t>
      </w:r>
      <w:r w:rsidRPr="00065363">
        <w:rPr>
          <w:i/>
        </w:rPr>
        <w:t>ejsnažší bude v rámci projektu DataEntity definovat vše do namespacu DataEntity.</w:t>
      </w:r>
    </w:p>
    <w:p w:rsidR="00B02447" w:rsidRPr="00065363" w:rsidRDefault="00B02447" w:rsidP="00B02447">
      <w:r w:rsidRPr="00065363">
        <w:t xml:space="preserve">V nově otevřeném okně editoru smažeme </w:t>
      </w:r>
      <w:r w:rsidR="00993B87" w:rsidRPr="00065363">
        <w:t>část</w:t>
      </w:r>
      <w:r w:rsidRPr="00065363">
        <w:t xml:space="preserve"> </w:t>
      </w:r>
      <w:r w:rsidRPr="00065363">
        <w:rPr>
          <w:b/>
          <w:i/>
        </w:rPr>
        <w:t>Database</w:t>
      </w:r>
      <w:r w:rsidRPr="00065363">
        <w:t xml:space="preserve"> v řádku </w:t>
      </w:r>
      <w:r w:rsidRPr="00065363">
        <w:rPr>
          <w:b/>
        </w:rPr>
        <w:t>namespace DataEntity</w:t>
      </w:r>
      <w:r w:rsidR="00AC3F67" w:rsidRPr="00065363">
        <w:rPr>
          <w:b/>
        </w:rPr>
        <w:t>.</w:t>
      </w:r>
      <w:r w:rsidRPr="00065363">
        <w:rPr>
          <w:b/>
        </w:rPr>
        <w:t xml:space="preserve"> Database</w:t>
      </w:r>
      <w:r w:rsidRPr="00065363">
        <w:t>. Tento krok provede</w:t>
      </w:r>
      <w:r w:rsidR="00AC3F67" w:rsidRPr="00065363">
        <w:t>me</w:t>
      </w:r>
      <w:r w:rsidRPr="00065363">
        <w:t xml:space="preserve"> pokaždé, kdy přidáme novou třídu.</w:t>
      </w:r>
    </w:p>
    <w:p w:rsidR="00F81C45" w:rsidRPr="00065363" w:rsidRDefault="00B02447" w:rsidP="000017F0">
      <w:pPr>
        <w:pStyle w:val="Nadpis2"/>
      </w:pPr>
      <w:r w:rsidRPr="00065363">
        <w:t>Nastavení třídy, vkládání</w:t>
      </w:r>
      <w:r w:rsidR="008563E4" w:rsidRPr="00065363">
        <w:t xml:space="preserve"> nových properties tj. nových</w:t>
      </w:r>
      <w:r w:rsidRPr="00065363">
        <w:t xml:space="preserve"> sloupců do </w:t>
      </w:r>
      <w:r w:rsidR="008563E4" w:rsidRPr="00065363">
        <w:t xml:space="preserve">budoucí </w:t>
      </w:r>
      <w:r w:rsidRPr="00065363">
        <w:t>tabulky</w:t>
      </w:r>
    </w:p>
    <w:p w:rsidR="00F81C45" w:rsidRPr="00065363" w:rsidRDefault="00F81C45" w:rsidP="00B02447">
      <w:pPr>
        <w:rPr>
          <w:i/>
        </w:rPr>
      </w:pPr>
      <w:r w:rsidRPr="00065363">
        <w:rPr>
          <w:i/>
        </w:rPr>
        <w:t xml:space="preserve">Nyní definujeme vlatsnosti třídy </w:t>
      </w:r>
      <w:r w:rsidR="00AC3F67" w:rsidRPr="00065363">
        <w:rPr>
          <w:i/>
        </w:rPr>
        <w:t>Material</w:t>
      </w:r>
      <w:r w:rsidRPr="00065363">
        <w:rPr>
          <w:i/>
        </w:rPr>
        <w:t>, tyto vlastnosti jsou současně i budoucími položkami databáze.</w:t>
      </w:r>
      <w:r w:rsidR="00370CF0" w:rsidRPr="00065363">
        <w:rPr>
          <w:i/>
        </w:rPr>
        <w:t xml:space="preserve"> V rámci této třídy jsou definovány i některé další vlastnosti uvedené hranatými závorkami [..] – těmto dalším vlastnostem se říká data annotations (datové anotace)</w:t>
      </w:r>
      <w:r w:rsidR="00BF0B7C" w:rsidRPr="00065363">
        <w:rPr>
          <w:i/>
        </w:rPr>
        <w:t xml:space="preserve"> – ty je možno definovat buď u třídy, metody nebo vlastnosti.</w:t>
      </w:r>
      <w:r w:rsidR="00370CF0" w:rsidRPr="00065363">
        <w:rPr>
          <w:i/>
        </w:rPr>
        <w:t xml:space="preserve"> Před samotnou třídou je </w:t>
      </w:r>
      <w:r w:rsidR="00BF0B7C" w:rsidRPr="00065363">
        <w:rPr>
          <w:i/>
        </w:rPr>
        <w:t xml:space="preserve">takto </w:t>
      </w:r>
      <w:r w:rsidR="00370CF0" w:rsidRPr="00065363">
        <w:rPr>
          <w:i/>
        </w:rPr>
        <w:t xml:space="preserve">možno </w:t>
      </w:r>
      <w:r w:rsidR="00BF0B7C" w:rsidRPr="00065363">
        <w:rPr>
          <w:i/>
        </w:rPr>
        <w:t xml:space="preserve">např. </w:t>
      </w:r>
      <w:r w:rsidR="00370CF0" w:rsidRPr="00065363">
        <w:rPr>
          <w:i/>
        </w:rPr>
        <w:t xml:space="preserve">uvést, jak se bude ve skutečnosti jmenovat tabulka v databázi. </w:t>
      </w:r>
    </w:p>
    <w:p w:rsidR="00370CF0" w:rsidRPr="00065363" w:rsidRDefault="00370CF0" w:rsidP="00B02447">
      <w:pPr>
        <w:rPr>
          <w:i/>
        </w:rPr>
      </w:pPr>
      <w:r w:rsidRPr="00065363">
        <w:rPr>
          <w:i/>
        </w:rPr>
        <w:t xml:space="preserve">U </w:t>
      </w:r>
      <w:r w:rsidR="00AC3F67" w:rsidRPr="00065363">
        <w:rPr>
          <w:i/>
        </w:rPr>
        <w:t xml:space="preserve">samotných </w:t>
      </w:r>
      <w:r w:rsidRPr="00065363">
        <w:rPr>
          <w:i/>
        </w:rPr>
        <w:t xml:space="preserve">jednotlivých vlatsností je možno dodefinovat další </w:t>
      </w:r>
      <w:r w:rsidR="00BF0B7C" w:rsidRPr="00065363">
        <w:rPr>
          <w:i/>
        </w:rPr>
        <w:t>datové anotace</w:t>
      </w:r>
      <w:r w:rsidRPr="00065363">
        <w:rPr>
          <w:i/>
        </w:rPr>
        <w:t>:</w:t>
      </w:r>
    </w:p>
    <w:p w:rsidR="00E6298D" w:rsidRPr="00065363" w:rsidRDefault="00370CF0" w:rsidP="00B02447">
      <w:pPr>
        <w:rPr>
          <w:i/>
        </w:rPr>
      </w:pPr>
      <w:r w:rsidRPr="00065363">
        <w:rPr>
          <w:i/>
        </w:rPr>
        <w:t>[Key] – primární klíč, je šikovné nazývat primární klíč ve formátu N</w:t>
      </w:r>
      <w:r w:rsidR="00F419FC" w:rsidRPr="00065363">
        <w:rPr>
          <w:i/>
        </w:rPr>
        <w:t>a</w:t>
      </w:r>
      <w:r w:rsidRPr="00065363">
        <w:rPr>
          <w:i/>
        </w:rPr>
        <w:t>zev</w:t>
      </w:r>
      <w:r w:rsidRPr="00065363">
        <w:rPr>
          <w:b/>
          <w:i/>
        </w:rPr>
        <w:t>Id</w:t>
      </w:r>
      <w:r w:rsidRPr="00065363">
        <w:rPr>
          <w:i/>
        </w:rPr>
        <w:t xml:space="preserve"> – logika EF. Je možné pomocí datové anotace zavést i kombinovaný primární klíč, to však není v rámci EF doporučované. Standardně je </w:t>
      </w:r>
      <w:r w:rsidR="005374E0" w:rsidRPr="00065363">
        <w:rPr>
          <w:i/>
        </w:rPr>
        <w:t xml:space="preserve">vhodné </w:t>
      </w:r>
      <w:r w:rsidRPr="00065363">
        <w:rPr>
          <w:i/>
        </w:rPr>
        <w:t xml:space="preserve">vytvořit tzv. autoinkrementační primární klíč – číslo, </w:t>
      </w:r>
      <w:r w:rsidRPr="00065363">
        <w:rPr>
          <w:i/>
        </w:rPr>
        <w:lastRenderedPageBreak/>
        <w:t>které se automaticky pro každý nový záznam zvětší o 1.</w:t>
      </w:r>
      <w:r w:rsidR="00337DB1" w:rsidRPr="00065363">
        <w:rPr>
          <w:i/>
        </w:rPr>
        <w:t xml:space="preserve"> (autoinkrementace není závazná, je možno primární klíč ukládat ručně, pak se však musíme postarat o kontroly na unikátnost)</w:t>
      </w:r>
    </w:p>
    <w:p w:rsidR="00E6298D" w:rsidRPr="00065363" w:rsidRDefault="00E6298D" w:rsidP="00B02447">
      <w:pPr>
        <w:rPr>
          <w:i/>
        </w:rPr>
      </w:pPr>
      <w:r w:rsidRPr="00065363">
        <w:rPr>
          <w:i/>
        </w:rPr>
        <w:t>[Column(Order=x)] – udává v jakém pořadí budou jednotlivé sloupce v databázi</w:t>
      </w:r>
    </w:p>
    <w:p w:rsidR="00E6298D" w:rsidRPr="00065363" w:rsidRDefault="00E6298D" w:rsidP="00B02447">
      <w:pPr>
        <w:rPr>
          <w:i/>
        </w:rPr>
      </w:pPr>
      <w:r w:rsidRPr="00065363">
        <w:rPr>
          <w:i/>
        </w:rPr>
        <w:t>[Required] – povinné pole</w:t>
      </w:r>
    </w:p>
    <w:p w:rsidR="00E6298D" w:rsidRPr="00065363" w:rsidRDefault="00E6298D" w:rsidP="00B02447">
      <w:pPr>
        <w:rPr>
          <w:i/>
        </w:rPr>
      </w:pPr>
      <w:r w:rsidRPr="00065363">
        <w:rPr>
          <w:i/>
        </w:rPr>
        <w:t>[StringLength (x)] – omezení textu na počet znaků</w:t>
      </w:r>
    </w:p>
    <w:p w:rsidR="00F81C45" w:rsidRPr="00065363" w:rsidRDefault="001F6423" w:rsidP="00B02447">
      <w:pPr>
        <w:rPr>
          <w:i/>
        </w:rPr>
      </w:pPr>
      <w:r w:rsidRPr="00065363">
        <w:rPr>
          <w:i/>
        </w:rPr>
        <w:t xml:space="preserve">Dále je možné </w:t>
      </w:r>
      <w:r w:rsidR="00370CF0" w:rsidRPr="00065363">
        <w:rPr>
          <w:i/>
        </w:rPr>
        <w:t xml:space="preserve"> </w:t>
      </w:r>
      <w:r w:rsidR="0035571F" w:rsidRPr="00065363">
        <w:rPr>
          <w:i/>
        </w:rPr>
        <w:t>do těchto datových anotací přímo uvést text chyby, který se objeví v případě, že omezení není splněno.</w:t>
      </w:r>
    </w:p>
    <w:p w:rsidR="008563E4" w:rsidRPr="00065363" w:rsidRDefault="008563E4" w:rsidP="00B02447">
      <w:pPr>
        <w:rPr>
          <w:i/>
        </w:rPr>
      </w:pPr>
      <w:r w:rsidRPr="00065363">
        <w:rPr>
          <w:i/>
        </w:rPr>
        <w:t>Více o datových anotacích: https://msdn.microsoft.com/en-us/library/jj591583%28v=vs.113%29.aspx?f=255&amp;MSPPError=-2147217396</w:t>
      </w:r>
    </w:p>
    <w:p w:rsidR="00B02447" w:rsidRPr="00065363" w:rsidRDefault="00B02447" w:rsidP="00B02447">
      <w:r w:rsidRPr="00065363">
        <w:t>V editorovém okně provedeme následující zápis:</w:t>
      </w:r>
    </w:p>
    <w:p w:rsidR="00D17E0A" w:rsidRPr="00065363" w:rsidRDefault="00D17E0A"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System.ComponentModel.DataAnnotations;</w:t>
      </w:r>
    </w:p>
    <w:p w:rsidR="00D17E0A" w:rsidRPr="00065363" w:rsidRDefault="00D17E0A"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System.ComponentModel.DataAnnotations.Schema;</w:t>
      </w:r>
    </w:p>
    <w:p w:rsidR="00B90C29" w:rsidRPr="00065363" w:rsidRDefault="00B90C2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sidRPr="00065363">
        <w:rPr>
          <w:rFonts w:ascii="Consolas" w:hAnsi="Consolas" w:cs="Consolas"/>
          <w:color w:val="008000"/>
          <w:sz w:val="19"/>
          <w:szCs w:val="19"/>
          <w:lang w:eastAsia="cs-CZ"/>
        </w:rPr>
        <w:t>//zde jsou vynechány standardní using namespaces;</w:t>
      </w:r>
      <w:r w:rsidR="004C16B1" w:rsidRPr="00065363">
        <w:rPr>
          <w:rFonts w:ascii="Consolas" w:hAnsi="Consolas" w:cs="Consolas"/>
          <w:color w:val="008000"/>
          <w:sz w:val="19"/>
          <w:szCs w:val="19"/>
          <w:lang w:eastAsia="cs-CZ"/>
        </w:rPr>
        <w:t xml:space="preserve"> - dále vynecháváme</w:t>
      </w:r>
    </w:p>
    <w:p w:rsidR="00D17E0A" w:rsidRPr="00065363" w:rsidRDefault="00D17E0A"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namespace</w:t>
      </w:r>
      <w:r w:rsidRPr="00065363">
        <w:rPr>
          <w:rFonts w:ascii="Consolas" w:hAnsi="Consolas" w:cs="Consolas"/>
          <w:color w:val="000000"/>
          <w:sz w:val="19"/>
          <w:szCs w:val="19"/>
          <w:lang w:eastAsia="cs-CZ"/>
        </w:rPr>
        <w:t xml:space="preserve"> DataEntity</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Table</w:t>
      </w:r>
      <w:r w:rsidRPr="00065363">
        <w:rPr>
          <w:rFonts w:ascii="Consolas" w:hAnsi="Consolas" w:cs="Consolas"/>
          <w:color w:val="000000"/>
          <w:sz w:val="19"/>
          <w:szCs w:val="19"/>
          <w:lang w:eastAsia="cs-CZ"/>
        </w:rPr>
        <w:t>(</w:t>
      </w:r>
      <w:r w:rsidRPr="00065363">
        <w:rPr>
          <w:rFonts w:ascii="Consolas" w:hAnsi="Consolas" w:cs="Consolas"/>
          <w:color w:val="A31515"/>
          <w:sz w:val="19"/>
          <w:szCs w:val="19"/>
          <w:lang w:eastAsia="cs-CZ"/>
        </w:rPr>
        <w:t>"Materialy"</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//pojmenování tabulky</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Material</w:t>
      </w:r>
      <w:r w:rsidR="007D07DC" w:rsidRPr="00065363">
        <w:rPr>
          <w:rFonts w:ascii="Consolas" w:hAnsi="Consolas" w:cs="Consolas"/>
          <w:color w:val="000000"/>
          <w:sz w:val="19"/>
          <w:szCs w:val="19"/>
          <w:lang w:eastAsia="cs-CZ"/>
        </w:rPr>
        <w:t xml:space="preserve"> </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Key</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 přiřazení primárního klíče</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Column</w:t>
      </w:r>
      <w:r w:rsidRPr="00065363">
        <w:rPr>
          <w:rFonts w:ascii="Consolas" w:hAnsi="Consolas" w:cs="Consolas"/>
          <w:color w:val="000000"/>
          <w:sz w:val="19"/>
          <w:szCs w:val="19"/>
          <w:lang w:eastAsia="cs-CZ"/>
        </w:rPr>
        <w:t xml:space="preserve">(Order = 1)] </w:t>
      </w:r>
      <w:r w:rsidRPr="00065363">
        <w:rPr>
          <w:rFonts w:ascii="Consolas" w:hAnsi="Consolas" w:cs="Consolas"/>
          <w:color w:val="008000"/>
          <w:sz w:val="19"/>
          <w:szCs w:val="19"/>
          <w:lang w:eastAsia="cs-CZ"/>
        </w:rPr>
        <w:t>//zajištění, aby sloupec MaterialID byl v tabulce na prvním místě</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MaterialId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//založení sloupce MaterialID v tabulce, který je datového typu Integer</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Required</w:t>
      </w:r>
      <w:r w:rsidRPr="00065363">
        <w:rPr>
          <w:rFonts w:ascii="Consolas" w:hAnsi="Consolas" w:cs="Consolas"/>
          <w:color w:val="000000"/>
          <w:sz w:val="19"/>
          <w:szCs w:val="19"/>
          <w:lang w:eastAsia="cs-CZ"/>
        </w:rPr>
        <w:t xml:space="preserve"> (ErrorMessage = </w:t>
      </w:r>
      <w:r w:rsidRPr="00065363">
        <w:rPr>
          <w:rFonts w:ascii="Consolas" w:hAnsi="Consolas" w:cs="Consolas"/>
          <w:color w:val="A31515"/>
          <w:sz w:val="19"/>
          <w:szCs w:val="19"/>
          <w:lang w:eastAsia="cs-CZ"/>
        </w:rPr>
        <w:t>"Název materiálu je povinné pole"</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 xml:space="preserve">//zajištění, že ve sloupci nesmí být </w:t>
      </w:r>
      <w:r w:rsidR="00C60F67" w:rsidRPr="00065363">
        <w:rPr>
          <w:rFonts w:ascii="Consolas" w:hAnsi="Consolas" w:cs="Consolas"/>
          <w:color w:val="008000"/>
          <w:sz w:val="19"/>
          <w:szCs w:val="19"/>
          <w:lang w:eastAsia="cs-CZ"/>
        </w:rPr>
        <w:t xml:space="preserve">prázdná </w:t>
      </w:r>
      <w:r w:rsidRPr="00065363">
        <w:rPr>
          <w:rFonts w:ascii="Consolas" w:hAnsi="Consolas" w:cs="Consolas"/>
          <w:color w:val="008000"/>
          <w:sz w:val="19"/>
          <w:szCs w:val="19"/>
          <w:lang w:eastAsia="cs-CZ"/>
        </w:rPr>
        <w:t>hodnota, při zadání nulové hodnoty vyskočí chybová hláška</w:t>
      </w:r>
    </w:p>
    <w:p w:rsidR="008E3CE9" w:rsidRPr="00065363" w:rsidRDefault="008E3CE9" w:rsidP="00D17E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StringLength</w:t>
      </w:r>
      <w:r w:rsidRPr="00065363">
        <w:rPr>
          <w:rFonts w:ascii="Consolas" w:hAnsi="Consolas" w:cs="Consolas"/>
          <w:color w:val="000000"/>
          <w:sz w:val="19"/>
          <w:szCs w:val="19"/>
          <w:lang w:eastAsia="cs-CZ"/>
        </w:rPr>
        <w:t xml:space="preserve">(255)] </w:t>
      </w:r>
      <w:r w:rsidRPr="00065363">
        <w:rPr>
          <w:rFonts w:ascii="Consolas" w:hAnsi="Consolas" w:cs="Consolas"/>
          <w:color w:val="008000"/>
          <w:sz w:val="19"/>
          <w:szCs w:val="19"/>
          <w:lang w:eastAsia="cs-CZ"/>
        </w:rPr>
        <w:t>//datový typ String může mít maximálně 255 znaků</w:t>
      </w:r>
    </w:p>
    <w:p w:rsidR="004C7986" w:rsidRPr="00065363" w:rsidRDefault="008E3CE9" w:rsidP="00D17E0A">
      <w:pPr>
        <w:pBdr>
          <w:top w:val="single" w:sz="4" w:space="1" w:color="auto"/>
          <w:left w:val="single" w:sz="4" w:space="4" w:color="auto"/>
          <w:bottom w:val="single" w:sz="4" w:space="1" w:color="auto"/>
          <w:right w:val="single" w:sz="4" w:space="4" w:color="auto"/>
        </w:pBdr>
        <w:jc w:val="both"/>
        <w:rPr>
          <w:rFonts w:ascii="Consolas" w:hAnsi="Consolas" w:cs="Consolas"/>
          <w:color w:val="008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NazevMat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//get; set; píšeme při každém založení nové vlastnosti/sloupce - tzv. standardní getter a setter</w:t>
      </w:r>
    </w:p>
    <w:p w:rsidR="004C7986" w:rsidRPr="00065363" w:rsidRDefault="004C7986" w:rsidP="00D17E0A">
      <w:pPr>
        <w:pBdr>
          <w:top w:val="single" w:sz="4" w:space="1" w:color="auto"/>
          <w:left w:val="single" w:sz="4" w:space="4" w:color="auto"/>
          <w:bottom w:val="single" w:sz="4" w:space="1" w:color="auto"/>
          <w:right w:val="single" w:sz="4" w:space="4" w:color="auto"/>
        </w:pBdr>
        <w:rPr>
          <w:rFonts w:ascii="Consolas" w:hAnsi="Consolas" w:cs="Consolas"/>
          <w:sz w:val="19"/>
          <w:szCs w:val="19"/>
          <w:lang w:eastAsia="cs-CZ"/>
        </w:rPr>
      </w:pPr>
      <w:r w:rsidRPr="00065363">
        <w:rPr>
          <w:rFonts w:ascii="Consolas" w:hAnsi="Consolas" w:cs="Consolas"/>
          <w:sz w:val="19"/>
          <w:szCs w:val="19"/>
          <w:lang w:eastAsia="cs-CZ"/>
        </w:rPr>
        <w:t>}</w:t>
      </w:r>
    </w:p>
    <w:p w:rsidR="004C7986" w:rsidRPr="00065363" w:rsidRDefault="004C7986" w:rsidP="00D17E0A">
      <w:pPr>
        <w:pBdr>
          <w:top w:val="single" w:sz="4" w:space="1" w:color="auto"/>
          <w:left w:val="single" w:sz="4" w:space="4" w:color="auto"/>
          <w:bottom w:val="single" w:sz="4" w:space="1" w:color="auto"/>
          <w:right w:val="single" w:sz="4" w:space="4" w:color="auto"/>
        </w:pBdr>
        <w:rPr>
          <w:rFonts w:ascii="Consolas" w:hAnsi="Consolas" w:cs="Consolas"/>
          <w:sz w:val="19"/>
          <w:szCs w:val="19"/>
          <w:lang w:eastAsia="cs-CZ"/>
        </w:rPr>
      </w:pPr>
      <w:r w:rsidRPr="00065363">
        <w:rPr>
          <w:rFonts w:ascii="Consolas" w:hAnsi="Consolas" w:cs="Consolas"/>
          <w:sz w:val="19"/>
          <w:szCs w:val="19"/>
          <w:lang w:eastAsia="cs-CZ"/>
        </w:rPr>
        <w:t>}</w:t>
      </w:r>
    </w:p>
    <w:p w:rsidR="00B02447" w:rsidRPr="00065363" w:rsidRDefault="00B02447" w:rsidP="008E3CE9">
      <w:pPr>
        <w:jc w:val="both"/>
      </w:pPr>
      <w:r w:rsidRPr="00065363">
        <w:t>Pokud se při zadávání nového namespace (např. [StringLength(255)]) červeně podtrhne</w:t>
      </w:r>
      <w:r w:rsidR="00BB0337" w:rsidRPr="00065363">
        <w:t xml:space="preserve"> (znamená to, že naše třída </w:t>
      </w:r>
      <w:r w:rsidR="008563E4" w:rsidRPr="00065363">
        <w:t>„</w:t>
      </w:r>
      <w:r w:rsidR="00BB0337" w:rsidRPr="00065363">
        <w:t>nezná</w:t>
      </w:r>
      <w:r w:rsidR="008563E4" w:rsidRPr="00065363">
        <w:t>“</w:t>
      </w:r>
      <w:r w:rsidR="00BB0337" w:rsidRPr="00065363">
        <w:t xml:space="preserve"> odkaz na třídu s definicemi datových anota</w:t>
      </w:r>
      <w:r w:rsidR="008563E4" w:rsidRPr="00065363">
        <w:t>cí</w:t>
      </w:r>
      <w:r w:rsidR="00BB0337" w:rsidRPr="00065363">
        <w:t>)</w:t>
      </w:r>
      <w:r w:rsidRPr="00065363">
        <w:t>, klikneme na ikonu žárovky vlevo od příkazu</w:t>
      </w:r>
      <w:r w:rsidR="00BB0337" w:rsidRPr="00065363">
        <w:t xml:space="preserve"> (pomocník)</w:t>
      </w:r>
      <w:r w:rsidRPr="00065363">
        <w:t xml:space="preserve"> a z nabídky zvolíme </w:t>
      </w:r>
      <w:r w:rsidRPr="00065363">
        <w:rPr>
          <w:b/>
        </w:rPr>
        <w:t>using</w:t>
      </w:r>
      <w:r w:rsidR="00BB0337" w:rsidRPr="00065363">
        <w:rPr>
          <w:b/>
        </w:rPr>
        <w:t xml:space="preserve"> </w:t>
      </w:r>
      <w:r w:rsidR="008563E4" w:rsidRPr="00065363">
        <w:rPr>
          <w:b/>
        </w:rPr>
        <w:t>System.ComponentModel.DataAnnotations;</w:t>
      </w:r>
      <w:r w:rsidR="00BB0337" w:rsidRPr="00065363">
        <w:rPr>
          <w:b/>
        </w:rPr>
        <w:t xml:space="preserve"> </w:t>
      </w:r>
      <w:r w:rsidR="00BB0337" w:rsidRPr="00065363">
        <w:t>(pomocník nám inteligentně navrhl, kde by se tato chybějící třída mohla nacházet)</w:t>
      </w:r>
      <w:r w:rsidRPr="00065363">
        <w:t>. Tuto úpravu budeme provádět i dále</w:t>
      </w:r>
      <w:r w:rsidR="008563E4" w:rsidRPr="00065363">
        <w:t xml:space="preserve"> (pokud chybějící třída existuje, mělo by se jedna o první volbu v seznamu using ….)</w:t>
      </w:r>
      <w:r w:rsidRPr="00065363">
        <w:t>.</w:t>
      </w:r>
    </w:p>
    <w:p w:rsidR="00BB0337" w:rsidRPr="00065363" w:rsidRDefault="00BB0337" w:rsidP="008E3CE9">
      <w:pPr>
        <w:jc w:val="both"/>
        <w:rPr>
          <w:b/>
        </w:rPr>
      </w:pPr>
      <w:r w:rsidRPr="00065363">
        <w:rPr>
          <w:b/>
        </w:rPr>
        <w:lastRenderedPageBreak/>
        <w:t>POZOR (ČASTÁ CHYBA): Při přidávání chybějících namespaců nabízí pomocník – žárovka ještě další možnosti, jak například založení nové chybě</w:t>
      </w:r>
      <w:r w:rsidR="00E07D04" w:rsidRPr="00065363">
        <w:rPr>
          <w:b/>
        </w:rPr>
        <w:t>j</w:t>
      </w:r>
      <w:r w:rsidRPr="00065363">
        <w:rPr>
          <w:b/>
        </w:rPr>
        <w:t xml:space="preserve">ící třídy do daného projektu. Chyba pak zmizí, ale samozřejmě v tomto případě datová </w:t>
      </w:r>
      <w:r w:rsidR="00C60F67" w:rsidRPr="00065363">
        <w:rPr>
          <w:b/>
        </w:rPr>
        <w:t>a</w:t>
      </w:r>
      <w:r w:rsidRPr="00065363">
        <w:rPr>
          <w:b/>
        </w:rPr>
        <w:t>notace nebude funkční – respektive bude využívat novou prázd</w:t>
      </w:r>
      <w:r w:rsidR="00E07D04" w:rsidRPr="00065363">
        <w:rPr>
          <w:b/>
        </w:rPr>
        <w:t>n</w:t>
      </w:r>
      <w:r w:rsidRPr="00065363">
        <w:rPr>
          <w:b/>
        </w:rPr>
        <w:t>ou třídu.</w:t>
      </w:r>
    </w:p>
    <w:p w:rsidR="00B02447" w:rsidRPr="00065363" w:rsidRDefault="00B02447" w:rsidP="000A70F0">
      <w:pPr>
        <w:pStyle w:val="Nadpis2"/>
      </w:pPr>
      <w:r w:rsidRPr="00065363">
        <w:br w:type="page"/>
      </w:r>
      <w:bookmarkStart w:id="10" w:name="_Ref462924731"/>
      <w:r w:rsidR="00673BC1" w:rsidRPr="00065363">
        <w:lastRenderedPageBreak/>
        <w:t>Vytvoření kontextové</w:t>
      </w:r>
      <w:r w:rsidRPr="00065363">
        <w:t xml:space="preserve"> třídy</w:t>
      </w:r>
      <w:bookmarkEnd w:id="10"/>
    </w:p>
    <w:p w:rsidR="00E67DF8" w:rsidRPr="00065363" w:rsidRDefault="00E67DF8" w:rsidP="00B02447"/>
    <w:p w:rsidR="00E67DF8" w:rsidRPr="00065363" w:rsidRDefault="00E67DF8" w:rsidP="00B02447">
      <w:pPr>
        <w:rPr>
          <w:i/>
        </w:rPr>
      </w:pPr>
      <w:r w:rsidRPr="00065363">
        <w:rPr>
          <w:i/>
        </w:rPr>
        <w:t xml:space="preserve">Nyní založíme tzv. Kontextovou </w:t>
      </w:r>
      <w:r w:rsidR="00E07D04" w:rsidRPr="00065363">
        <w:rPr>
          <w:i/>
        </w:rPr>
        <w:t xml:space="preserve">třídu </w:t>
      </w:r>
      <w:r w:rsidRPr="00065363">
        <w:rPr>
          <w:i/>
        </w:rPr>
        <w:t xml:space="preserve">– to je hlavní správcovská třída, která drží odkazy na </w:t>
      </w:r>
      <w:r w:rsidR="00E07D04" w:rsidRPr="00065363">
        <w:rPr>
          <w:i/>
        </w:rPr>
        <w:t xml:space="preserve">seznamy </w:t>
      </w:r>
      <w:r w:rsidRPr="00065363">
        <w:rPr>
          <w:i/>
        </w:rPr>
        <w:t>(DbSet) všeho, co je v</w:t>
      </w:r>
      <w:r w:rsidR="00C10D4D" w:rsidRPr="00065363">
        <w:rPr>
          <w:i/>
        </w:rPr>
        <w:t> </w:t>
      </w:r>
      <w:r w:rsidRPr="00065363">
        <w:rPr>
          <w:i/>
        </w:rPr>
        <w:t>databázi</w:t>
      </w:r>
      <w:r w:rsidR="00C10D4D" w:rsidRPr="00065363">
        <w:rPr>
          <w:i/>
        </w:rPr>
        <w:t xml:space="preserve"> (může také obsahovat různé definice chování – jaké akce mají nastat při ukládání dat, lze definovat speciální chování databáze pomocí tzv. Fluent API, např. kaskádové mazání a aktualizace, atp.)</w:t>
      </w:r>
      <w:r w:rsidRPr="00065363">
        <w:rPr>
          <w:i/>
        </w:rPr>
        <w:t>.</w:t>
      </w:r>
      <w:r w:rsidR="00C10D4D" w:rsidRPr="00065363">
        <w:rPr>
          <w:i/>
        </w:rPr>
        <w:t xml:space="preserve"> Seznam (DbSet) je de facto budoucí tabulka, tj. V kontextové třídě obsahuje seznamy dílčích tříd (Material, Paleta, atd.) v budoucí databáze je to pak tabulka a jednotlivé řádky v ní.</w:t>
      </w:r>
      <w:r w:rsidRPr="00065363">
        <w:rPr>
          <w:i/>
        </w:rPr>
        <w:t xml:space="preserve"> </w:t>
      </w:r>
      <w:r w:rsidR="00C10D4D" w:rsidRPr="00065363">
        <w:rPr>
          <w:i/>
        </w:rPr>
        <w:t>Založení a a</w:t>
      </w:r>
      <w:r w:rsidRPr="00065363">
        <w:rPr>
          <w:i/>
        </w:rPr>
        <w:t xml:space="preserve">ktualizace struktury </w:t>
      </w:r>
      <w:r w:rsidR="00C60F67" w:rsidRPr="00065363">
        <w:rPr>
          <w:i/>
        </w:rPr>
        <w:t xml:space="preserve">databáze </w:t>
      </w:r>
      <w:r w:rsidRPr="00065363">
        <w:rPr>
          <w:i/>
        </w:rPr>
        <w:t>n</w:t>
      </w:r>
      <w:r w:rsidR="00E07D04" w:rsidRPr="00065363">
        <w:rPr>
          <w:i/>
        </w:rPr>
        <w:t>e</w:t>
      </w:r>
      <w:r w:rsidRPr="00065363">
        <w:rPr>
          <w:i/>
        </w:rPr>
        <w:t>může fungovat, pokud alespoň neuvedeme, že se v databázi nachází seznam materiálů.</w:t>
      </w:r>
    </w:p>
    <w:p w:rsidR="009C1CC3" w:rsidRPr="00065363" w:rsidRDefault="00B02447" w:rsidP="004C16B1">
      <w:r w:rsidRPr="00065363">
        <w:t>V</w:t>
      </w:r>
      <w:r w:rsidR="002C7FC9" w:rsidRPr="00065363">
        <w:t> </w:t>
      </w:r>
      <w:r w:rsidRPr="00065363">
        <w:rPr>
          <w:b/>
        </w:rPr>
        <w:t>Solution</w:t>
      </w:r>
      <w:r w:rsidR="002C7FC9" w:rsidRPr="00065363">
        <w:rPr>
          <w:b/>
        </w:rPr>
        <w:t xml:space="preserve"> </w:t>
      </w:r>
      <w:r w:rsidRPr="00065363">
        <w:rPr>
          <w:b/>
        </w:rPr>
        <w:t>Explorer</w:t>
      </w:r>
      <w:r w:rsidRPr="00065363">
        <w:t xml:space="preserve"> klikneme pravým tlačítkem na třídu </w:t>
      </w:r>
      <w:r w:rsidRPr="00065363">
        <w:rPr>
          <w:b/>
        </w:rPr>
        <w:t>DataEntity</w:t>
      </w:r>
      <w:r w:rsidRPr="00065363">
        <w:t xml:space="preserve"> </w:t>
      </w:r>
      <w:r w:rsidRPr="00065363">
        <w:rPr>
          <w:b/>
        </w:rPr>
        <w:t>-&gt; Add -&gt; New item</w:t>
      </w:r>
      <w:r w:rsidRPr="00065363">
        <w:t xml:space="preserve">. Zvolíme typ </w:t>
      </w:r>
      <w:r w:rsidRPr="00065363">
        <w:rPr>
          <w:b/>
        </w:rPr>
        <w:t>Class</w:t>
      </w:r>
      <w:r w:rsidRPr="00065363">
        <w:t xml:space="preserve"> a nazveme ji </w:t>
      </w:r>
      <w:r w:rsidRPr="00065363">
        <w:rPr>
          <w:b/>
        </w:rPr>
        <w:t>SkladContext</w:t>
      </w:r>
      <w:r w:rsidRPr="00065363">
        <w:t>. Následně provedeme zápis:</w:t>
      </w:r>
    </w:p>
    <w:p w:rsidR="004C16B1" w:rsidRPr="00065363" w:rsidRDefault="004C16B1" w:rsidP="004C16B1">
      <w:pP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System.Data.Entity;</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namespace</w:t>
      </w:r>
      <w:r w:rsidRPr="00065363">
        <w:rPr>
          <w:rFonts w:ascii="Consolas" w:hAnsi="Consolas" w:cs="Consolas"/>
          <w:color w:val="000000"/>
          <w:sz w:val="19"/>
          <w:szCs w:val="19"/>
          <w:lang w:eastAsia="cs-CZ"/>
        </w:rPr>
        <w:t xml:space="preserve"> DataEntity</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SkladContext</w:t>
      </w:r>
      <w:r w:rsidRPr="00065363">
        <w:rPr>
          <w:rFonts w:ascii="Consolas" w:hAnsi="Consolas" w:cs="Consolas"/>
          <w:color w:val="000000"/>
          <w:sz w:val="19"/>
          <w:szCs w:val="19"/>
          <w:lang w:eastAsia="cs-CZ"/>
        </w:rPr>
        <w:t xml:space="preserve"> : </w:t>
      </w:r>
      <w:r w:rsidRPr="00065363">
        <w:rPr>
          <w:rFonts w:ascii="Consolas" w:hAnsi="Consolas" w:cs="Consolas"/>
          <w:color w:val="2B91AF"/>
          <w:sz w:val="19"/>
          <w:szCs w:val="19"/>
          <w:lang w:eastAsia="cs-CZ"/>
        </w:rPr>
        <w:t>DbContext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 xml:space="preserve">&gt; Materialy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//SkladContext je jméno standardního connection stringu</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//pokud byste chtěli změnit jméno connectionstringu, je možno odkomentovat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//následující konstruktor a přejmenovat SkladContext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//public SkladContext () : base ("name = SkladContext")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w:t>
      </w: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C16B1" w:rsidRPr="00065363" w:rsidRDefault="004C16B1" w:rsidP="004C16B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4C16B1" w:rsidRPr="00065363" w:rsidRDefault="004C16B1" w:rsidP="004C16B1">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w:t>
      </w:r>
    </w:p>
    <w:p w:rsidR="004C16B1" w:rsidRPr="00065363" w:rsidRDefault="004C16B1" w:rsidP="004C16B1"/>
    <w:p w:rsidR="000A70F0" w:rsidRPr="00065363" w:rsidRDefault="000A70F0" w:rsidP="000A70F0">
      <w:pPr>
        <w:pStyle w:val="Nadpis2"/>
      </w:pPr>
      <w:r w:rsidRPr="00065363">
        <w:t>Příprava a konfigurace SQL Serveru</w:t>
      </w:r>
    </w:p>
    <w:p w:rsidR="000A70F0" w:rsidRPr="00065363" w:rsidRDefault="000A70F0" w:rsidP="00B02447">
      <w:pPr>
        <w:jc w:val="both"/>
      </w:pPr>
    </w:p>
    <w:p w:rsidR="002B3AB6" w:rsidRDefault="002B3AB6" w:rsidP="00B02447">
      <w:pPr>
        <w:jc w:val="both"/>
        <w:rPr>
          <w:i/>
        </w:rPr>
      </w:pPr>
      <w:r w:rsidRPr="00065363">
        <w:rPr>
          <w:i/>
        </w:rPr>
        <w:t>Nyní se pokusíme tuto jednu jedinou tabulku vytvořit na SQL serveru</w:t>
      </w:r>
      <w:r w:rsidR="0096425B" w:rsidRPr="00065363">
        <w:rPr>
          <w:i/>
        </w:rPr>
        <w:t xml:space="preserve"> (na základě třidy Material a kontextu SkladContext)</w:t>
      </w:r>
      <w:r w:rsidRPr="00065363">
        <w:rPr>
          <w:i/>
        </w:rPr>
        <w:t>.</w:t>
      </w:r>
    </w:p>
    <w:p w:rsidR="0033477D" w:rsidRPr="00EC5E62" w:rsidRDefault="0033477D" w:rsidP="00B02447">
      <w:pPr>
        <w:jc w:val="both"/>
      </w:pPr>
      <w:r>
        <w:t xml:space="preserve">Nejprve zkontrolujeme, zda běží lokální SQL server: Zobrazíme plovoucí okno pro správu SQL připojení – </w:t>
      </w:r>
      <w:r w:rsidRPr="0033477D">
        <w:rPr>
          <w:b/>
        </w:rPr>
        <w:t>View, SQL Server Object Explorer</w:t>
      </w:r>
      <w:r>
        <w:rPr>
          <w:b/>
        </w:rPr>
        <w:t xml:space="preserve">. </w:t>
      </w:r>
      <w:r>
        <w:t>Zde by měl být vidět spuštěný lokální SQL server (localdb)</w:t>
      </w:r>
      <w:r>
        <w:rPr>
          <w:lang w:val="en-US"/>
        </w:rPr>
        <w:t xml:space="preserve">\MSSQLLocalDB (viz </w:t>
      </w:r>
      <w:r>
        <w:rPr>
          <w:lang w:val="en-US"/>
        </w:rPr>
        <w:fldChar w:fldCharType="begin"/>
      </w:r>
      <w:r>
        <w:rPr>
          <w:lang w:val="en-US"/>
        </w:rPr>
        <w:instrText xml:space="preserve"> REF _Ref496537954 \h </w:instrText>
      </w:r>
      <w:r>
        <w:rPr>
          <w:lang w:val="en-US"/>
        </w:rPr>
      </w:r>
      <w:r>
        <w:rPr>
          <w:lang w:val="en-US"/>
        </w:rPr>
        <w:fldChar w:fldCharType="separate"/>
      </w:r>
      <w:r w:rsidR="006B738A">
        <w:t xml:space="preserve">Obr. </w:t>
      </w:r>
      <w:r w:rsidR="006B738A">
        <w:rPr>
          <w:noProof/>
        </w:rPr>
        <w:t>11</w:t>
      </w:r>
      <w:r>
        <w:rPr>
          <w:lang w:val="en-US"/>
        </w:rPr>
        <w:fldChar w:fldCharType="end"/>
      </w:r>
      <w:r>
        <w:rPr>
          <w:lang w:val="en-US"/>
        </w:rPr>
        <w:t>).</w:t>
      </w:r>
      <w:r w:rsidR="00EC5E62">
        <w:rPr>
          <w:lang w:val="en-US"/>
        </w:rPr>
        <w:t xml:space="preserve"> Pokud </w:t>
      </w:r>
      <w:r w:rsidR="00EC5E62">
        <w:t>není server „viditelný“, je potřeba jej spustit pomocí návodu v Příloze 3.</w:t>
      </w:r>
    </w:p>
    <w:p w:rsidR="0033477D" w:rsidRDefault="0033477D" w:rsidP="0033477D">
      <w:pPr>
        <w:keepNext/>
        <w:jc w:val="center"/>
      </w:pPr>
      <w:r>
        <w:rPr>
          <w:noProof/>
          <w:lang w:eastAsia="cs-CZ"/>
        </w:rPr>
        <w:lastRenderedPageBreak/>
        <w:drawing>
          <wp:inline distT="0" distB="0" distL="0" distR="0" wp14:anchorId="4D277252" wp14:editId="7E06CEDB">
            <wp:extent cx="3124180" cy="2448560"/>
            <wp:effectExtent l="0" t="0" r="635" b="88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533" r="75860" b="61538"/>
                    <a:stretch/>
                  </pic:blipFill>
                  <pic:spPr bwMode="auto">
                    <a:xfrm>
                      <a:off x="0" y="0"/>
                      <a:ext cx="3135319" cy="2457290"/>
                    </a:xfrm>
                    <a:prstGeom prst="rect">
                      <a:avLst/>
                    </a:prstGeom>
                    <a:ln>
                      <a:noFill/>
                    </a:ln>
                    <a:extLst>
                      <a:ext uri="{53640926-AAD7-44D8-BBD7-CCE9431645EC}">
                        <a14:shadowObscured xmlns:a14="http://schemas.microsoft.com/office/drawing/2010/main"/>
                      </a:ext>
                    </a:extLst>
                  </pic:spPr>
                </pic:pic>
              </a:graphicData>
            </a:graphic>
          </wp:inline>
        </w:drawing>
      </w:r>
    </w:p>
    <w:p w:rsidR="0033477D" w:rsidRPr="0033477D" w:rsidRDefault="0033477D" w:rsidP="0033477D">
      <w:pPr>
        <w:pStyle w:val="Titulek"/>
        <w:jc w:val="center"/>
      </w:pPr>
      <w:bookmarkStart w:id="11" w:name="_Ref496537954"/>
      <w:r>
        <w:t xml:space="preserve">Obr. </w:t>
      </w:r>
      <w:fldSimple w:instr=" SEQ Obr. \* ARABIC ">
        <w:r w:rsidR="006B738A">
          <w:rPr>
            <w:noProof/>
          </w:rPr>
          <w:t>11</w:t>
        </w:r>
      </w:fldSimple>
      <w:bookmarkEnd w:id="11"/>
      <w:r>
        <w:t xml:space="preserve"> SQL Server Object Explorer</w:t>
      </w:r>
    </w:p>
    <w:p w:rsidR="009629F2" w:rsidRPr="00065363" w:rsidRDefault="009629F2" w:rsidP="00B02447">
      <w:pPr>
        <w:jc w:val="both"/>
      </w:pPr>
      <w:r w:rsidRPr="00065363">
        <w:t>Nyní nastavíme připojení na SQL server, abychom mohli založit strukturu databáze na tento server. Musíme tedy specifikovat tzv. ConnectionString.</w:t>
      </w:r>
    </w:p>
    <w:p w:rsidR="0096425B" w:rsidRPr="00065363" w:rsidRDefault="001B2D6C" w:rsidP="0033477D">
      <w:pPr>
        <w:jc w:val="both"/>
      </w:pPr>
      <w:r w:rsidRPr="00065363">
        <w:t xml:space="preserve">Zkopírujeme </w:t>
      </w:r>
      <w:r w:rsidR="0096425B" w:rsidRPr="00065363">
        <w:t>tento</w:t>
      </w:r>
      <w:r w:rsidRPr="00065363">
        <w:t xml:space="preserve"> kód:</w:t>
      </w:r>
    </w:p>
    <w:p w:rsidR="0096425B" w:rsidRPr="00065363" w:rsidRDefault="0096425B"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 xml:space="preserve">  &lt;</w:t>
      </w:r>
      <w:r w:rsidRPr="00065363">
        <w:rPr>
          <w:rFonts w:ascii="Consolas" w:hAnsi="Consolas" w:cs="Consolas"/>
          <w:color w:val="A31515"/>
          <w:sz w:val="19"/>
          <w:szCs w:val="19"/>
          <w:lang w:eastAsia="cs-CZ"/>
        </w:rPr>
        <w:t>connectionStrings</w:t>
      </w:r>
      <w:r w:rsidRPr="00065363">
        <w:rPr>
          <w:rFonts w:ascii="Consolas" w:hAnsi="Consolas" w:cs="Consolas"/>
          <w:color w:val="0000FF"/>
          <w:sz w:val="19"/>
          <w:szCs w:val="19"/>
          <w:lang w:eastAsia="cs-CZ"/>
        </w:rPr>
        <w:t>&gt;</w:t>
      </w:r>
    </w:p>
    <w:p w:rsidR="0096425B" w:rsidRPr="00065363" w:rsidRDefault="0096425B"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 xml:space="preserve">    &lt;</w:t>
      </w:r>
      <w:r w:rsidRPr="00065363">
        <w:rPr>
          <w:rFonts w:ascii="Consolas" w:hAnsi="Consolas" w:cs="Consolas"/>
          <w:color w:val="A31515"/>
          <w:sz w:val="19"/>
          <w:szCs w:val="19"/>
          <w:lang w:eastAsia="cs-CZ"/>
        </w:rPr>
        <w:t>add</w:t>
      </w:r>
      <w:r w:rsidRPr="00065363">
        <w:rPr>
          <w:rFonts w:ascii="Consolas" w:hAnsi="Consolas" w:cs="Consolas"/>
          <w:color w:val="0000FF"/>
          <w:sz w:val="19"/>
          <w:szCs w:val="19"/>
          <w:lang w:eastAsia="cs-CZ"/>
        </w:rPr>
        <w:t xml:space="preserve"> </w:t>
      </w:r>
      <w:r w:rsidRPr="00065363">
        <w:rPr>
          <w:rFonts w:ascii="Consolas" w:hAnsi="Consolas" w:cs="Consolas"/>
          <w:color w:val="FF0000"/>
          <w:sz w:val="19"/>
          <w:szCs w:val="19"/>
          <w:lang w:eastAsia="cs-CZ"/>
        </w:rPr>
        <w:t>name</w:t>
      </w:r>
      <w:r w:rsidRPr="00065363">
        <w:rPr>
          <w:rFonts w:ascii="Consolas" w:hAnsi="Consolas" w:cs="Consolas"/>
          <w:color w:val="0000FF"/>
          <w:sz w:val="19"/>
          <w:szCs w:val="19"/>
          <w:lang w:eastAsia="cs-CZ"/>
        </w:rPr>
        <w:t>=</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SkladContext</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 xml:space="preserve"> </w:t>
      </w:r>
      <w:r w:rsidRPr="00065363">
        <w:rPr>
          <w:rFonts w:ascii="Consolas" w:hAnsi="Consolas" w:cs="Consolas"/>
          <w:color w:val="FF0000"/>
          <w:sz w:val="19"/>
          <w:szCs w:val="19"/>
          <w:lang w:eastAsia="cs-CZ"/>
        </w:rPr>
        <w:t>connectionString</w:t>
      </w:r>
      <w:r w:rsidRPr="00065363">
        <w:rPr>
          <w:rFonts w:ascii="Consolas" w:hAnsi="Consolas" w:cs="Consolas"/>
          <w:color w:val="0000FF"/>
          <w:sz w:val="19"/>
          <w:szCs w:val="19"/>
          <w:lang w:eastAsia="cs-CZ"/>
        </w:rPr>
        <w:t>=</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Data Source=(localdb)\MSSQLLocalDB;Initial Catalog=Sklad;Integrated Security=True</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 xml:space="preserve"> </w:t>
      </w:r>
      <w:r w:rsidRPr="00065363">
        <w:rPr>
          <w:rFonts w:ascii="Consolas" w:hAnsi="Consolas" w:cs="Consolas"/>
          <w:color w:val="FF0000"/>
          <w:sz w:val="19"/>
          <w:szCs w:val="19"/>
          <w:lang w:eastAsia="cs-CZ"/>
        </w:rPr>
        <w:t>providerName</w:t>
      </w:r>
      <w:r w:rsidRPr="00065363">
        <w:rPr>
          <w:rFonts w:ascii="Consolas" w:hAnsi="Consolas" w:cs="Consolas"/>
          <w:color w:val="0000FF"/>
          <w:sz w:val="19"/>
          <w:szCs w:val="19"/>
          <w:lang w:eastAsia="cs-CZ"/>
        </w:rPr>
        <w:t>=</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System.Data.SqlClient</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 xml:space="preserve"> /&gt;</w:t>
      </w:r>
    </w:p>
    <w:p w:rsidR="0096425B" w:rsidRPr="00065363" w:rsidRDefault="0096425B" w:rsidP="000017F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sidRPr="00065363">
        <w:rPr>
          <w:rFonts w:ascii="Consolas" w:hAnsi="Consolas" w:cs="Consolas"/>
          <w:color w:val="0000FF"/>
          <w:sz w:val="19"/>
          <w:szCs w:val="19"/>
          <w:lang w:eastAsia="cs-CZ"/>
        </w:rPr>
        <w:t xml:space="preserve">  &lt;/</w:t>
      </w:r>
      <w:r w:rsidRPr="00065363">
        <w:rPr>
          <w:rFonts w:ascii="Consolas" w:hAnsi="Consolas" w:cs="Consolas"/>
          <w:color w:val="A31515"/>
          <w:sz w:val="19"/>
          <w:szCs w:val="19"/>
          <w:lang w:eastAsia="cs-CZ"/>
        </w:rPr>
        <w:t>connectionStrings</w:t>
      </w:r>
      <w:r w:rsidRPr="00065363">
        <w:rPr>
          <w:rFonts w:ascii="Consolas" w:hAnsi="Consolas" w:cs="Consolas"/>
          <w:color w:val="0000FF"/>
          <w:sz w:val="19"/>
          <w:szCs w:val="19"/>
          <w:lang w:eastAsia="cs-CZ"/>
        </w:rPr>
        <w:t>&gt;</w:t>
      </w:r>
    </w:p>
    <w:p w:rsidR="0096425B" w:rsidRPr="00065363" w:rsidRDefault="0096425B" w:rsidP="00B02447">
      <w:pPr>
        <w:jc w:val="both"/>
        <w:rPr>
          <w:i/>
        </w:rPr>
      </w:pPr>
    </w:p>
    <w:p w:rsidR="0073549B" w:rsidRPr="00065363" w:rsidRDefault="0073549B" w:rsidP="00B02447">
      <w:pPr>
        <w:jc w:val="both"/>
        <w:rPr>
          <w:i/>
        </w:rPr>
      </w:pPr>
      <w:r w:rsidRPr="00065363">
        <w:rPr>
          <w:i/>
        </w:rPr>
        <w:t>V ConnectionStringu definujeme:</w:t>
      </w:r>
    </w:p>
    <w:p w:rsidR="0073549B" w:rsidRPr="00065363" w:rsidRDefault="0073549B" w:rsidP="00B02447">
      <w:pPr>
        <w:jc w:val="both"/>
        <w:rPr>
          <w:i/>
        </w:rPr>
      </w:pPr>
      <w:r w:rsidRPr="00065363">
        <w:rPr>
          <w:i/>
        </w:rPr>
        <w:t>Name – takto je pojmenován connectionstring v aplikaci</w:t>
      </w:r>
    </w:p>
    <w:p w:rsidR="0073549B" w:rsidRPr="00065363" w:rsidRDefault="0073549B" w:rsidP="00B02447">
      <w:pPr>
        <w:jc w:val="both"/>
        <w:rPr>
          <w:i/>
        </w:rPr>
      </w:pPr>
      <w:r w:rsidRPr="00065363">
        <w:rPr>
          <w:i/>
        </w:rPr>
        <w:t>Data Source – cesta k SQL serveru (může být buď jméno serveru, IP adresa, popř. web alias pro cloud SQL)</w:t>
      </w:r>
    </w:p>
    <w:p w:rsidR="0073549B" w:rsidRPr="00065363" w:rsidRDefault="0073549B" w:rsidP="00B02447">
      <w:pPr>
        <w:jc w:val="both"/>
        <w:rPr>
          <w:i/>
        </w:rPr>
      </w:pPr>
      <w:r w:rsidRPr="00065363">
        <w:rPr>
          <w:i/>
        </w:rPr>
        <w:t>Initial Catalog – jméno databáze</w:t>
      </w:r>
    </w:p>
    <w:p w:rsidR="0073549B" w:rsidRPr="00065363" w:rsidRDefault="0073549B" w:rsidP="00B02447">
      <w:pPr>
        <w:jc w:val="both"/>
        <w:rPr>
          <w:i/>
        </w:rPr>
      </w:pPr>
      <w:r w:rsidRPr="00065363">
        <w:rPr>
          <w:i/>
        </w:rPr>
        <w:t>User Id – jméno uživatele na SQL serveru (lze zakládat a měnit na SQL serveru). Uživatel sa znamená superadmin – standardní uživatel – který má maximální práva. V praxi se zakládají uživatelé s přístupy jen k dílčím databázím</w:t>
      </w:r>
    </w:p>
    <w:p w:rsidR="0073549B" w:rsidRPr="00065363" w:rsidRDefault="0073549B" w:rsidP="00B02447">
      <w:pPr>
        <w:jc w:val="both"/>
        <w:rPr>
          <w:i/>
        </w:rPr>
      </w:pPr>
      <w:r w:rsidRPr="00065363">
        <w:rPr>
          <w:i/>
        </w:rPr>
        <w:t>Password – heslo pro uživatele</w:t>
      </w:r>
    </w:p>
    <w:p w:rsidR="00B02447" w:rsidRPr="00065363" w:rsidRDefault="00B02447" w:rsidP="00B02447">
      <w:pPr>
        <w:jc w:val="both"/>
      </w:pPr>
      <w:r w:rsidRPr="00065363">
        <w:t>Dále v </w:t>
      </w:r>
      <w:r w:rsidRPr="00065363">
        <w:rPr>
          <w:b/>
        </w:rPr>
        <w:t>SolutionExplorer</w:t>
      </w:r>
      <w:r w:rsidR="0073549B" w:rsidRPr="00065363">
        <w:t xml:space="preserve"> v projektu </w:t>
      </w:r>
      <w:r w:rsidRPr="00065363">
        <w:rPr>
          <w:b/>
        </w:rPr>
        <w:t>Sklad</w:t>
      </w:r>
      <w:r w:rsidRPr="00065363">
        <w:t xml:space="preserve"> otevřeme </w:t>
      </w:r>
      <w:r w:rsidRPr="00065363">
        <w:rPr>
          <w:b/>
        </w:rPr>
        <w:t>AppConfig</w:t>
      </w:r>
      <w:r w:rsidRPr="00065363">
        <w:t xml:space="preserve"> a do tohoto souboru překopírujeme kód (za příkaz </w:t>
      </w:r>
      <w:r w:rsidRPr="00065363">
        <w:rPr>
          <w:b/>
        </w:rPr>
        <w:t xml:space="preserve">&lt;/startup&gt; </w:t>
      </w:r>
      <w:r w:rsidRPr="00065363">
        <w:t xml:space="preserve">viz </w:t>
      </w:r>
      <w:r w:rsidRPr="00065363">
        <w:fldChar w:fldCharType="begin"/>
      </w:r>
      <w:r w:rsidRPr="00065363">
        <w:instrText xml:space="preserve"> REF _Ref462928204 \h </w:instrText>
      </w:r>
      <w:r w:rsidRPr="00065363">
        <w:fldChar w:fldCharType="separate"/>
      </w:r>
      <w:r w:rsidR="006B738A" w:rsidRPr="00065363">
        <w:t xml:space="preserve">Obr. </w:t>
      </w:r>
      <w:r w:rsidR="006B738A">
        <w:rPr>
          <w:noProof/>
        </w:rPr>
        <w:t>12</w:t>
      </w:r>
      <w:r w:rsidRPr="00065363">
        <w:fldChar w:fldCharType="end"/>
      </w:r>
      <w:r w:rsidRPr="00065363">
        <w:t>). Zkontrolujeme</w:t>
      </w:r>
      <w:r w:rsidR="0073549B" w:rsidRPr="00065363">
        <w:t>,</w:t>
      </w:r>
      <w:r w:rsidRPr="00065363">
        <w:t xml:space="preserve"> zda je </w:t>
      </w:r>
      <w:r w:rsidRPr="00065363">
        <w:rPr>
          <w:b/>
        </w:rPr>
        <w:t>InitialCatalog = Sklad</w:t>
      </w:r>
      <w:r w:rsidRPr="00065363">
        <w:t>.</w:t>
      </w:r>
      <w:r w:rsidR="0037093A" w:rsidRPr="00065363">
        <w:t xml:space="preserve"> (název databáze na serveru)</w:t>
      </w:r>
    </w:p>
    <w:p w:rsidR="00B02447" w:rsidRPr="00065363" w:rsidRDefault="007A2294" w:rsidP="00B02447">
      <w:pPr>
        <w:keepNext/>
        <w:jc w:val="center"/>
      </w:pPr>
      <w:r w:rsidRPr="00065363">
        <w:rPr>
          <w:noProof/>
          <w:lang w:eastAsia="cs-CZ"/>
        </w:rPr>
        <w:lastRenderedPageBreak/>
        <w:drawing>
          <wp:inline distT="0" distB="0" distL="0" distR="0" wp14:anchorId="1B30FAFE" wp14:editId="4119A4CF">
            <wp:extent cx="5753100" cy="2571750"/>
            <wp:effectExtent l="0" t="0" r="0" b="0"/>
            <wp:docPr id="11" name="obrázek 11" descr="KopirovaniK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pirovaniKo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B02447" w:rsidRPr="00065363" w:rsidRDefault="00B02447" w:rsidP="00B02447">
      <w:pPr>
        <w:pStyle w:val="Titulek"/>
        <w:jc w:val="center"/>
      </w:pPr>
      <w:bookmarkStart w:id="12" w:name="_Ref462928204"/>
      <w:r w:rsidRPr="00065363">
        <w:t xml:space="preserve">Obr. </w:t>
      </w:r>
      <w:fldSimple w:instr=" SEQ Obr. \* ARABIC ">
        <w:r w:rsidR="006B738A">
          <w:rPr>
            <w:noProof/>
          </w:rPr>
          <w:t>12</w:t>
        </w:r>
      </w:fldSimple>
      <w:bookmarkEnd w:id="12"/>
      <w:r w:rsidRPr="00065363">
        <w:t xml:space="preserve"> Zkopírování kódu ConnectionString</w:t>
      </w:r>
    </w:p>
    <w:p w:rsidR="0096425B" w:rsidRPr="00065363" w:rsidRDefault="0096425B" w:rsidP="00B02447">
      <w:pPr>
        <w:jc w:val="both"/>
      </w:pPr>
    </w:p>
    <w:p w:rsidR="0096425B" w:rsidRPr="00065363" w:rsidRDefault="0096425B" w:rsidP="0096425B"/>
    <w:p w:rsidR="0096425B" w:rsidRPr="00065363" w:rsidRDefault="0096425B" w:rsidP="0096425B">
      <w:pPr>
        <w:rPr>
          <w:color w:val="538135" w:themeColor="accent6" w:themeShade="BF"/>
        </w:rPr>
      </w:pPr>
      <w:r w:rsidRPr="00065363">
        <w:rPr>
          <w:color w:val="538135" w:themeColor="accent6" w:themeShade="BF"/>
        </w:rPr>
        <w:t>ALTERNATIVA: V případě využívání „ostrého“ SQL Serveru vše provedme takto:</w:t>
      </w:r>
    </w:p>
    <w:p w:rsidR="0096425B" w:rsidRPr="00065363" w:rsidRDefault="0096425B" w:rsidP="0096425B">
      <w:pPr>
        <w:pBdr>
          <w:top w:val="single" w:sz="4" w:space="1" w:color="auto"/>
          <w:left w:val="single" w:sz="4" w:space="4" w:color="auto"/>
          <w:bottom w:val="single" w:sz="4" w:space="1" w:color="auto"/>
          <w:right w:val="single" w:sz="4" w:space="4" w:color="auto"/>
        </w:pBdr>
        <w:jc w:val="both"/>
        <w:rPr>
          <w:color w:val="538135" w:themeColor="accent6" w:themeShade="BF"/>
        </w:rPr>
      </w:pPr>
      <w:r w:rsidRPr="00065363">
        <w:rPr>
          <w:color w:val="538135" w:themeColor="accent6" w:themeShade="BF"/>
        </w:rPr>
        <w:t xml:space="preserve">&lt;connectionStrings&gt; </w:t>
      </w:r>
    </w:p>
    <w:p w:rsidR="0096425B" w:rsidRPr="00065363" w:rsidRDefault="0096425B" w:rsidP="0096425B">
      <w:pPr>
        <w:pBdr>
          <w:top w:val="single" w:sz="4" w:space="1" w:color="auto"/>
          <w:left w:val="single" w:sz="4" w:space="4" w:color="auto"/>
          <w:bottom w:val="single" w:sz="4" w:space="1" w:color="auto"/>
          <w:right w:val="single" w:sz="4" w:space="4" w:color="auto"/>
        </w:pBdr>
        <w:jc w:val="both"/>
        <w:rPr>
          <w:color w:val="538135" w:themeColor="accent6" w:themeShade="BF"/>
        </w:rPr>
      </w:pPr>
      <w:r w:rsidRPr="00065363">
        <w:rPr>
          <w:color w:val="538135" w:themeColor="accent6" w:themeShade="BF"/>
        </w:rPr>
        <w:t xml:space="preserve">    &lt;add name="SkladContext" connectionString="Data Source=jmenoinstanceSQL;Initial Catalog=Sklad;MultipleActiveResultSets=true;Integrated Security=false;User Id=sa;Password=dbc1234"  providerName="System.Data.SqlClient"/&gt;</w:t>
      </w:r>
    </w:p>
    <w:p w:rsidR="0096425B" w:rsidRPr="00065363" w:rsidRDefault="0096425B" w:rsidP="0096425B">
      <w:pPr>
        <w:pBdr>
          <w:top w:val="single" w:sz="4" w:space="1" w:color="auto"/>
          <w:left w:val="single" w:sz="4" w:space="4" w:color="auto"/>
          <w:bottom w:val="single" w:sz="4" w:space="1" w:color="auto"/>
          <w:right w:val="single" w:sz="4" w:space="4" w:color="auto"/>
        </w:pBdr>
        <w:jc w:val="both"/>
        <w:rPr>
          <w:color w:val="538135" w:themeColor="accent6" w:themeShade="BF"/>
        </w:rPr>
      </w:pPr>
      <w:r w:rsidRPr="00065363">
        <w:rPr>
          <w:color w:val="538135" w:themeColor="accent6" w:themeShade="BF"/>
        </w:rPr>
        <w:t xml:space="preserve">  &lt;/connectionStrings&gt;</w:t>
      </w:r>
    </w:p>
    <w:p w:rsidR="0096425B" w:rsidRPr="00065363" w:rsidRDefault="0096425B" w:rsidP="00B02447">
      <w:pPr>
        <w:jc w:val="both"/>
        <w:rPr>
          <w:color w:val="538135" w:themeColor="accent6" w:themeShade="BF"/>
        </w:rPr>
      </w:pPr>
    </w:p>
    <w:p w:rsidR="00B02447" w:rsidRPr="00065363" w:rsidRDefault="0096425B" w:rsidP="00B02447">
      <w:pPr>
        <w:jc w:val="both"/>
        <w:rPr>
          <w:color w:val="538135" w:themeColor="accent6" w:themeShade="BF"/>
        </w:rPr>
      </w:pPr>
      <w:r w:rsidRPr="00065363">
        <w:rPr>
          <w:color w:val="538135" w:themeColor="accent6" w:themeShade="BF"/>
        </w:rPr>
        <w:t>O</w:t>
      </w:r>
      <w:r w:rsidR="00B02447" w:rsidRPr="00065363">
        <w:rPr>
          <w:color w:val="538135" w:themeColor="accent6" w:themeShade="BF"/>
        </w:rPr>
        <w:t xml:space="preserve">tevřeme program </w:t>
      </w:r>
      <w:r w:rsidR="00B02447" w:rsidRPr="00065363">
        <w:rPr>
          <w:b/>
          <w:color w:val="538135" w:themeColor="accent6" w:themeShade="BF"/>
        </w:rPr>
        <w:t>SQL Server Management Studio</w:t>
      </w:r>
      <w:r w:rsidR="00B02447" w:rsidRPr="00065363">
        <w:rPr>
          <w:color w:val="538135" w:themeColor="accent6" w:themeShade="BF"/>
        </w:rPr>
        <w:t xml:space="preserve">, kterým jsme nainstalovali spolu s MS </w:t>
      </w:r>
      <w:r w:rsidRPr="00065363">
        <w:rPr>
          <w:color w:val="538135" w:themeColor="accent6" w:themeShade="BF"/>
        </w:rPr>
        <w:t>SQL Server</w:t>
      </w:r>
      <w:r w:rsidR="00B02447" w:rsidRPr="00065363">
        <w:rPr>
          <w:color w:val="538135" w:themeColor="accent6" w:themeShade="BF"/>
        </w:rPr>
        <w:t xml:space="preserve">. Přihlašovací okno nastavíme </w:t>
      </w:r>
      <w:r w:rsidR="00B17061" w:rsidRPr="00065363">
        <w:rPr>
          <w:color w:val="538135" w:themeColor="accent6" w:themeShade="BF"/>
        </w:rPr>
        <w:t xml:space="preserve">- viz </w:t>
      </w:r>
      <w:r w:rsidR="00B02447" w:rsidRPr="00065363">
        <w:rPr>
          <w:color w:val="538135" w:themeColor="accent6" w:themeShade="BF"/>
        </w:rPr>
        <w:fldChar w:fldCharType="begin"/>
      </w:r>
      <w:r w:rsidR="00B02447" w:rsidRPr="00065363">
        <w:rPr>
          <w:color w:val="538135" w:themeColor="accent6" w:themeShade="BF"/>
        </w:rPr>
        <w:instrText xml:space="preserve"> REF _Ref462927747 \h </w:instrText>
      </w:r>
      <w:r w:rsidR="00B02447" w:rsidRPr="00065363">
        <w:rPr>
          <w:color w:val="538135" w:themeColor="accent6" w:themeShade="BF"/>
        </w:rPr>
      </w:r>
      <w:r w:rsidR="00B02447" w:rsidRPr="00065363">
        <w:rPr>
          <w:color w:val="538135" w:themeColor="accent6" w:themeShade="BF"/>
        </w:rPr>
        <w:fldChar w:fldCharType="separate"/>
      </w:r>
      <w:r w:rsidR="006B738A" w:rsidRPr="00065363">
        <w:rPr>
          <w:color w:val="538135" w:themeColor="accent6" w:themeShade="BF"/>
        </w:rPr>
        <w:t xml:space="preserve">Obr. </w:t>
      </w:r>
      <w:r w:rsidR="006B738A">
        <w:rPr>
          <w:noProof/>
          <w:color w:val="538135" w:themeColor="accent6" w:themeShade="BF"/>
        </w:rPr>
        <w:t>13</w:t>
      </w:r>
      <w:r w:rsidR="00B02447" w:rsidRPr="00065363">
        <w:rPr>
          <w:color w:val="538135" w:themeColor="accent6" w:themeShade="BF"/>
        </w:rPr>
        <w:fldChar w:fldCharType="end"/>
      </w:r>
      <w:r w:rsidR="00B02447" w:rsidRPr="00065363">
        <w:rPr>
          <w:color w:val="538135" w:themeColor="accent6" w:themeShade="BF"/>
        </w:rPr>
        <w:t>.</w:t>
      </w:r>
      <w:r w:rsidR="00B17061" w:rsidRPr="00065363">
        <w:rPr>
          <w:color w:val="538135" w:themeColor="accent6" w:themeShade="BF"/>
        </w:rPr>
        <w:t xml:space="preserve"> -</w:t>
      </w:r>
      <w:r w:rsidR="00B02447" w:rsidRPr="00065363">
        <w:rPr>
          <w:color w:val="538135" w:themeColor="accent6" w:themeShade="BF"/>
        </w:rPr>
        <w:t xml:space="preserve"> </w:t>
      </w:r>
      <w:r w:rsidR="0037093A" w:rsidRPr="00065363">
        <w:rPr>
          <w:color w:val="538135" w:themeColor="accent6" w:themeShade="BF"/>
        </w:rPr>
        <w:t>Výchozí p</w:t>
      </w:r>
      <w:r w:rsidR="00B02447" w:rsidRPr="00065363">
        <w:rPr>
          <w:color w:val="538135" w:themeColor="accent6" w:themeShade="BF"/>
        </w:rPr>
        <w:t xml:space="preserve">řihlašovací údaje </w:t>
      </w:r>
      <w:r w:rsidR="0037093A" w:rsidRPr="00065363">
        <w:rPr>
          <w:color w:val="538135" w:themeColor="accent6" w:themeShade="BF"/>
        </w:rPr>
        <w:t xml:space="preserve">pro laboratoře </w:t>
      </w:r>
      <w:r w:rsidR="00B02447" w:rsidRPr="00065363">
        <w:rPr>
          <w:color w:val="538135" w:themeColor="accent6" w:themeShade="BF"/>
        </w:rPr>
        <w:t xml:space="preserve">jsou </w:t>
      </w:r>
      <w:r w:rsidR="00B02447" w:rsidRPr="00065363">
        <w:rPr>
          <w:b/>
          <w:color w:val="538135" w:themeColor="accent6" w:themeShade="BF"/>
        </w:rPr>
        <w:t>Login: sa Heslo: dbc1234</w:t>
      </w:r>
      <w:r w:rsidR="0037093A" w:rsidRPr="00065363">
        <w:rPr>
          <w:b/>
          <w:color w:val="538135" w:themeColor="accent6" w:themeShade="BF"/>
        </w:rPr>
        <w:t xml:space="preserve"> </w:t>
      </w:r>
      <w:r w:rsidR="0037093A" w:rsidRPr="00065363">
        <w:rPr>
          <w:color w:val="538135" w:themeColor="accent6" w:themeShade="BF"/>
        </w:rPr>
        <w:t>(pokud jste instalovat SQL server doma, možná jste si nastavili jiné výchozí heslo)</w:t>
      </w:r>
      <w:r w:rsidR="00B02447" w:rsidRPr="00065363">
        <w:rPr>
          <w:b/>
          <w:color w:val="538135" w:themeColor="accent6" w:themeShade="BF"/>
        </w:rPr>
        <w:t xml:space="preserve">. </w:t>
      </w:r>
      <w:r w:rsidR="00B02447" w:rsidRPr="00065363">
        <w:rPr>
          <w:color w:val="538135" w:themeColor="accent6" w:themeShade="BF"/>
        </w:rPr>
        <w:t>Z tohoto okna zkopírujeme název serveru</w:t>
      </w:r>
      <w:r w:rsidR="0037093A" w:rsidRPr="00065363">
        <w:rPr>
          <w:color w:val="538135" w:themeColor="accent6" w:themeShade="BF"/>
        </w:rPr>
        <w:t>, zde</w:t>
      </w:r>
      <w:r w:rsidR="00B02447" w:rsidRPr="00065363">
        <w:rPr>
          <w:color w:val="538135" w:themeColor="accent6" w:themeShade="BF"/>
        </w:rPr>
        <w:t xml:space="preserve"> </w:t>
      </w:r>
      <w:r w:rsidR="00B02447" w:rsidRPr="00065363">
        <w:rPr>
          <w:b/>
          <w:color w:val="538135" w:themeColor="accent6" w:themeShade="BF"/>
        </w:rPr>
        <w:t>UL311P3\SQLEXPRESS</w:t>
      </w:r>
      <w:r w:rsidR="00B02447" w:rsidRPr="00065363">
        <w:rPr>
          <w:color w:val="538135" w:themeColor="accent6" w:themeShade="BF"/>
        </w:rPr>
        <w:t xml:space="preserve"> (název serveru </w:t>
      </w:r>
      <w:r w:rsidR="0037093A" w:rsidRPr="00065363">
        <w:rPr>
          <w:color w:val="538135" w:themeColor="accent6" w:themeShade="BF"/>
        </w:rPr>
        <w:t>bude</w:t>
      </w:r>
      <w:r w:rsidR="00B02447" w:rsidRPr="00065363">
        <w:rPr>
          <w:color w:val="538135" w:themeColor="accent6" w:themeShade="BF"/>
        </w:rPr>
        <w:t xml:space="preserve"> u každého počítače jiný). Tento název překopírujeme do kódu </w:t>
      </w:r>
      <w:r w:rsidR="00B02447" w:rsidRPr="00065363">
        <w:rPr>
          <w:b/>
          <w:color w:val="538135" w:themeColor="accent6" w:themeShade="BF"/>
        </w:rPr>
        <w:t>AppConfig</w:t>
      </w:r>
      <w:r w:rsidR="00B02447" w:rsidRPr="00065363">
        <w:rPr>
          <w:color w:val="538135" w:themeColor="accent6" w:themeShade="BF"/>
        </w:rPr>
        <w:t xml:space="preserve">, kde jím nahradíme </w:t>
      </w:r>
      <w:r w:rsidR="00B02447" w:rsidRPr="00065363">
        <w:rPr>
          <w:b/>
          <w:color w:val="538135" w:themeColor="accent6" w:themeShade="BF"/>
        </w:rPr>
        <w:t>Data Source = jmenoinstanceSQL</w:t>
      </w:r>
      <w:r w:rsidR="00B02447" w:rsidRPr="00065363">
        <w:rPr>
          <w:color w:val="538135" w:themeColor="accent6" w:themeShade="BF"/>
        </w:rPr>
        <w:t xml:space="preserve">. Finální podoba </w:t>
      </w:r>
      <w:r w:rsidR="0037093A" w:rsidRPr="00065363">
        <w:rPr>
          <w:color w:val="538135" w:themeColor="accent6" w:themeShade="BF"/>
        </w:rPr>
        <w:t xml:space="preserve">konfiguračního </w:t>
      </w:r>
      <w:r w:rsidR="00B02447" w:rsidRPr="00065363">
        <w:rPr>
          <w:color w:val="538135" w:themeColor="accent6" w:themeShade="BF"/>
        </w:rPr>
        <w:t>kódu je pak např:</w:t>
      </w:r>
    </w:p>
    <w:p w:rsidR="004C7986" w:rsidRPr="00065363" w:rsidRDefault="004C7986" w:rsidP="003709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538135" w:themeColor="accent6" w:themeShade="BF"/>
          <w:sz w:val="19"/>
          <w:szCs w:val="19"/>
          <w:lang w:eastAsia="cs-CZ"/>
        </w:rPr>
      </w:pPr>
      <w:r w:rsidRPr="00065363">
        <w:rPr>
          <w:rFonts w:ascii="Consolas" w:hAnsi="Consolas" w:cs="Consolas"/>
          <w:color w:val="538135" w:themeColor="accent6" w:themeShade="BF"/>
          <w:sz w:val="19"/>
          <w:szCs w:val="19"/>
          <w:lang w:eastAsia="cs-CZ"/>
        </w:rPr>
        <w:t>&lt;connectionStrings&gt;</w:t>
      </w:r>
    </w:p>
    <w:p w:rsidR="004C7986" w:rsidRPr="00065363" w:rsidRDefault="004C7986" w:rsidP="0037093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538135" w:themeColor="accent6" w:themeShade="BF"/>
          <w:sz w:val="19"/>
          <w:szCs w:val="19"/>
          <w:lang w:eastAsia="cs-CZ"/>
        </w:rPr>
      </w:pPr>
      <w:r w:rsidRPr="00065363">
        <w:rPr>
          <w:rFonts w:ascii="Consolas" w:hAnsi="Consolas" w:cs="Consolas"/>
          <w:color w:val="538135" w:themeColor="accent6" w:themeShade="BF"/>
          <w:sz w:val="19"/>
          <w:szCs w:val="19"/>
          <w:lang w:eastAsia="cs-CZ"/>
        </w:rPr>
        <w:t xml:space="preserve">    &lt;add name="SkladContext" connectionString="Data Source=UL311P03\SQLEXPRESS;Initial Catalog=Sklad;MultipleActiveResultSets=true;Integrated Security=false;User Id=sa;Password=dbc1234"  providerName="System.Data.SqlClient"/&gt;</w:t>
      </w:r>
    </w:p>
    <w:p w:rsidR="00B02447" w:rsidRPr="00065363" w:rsidRDefault="004C7986" w:rsidP="0037093A">
      <w:pPr>
        <w:pBdr>
          <w:top w:val="single" w:sz="4" w:space="1" w:color="auto"/>
          <w:left w:val="single" w:sz="4" w:space="4" w:color="auto"/>
          <w:bottom w:val="single" w:sz="4" w:space="1" w:color="auto"/>
          <w:right w:val="single" w:sz="4" w:space="4" w:color="auto"/>
        </w:pBdr>
        <w:rPr>
          <w:color w:val="538135" w:themeColor="accent6" w:themeShade="BF"/>
        </w:rPr>
      </w:pPr>
      <w:r w:rsidRPr="00065363">
        <w:rPr>
          <w:rFonts w:ascii="Consolas" w:hAnsi="Consolas" w:cs="Consolas"/>
          <w:color w:val="538135" w:themeColor="accent6" w:themeShade="BF"/>
          <w:sz w:val="19"/>
          <w:szCs w:val="19"/>
          <w:lang w:eastAsia="cs-CZ"/>
        </w:rPr>
        <w:t xml:space="preserve">  &lt;/connectionStrings&gt;</w:t>
      </w:r>
    </w:p>
    <w:p w:rsidR="00B02447" w:rsidRPr="00065363" w:rsidRDefault="00B02447" w:rsidP="00B02447"/>
    <w:p w:rsidR="00B02447" w:rsidRPr="00065363" w:rsidRDefault="007A2294" w:rsidP="00B02447">
      <w:pPr>
        <w:keepNext/>
        <w:jc w:val="center"/>
      </w:pPr>
      <w:r w:rsidRPr="00065363">
        <w:rPr>
          <w:noProof/>
          <w:lang w:eastAsia="cs-CZ"/>
        </w:rPr>
        <w:lastRenderedPageBreak/>
        <w:drawing>
          <wp:inline distT="0" distB="0" distL="0" distR="0" wp14:anchorId="0FD47E6E" wp14:editId="660304A5">
            <wp:extent cx="2981325" cy="2266950"/>
            <wp:effectExtent l="0" t="0" r="0" b="0"/>
            <wp:docPr id="12" name="obrázek 12" descr="SQLserve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QLserverlog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2266950"/>
                    </a:xfrm>
                    <a:prstGeom prst="rect">
                      <a:avLst/>
                    </a:prstGeom>
                    <a:noFill/>
                    <a:ln>
                      <a:noFill/>
                    </a:ln>
                  </pic:spPr>
                </pic:pic>
              </a:graphicData>
            </a:graphic>
          </wp:inline>
        </w:drawing>
      </w:r>
    </w:p>
    <w:p w:rsidR="00B02447" w:rsidRPr="00065363" w:rsidRDefault="00B02447" w:rsidP="00B02447">
      <w:pPr>
        <w:pStyle w:val="Titulek"/>
        <w:jc w:val="center"/>
        <w:rPr>
          <w:color w:val="538135" w:themeColor="accent6" w:themeShade="BF"/>
        </w:rPr>
      </w:pPr>
      <w:bookmarkStart w:id="13" w:name="_Ref462927747"/>
      <w:r w:rsidRPr="00065363">
        <w:rPr>
          <w:color w:val="538135" w:themeColor="accent6" w:themeShade="BF"/>
        </w:rPr>
        <w:t xml:space="preserve">Obr. </w:t>
      </w:r>
      <w:r w:rsidR="00337DB1" w:rsidRPr="00065363">
        <w:rPr>
          <w:color w:val="538135" w:themeColor="accent6" w:themeShade="BF"/>
        </w:rPr>
        <w:fldChar w:fldCharType="begin"/>
      </w:r>
      <w:r w:rsidR="00337DB1" w:rsidRPr="00065363">
        <w:rPr>
          <w:color w:val="538135" w:themeColor="accent6" w:themeShade="BF"/>
        </w:rPr>
        <w:instrText xml:space="preserve"> SEQ Obr. \* ARABIC </w:instrText>
      </w:r>
      <w:r w:rsidR="00337DB1" w:rsidRPr="00065363">
        <w:rPr>
          <w:color w:val="538135" w:themeColor="accent6" w:themeShade="BF"/>
        </w:rPr>
        <w:fldChar w:fldCharType="separate"/>
      </w:r>
      <w:r w:rsidR="006B738A">
        <w:rPr>
          <w:noProof/>
          <w:color w:val="538135" w:themeColor="accent6" w:themeShade="BF"/>
        </w:rPr>
        <w:t>13</w:t>
      </w:r>
      <w:r w:rsidR="00337DB1" w:rsidRPr="00065363">
        <w:rPr>
          <w:color w:val="538135" w:themeColor="accent6" w:themeShade="BF"/>
        </w:rPr>
        <w:fldChar w:fldCharType="end"/>
      </w:r>
      <w:bookmarkEnd w:id="13"/>
      <w:r w:rsidRPr="00065363">
        <w:rPr>
          <w:color w:val="538135" w:themeColor="accent6" w:themeShade="BF"/>
        </w:rPr>
        <w:t xml:space="preserve"> Přihlašovací okno MS SQL Server</w:t>
      </w:r>
    </w:p>
    <w:p w:rsidR="0089626D" w:rsidRPr="00065363" w:rsidRDefault="0089626D">
      <w:pPr>
        <w:spacing w:after="0" w:line="240" w:lineRule="auto"/>
        <w:rPr>
          <w:rFonts w:ascii="Cambria" w:eastAsia="Times New Roman" w:hAnsi="Cambria"/>
          <w:b/>
          <w:bCs/>
          <w:color w:val="365F91"/>
          <w:sz w:val="28"/>
          <w:szCs w:val="28"/>
        </w:rPr>
      </w:pPr>
      <w:r w:rsidRPr="00065363">
        <w:br w:type="page"/>
      </w:r>
    </w:p>
    <w:p w:rsidR="00B02447" w:rsidRPr="00065363" w:rsidRDefault="00DF786E" w:rsidP="000A70F0">
      <w:pPr>
        <w:pStyle w:val="Nadpis1"/>
      </w:pPr>
      <w:bookmarkStart w:id="14" w:name="_Ref473807141"/>
      <w:r w:rsidRPr="00065363">
        <w:lastRenderedPageBreak/>
        <w:t>Spuštění první m</w:t>
      </w:r>
      <w:r w:rsidR="000A70F0" w:rsidRPr="00065363">
        <w:t>igrace</w:t>
      </w:r>
      <w:bookmarkEnd w:id="14"/>
    </w:p>
    <w:p w:rsidR="00861A1F" w:rsidRPr="00065363" w:rsidRDefault="00861A1F" w:rsidP="00B02447">
      <w:pPr>
        <w:jc w:val="both"/>
      </w:pPr>
    </w:p>
    <w:p w:rsidR="008F089D" w:rsidRPr="00065363" w:rsidRDefault="00861A1F" w:rsidP="00B02447">
      <w:pPr>
        <w:jc w:val="both"/>
        <w:rPr>
          <w:i/>
        </w:rPr>
      </w:pPr>
      <w:r w:rsidRPr="00065363">
        <w:rPr>
          <w:i/>
        </w:rPr>
        <w:t xml:space="preserve">Migrace představují </w:t>
      </w:r>
      <w:r w:rsidR="008F089D" w:rsidRPr="00065363">
        <w:rPr>
          <w:i/>
        </w:rPr>
        <w:t xml:space="preserve">v rámci Entity Framework Code First nástroj pro komunikaci objektový model (MODEL)  vs. Databáze. Migrace je programový předpis pro aktualizaci databáze a je generována anutomaticky na základě změn v MODELu. </w:t>
      </w:r>
    </w:p>
    <w:p w:rsidR="00861A1F" w:rsidRPr="00065363" w:rsidRDefault="008F089D" w:rsidP="00B02447">
      <w:pPr>
        <w:jc w:val="both"/>
        <w:rPr>
          <w:i/>
        </w:rPr>
      </w:pPr>
      <w:r w:rsidRPr="00065363">
        <w:rPr>
          <w:i/>
        </w:rPr>
        <w:t>Pozn.: Migrace jsou také užitečný nástroj pro udržování databáze aktuální: Pokud distribuujeme aplikaci a vytvoříme novou verzi, zbývající migrace (aktualizace databáze) se automaticky s</w:t>
      </w:r>
      <w:r w:rsidR="0096425B" w:rsidRPr="00065363">
        <w:rPr>
          <w:i/>
        </w:rPr>
        <w:t>p</w:t>
      </w:r>
      <w:r w:rsidRPr="00065363">
        <w:rPr>
          <w:i/>
        </w:rPr>
        <w:t>ouští dle potřeby (pokud je vše správně nastavenou).</w:t>
      </w:r>
    </w:p>
    <w:p w:rsidR="0096425B" w:rsidRPr="00065363" w:rsidRDefault="0096425B" w:rsidP="00B02447">
      <w:pPr>
        <w:jc w:val="both"/>
        <w:rPr>
          <w:i/>
        </w:rPr>
      </w:pPr>
      <w:r w:rsidRPr="00065363">
        <w:rPr>
          <w:i/>
        </w:rPr>
        <w:t>Vždy je možno pomocí migrací aktualizovat nahoru nebo i dolu (vracet se ke starším verzím databáze.</w:t>
      </w:r>
    </w:p>
    <w:p w:rsidR="00B02447" w:rsidRPr="00065363" w:rsidRDefault="00B02447" w:rsidP="00B02447">
      <w:pPr>
        <w:jc w:val="both"/>
      </w:pPr>
      <w:r w:rsidRPr="00065363">
        <w:t xml:space="preserve">V této kapitole se </w:t>
      </w:r>
      <w:r w:rsidR="000929BE" w:rsidRPr="00065363">
        <w:t>naučíme</w:t>
      </w:r>
      <w:r w:rsidRPr="00065363">
        <w:t xml:space="preserve"> používat migrace pomocí </w:t>
      </w:r>
      <w:r w:rsidR="008F089D" w:rsidRPr="00065363">
        <w:t>NuGet</w:t>
      </w:r>
      <w:r w:rsidRPr="00065363">
        <w:t xml:space="preserve"> konzole a základních migračních příkazů a bude</w:t>
      </w:r>
      <w:r w:rsidR="000929BE" w:rsidRPr="00065363">
        <w:t>me jimi schopni</w:t>
      </w:r>
      <w:r w:rsidRPr="00065363">
        <w:t xml:space="preserve"> aktualizovat databázi.</w:t>
      </w:r>
    </w:p>
    <w:p w:rsidR="00B02447" w:rsidRPr="00065363" w:rsidRDefault="00B02447" w:rsidP="00B02447">
      <w:pPr>
        <w:jc w:val="both"/>
      </w:pPr>
      <w:r w:rsidRPr="00065363">
        <w:t xml:space="preserve">Pomocí komunikační konzole vytváříme postupné aktualizace na serveru. Konzoli spustíme </w:t>
      </w:r>
      <w:r w:rsidR="008F089D" w:rsidRPr="00065363">
        <w:t>pomocí</w:t>
      </w:r>
      <w:r w:rsidRPr="00065363">
        <w:t xml:space="preserve"> </w:t>
      </w:r>
      <w:r w:rsidRPr="00065363">
        <w:rPr>
          <w:b/>
        </w:rPr>
        <w:t xml:space="preserve">Tools -&gt; NuGet Package Manager -&gt; Package Manager Console. </w:t>
      </w:r>
      <w:r w:rsidRPr="00065363">
        <w:t xml:space="preserve">Konzole se otevře ve spodní části uživatelského prostředí. Pokaždé, když zapneme konzoli, je nutné vždy přepnout projekt na </w:t>
      </w:r>
      <w:r w:rsidRPr="00065363">
        <w:rPr>
          <w:b/>
        </w:rPr>
        <w:t>DataEntity</w:t>
      </w:r>
      <w:r w:rsidR="008F089D" w:rsidRPr="00065363">
        <w:rPr>
          <w:b/>
        </w:rPr>
        <w:t>(!)</w:t>
      </w:r>
      <w:r w:rsidR="00D13CC5" w:rsidRPr="00065363">
        <w:rPr>
          <w:b/>
        </w:rPr>
        <w:t xml:space="preserve"> -</w:t>
      </w:r>
      <w:r w:rsidRPr="00065363">
        <w:t xml:space="preserve"> viz </w:t>
      </w:r>
      <w:r w:rsidRPr="00065363">
        <w:fldChar w:fldCharType="begin"/>
      </w:r>
      <w:r w:rsidRPr="00065363">
        <w:instrText xml:space="preserve"> REF _Ref462927435 \h </w:instrText>
      </w:r>
      <w:r w:rsidRPr="00065363">
        <w:fldChar w:fldCharType="separate"/>
      </w:r>
      <w:r w:rsidR="006B738A" w:rsidRPr="00065363">
        <w:t xml:space="preserve">Obr. </w:t>
      </w:r>
      <w:r w:rsidR="006B738A">
        <w:rPr>
          <w:noProof/>
        </w:rPr>
        <w:t>14</w:t>
      </w:r>
      <w:r w:rsidRPr="00065363">
        <w:fldChar w:fldCharType="end"/>
      </w:r>
      <w:r w:rsidRPr="00065363">
        <w:t>.</w:t>
      </w:r>
      <w:r w:rsidR="008F089D" w:rsidRPr="00065363">
        <w:t xml:space="preserve"> (s databází pracujeme na úrovni projektu DataEntity a nikoliv Sklad)</w:t>
      </w:r>
    </w:p>
    <w:p w:rsidR="00B02447" w:rsidRPr="00065363" w:rsidRDefault="007A2294" w:rsidP="00B02447">
      <w:pPr>
        <w:keepNext/>
        <w:jc w:val="center"/>
      </w:pPr>
      <w:r w:rsidRPr="00065363">
        <w:rPr>
          <w:noProof/>
          <w:lang w:eastAsia="cs-CZ"/>
        </w:rPr>
        <w:drawing>
          <wp:inline distT="0" distB="0" distL="0" distR="0" wp14:anchorId="1CD6211C" wp14:editId="5DC0E99D">
            <wp:extent cx="5762625" cy="1057275"/>
            <wp:effectExtent l="0" t="0" r="0" b="0"/>
            <wp:docPr id="13" name="obrázek 13" descr="Kon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nzo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057275"/>
                    </a:xfrm>
                    <a:prstGeom prst="rect">
                      <a:avLst/>
                    </a:prstGeom>
                    <a:noFill/>
                    <a:ln>
                      <a:noFill/>
                    </a:ln>
                  </pic:spPr>
                </pic:pic>
              </a:graphicData>
            </a:graphic>
          </wp:inline>
        </w:drawing>
      </w:r>
    </w:p>
    <w:p w:rsidR="00B02447" w:rsidRPr="00065363" w:rsidRDefault="00B02447" w:rsidP="00B02447">
      <w:pPr>
        <w:pStyle w:val="Titulek"/>
        <w:jc w:val="center"/>
      </w:pPr>
      <w:bookmarkStart w:id="15" w:name="_Ref462927435"/>
      <w:r w:rsidRPr="00065363">
        <w:t xml:space="preserve">Obr. </w:t>
      </w:r>
      <w:fldSimple w:instr=" SEQ Obr. \* ARABIC ">
        <w:r w:rsidR="006B738A">
          <w:rPr>
            <w:noProof/>
          </w:rPr>
          <w:t>14</w:t>
        </w:r>
      </w:fldSimple>
      <w:bookmarkEnd w:id="15"/>
      <w:r w:rsidRPr="00065363">
        <w:t xml:space="preserve"> Komunikační konzole</w:t>
      </w:r>
    </w:p>
    <w:p w:rsidR="00B02447" w:rsidRPr="00065363" w:rsidRDefault="00B02447" w:rsidP="000A70F0">
      <w:pPr>
        <w:pStyle w:val="Nadpis2"/>
      </w:pPr>
      <w:bookmarkStart w:id="16" w:name="_Ref473640464"/>
      <w:r w:rsidRPr="00065363">
        <w:t>Migrace – povolení migrací (příkaz Enable-Migrations)</w:t>
      </w:r>
      <w:bookmarkEnd w:id="16"/>
    </w:p>
    <w:p w:rsidR="00B02447" w:rsidRPr="00065363" w:rsidRDefault="00B02447" w:rsidP="00B02447">
      <w:pPr>
        <w:jc w:val="both"/>
      </w:pPr>
      <w:r w:rsidRPr="00065363">
        <w:t>Migrace jsou části kódu, kterými se může aktualizovat databáze</w:t>
      </w:r>
      <w:r w:rsidR="00E77EC4" w:rsidRPr="00065363">
        <w:t xml:space="preserve"> do dílčí verze</w:t>
      </w:r>
      <w:r w:rsidRPr="00065363">
        <w:t xml:space="preserve"> nebo kterými lze provedené změny vrátit zpět do původní</w:t>
      </w:r>
      <w:r w:rsidR="00E77EC4" w:rsidRPr="00065363">
        <w:t>ho</w:t>
      </w:r>
      <w:r w:rsidRPr="00065363">
        <w:t xml:space="preserve"> stavu. Nejprve je nutné migrace povolit. Do komunikační konzole vložíme příkaz PM</w:t>
      </w:r>
      <w:r w:rsidRPr="00065363">
        <w:rPr>
          <w:b/>
        </w:rPr>
        <w:t>&gt; Enable-Migrations.</w:t>
      </w:r>
      <w:r w:rsidRPr="00065363">
        <w:t xml:space="preserve"> Při zadávání příkazů do konzole je nutné dodržet jejich formát (velká a malá písmena, pomlčky)! Poté příkaz potvrdíme Enter. Pokud jsme postupovali správně, vytvoří se nám v </w:t>
      </w:r>
      <w:r w:rsidRPr="00065363">
        <w:rPr>
          <w:b/>
        </w:rPr>
        <w:t>SolutionExplorer</w:t>
      </w:r>
      <w:r w:rsidRPr="00065363">
        <w:t xml:space="preserve"> nový adresář </w:t>
      </w:r>
      <w:r w:rsidRPr="00065363">
        <w:rPr>
          <w:b/>
        </w:rPr>
        <w:t>Migrations</w:t>
      </w:r>
      <w:r w:rsidRPr="00065363">
        <w:t>.</w:t>
      </w:r>
    </w:p>
    <w:p w:rsidR="0096425B" w:rsidRPr="00065363" w:rsidRDefault="0096425B" w:rsidP="00B02447">
      <w:pPr>
        <w:jc w:val="both"/>
      </w:pPr>
      <w:r w:rsidRPr="00065363">
        <w:t>Pokud vše proběhne správně, bude v Solution Exploreru vytvořen v rámci projektu DataEntity nový adresář Migrations se třídou Configurations.cs.</w:t>
      </w:r>
    </w:p>
    <w:p w:rsidR="00B02447" w:rsidRPr="00065363" w:rsidRDefault="00CE4356" w:rsidP="000A70F0">
      <w:pPr>
        <w:pStyle w:val="Nadpis3"/>
        <w:numPr>
          <w:ilvl w:val="0"/>
          <w:numId w:val="0"/>
        </w:numPr>
        <w:ind w:left="720" w:hanging="720"/>
      </w:pPr>
      <w:r w:rsidRPr="00065363">
        <w:rPr>
          <w:smallCaps/>
        </w:rPr>
        <w:t>Důležité</w:t>
      </w:r>
      <w:r w:rsidRPr="00065363">
        <w:t xml:space="preserve"> - </w:t>
      </w:r>
      <w:r w:rsidR="00B02447" w:rsidRPr="00065363">
        <w:t>Časté chyby:</w:t>
      </w:r>
    </w:p>
    <w:p w:rsidR="00D0744C" w:rsidRPr="00065363" w:rsidRDefault="00B02447" w:rsidP="00D0744C">
      <w:pPr>
        <w:pStyle w:val="Odstavecseseznamem"/>
        <w:numPr>
          <w:ilvl w:val="0"/>
          <w:numId w:val="16"/>
        </w:numPr>
        <w:jc w:val="both"/>
        <w:rPr>
          <w:i/>
        </w:rPr>
      </w:pPr>
      <w:r w:rsidRPr="00065363">
        <w:rPr>
          <w:i/>
        </w:rPr>
        <w:t xml:space="preserve">Pokud k jeho vytvoření nedošlo, je nutné ověřit, zda </w:t>
      </w:r>
      <w:r w:rsidR="00E77EC4" w:rsidRPr="00065363">
        <w:rPr>
          <w:i/>
        </w:rPr>
        <w:t>se podařilo projekt přeložit (tj. vytvořit tzv. Build – exe soubor a ostatní potřebné soubory)</w:t>
      </w:r>
      <w:r w:rsidRPr="00065363">
        <w:rPr>
          <w:i/>
        </w:rPr>
        <w:t>.</w:t>
      </w:r>
      <w:r w:rsidR="00E77EC4" w:rsidRPr="00065363">
        <w:rPr>
          <w:i/>
        </w:rPr>
        <w:t xml:space="preserve"> Pokud jsou v projektu syntaktické chyby, samozřejmě projekt přeložit nepůjde. Seznam chyb nalezneme v okně Error List (zobrazíme pomocí View – Error List)</w:t>
      </w:r>
      <w:r w:rsidR="00535290" w:rsidRPr="00065363">
        <w:rPr>
          <w:i/>
        </w:rPr>
        <w:t xml:space="preserve">. </w:t>
      </w:r>
      <w:r w:rsidR="00D0744C" w:rsidRPr="00065363">
        <w:rPr>
          <w:i/>
        </w:rPr>
        <w:t xml:space="preserve">Poklepáním na chybu se přesuneme </w:t>
      </w:r>
      <w:r w:rsidR="00D0744C" w:rsidRPr="00065363">
        <w:rPr>
          <w:i/>
        </w:rPr>
        <w:lastRenderedPageBreak/>
        <w:t xml:space="preserve">k části kódu, kde chyba vznikla a opravíme ji (většinou nesprávná syntaxe). </w:t>
      </w:r>
      <w:r w:rsidR="00535290" w:rsidRPr="00065363">
        <w:rPr>
          <w:i/>
        </w:rPr>
        <w:t>V této fázi lze předpokládat spíše chyby vzniknuvší překlepy, nicméně v případě jiné neznámé chyby doporučuji hledant dílčí chybu na Internetu.</w:t>
      </w:r>
    </w:p>
    <w:p w:rsidR="00D0744C" w:rsidRPr="00065363" w:rsidRDefault="00535290" w:rsidP="00D0744C">
      <w:pPr>
        <w:pStyle w:val="Odstavecseseznamem"/>
        <w:jc w:val="both"/>
        <w:rPr>
          <w:i/>
        </w:rPr>
      </w:pPr>
      <w:r w:rsidRPr="00065363">
        <w:rPr>
          <w:i/>
        </w:rPr>
        <w:t xml:space="preserve">Po odladění je možno zkusit přeložit a sestavit projekt(y) pomocí </w:t>
      </w:r>
      <w:r w:rsidR="00B02447" w:rsidRPr="00065363">
        <w:rPr>
          <w:b/>
          <w:i/>
        </w:rPr>
        <w:t>Build</w:t>
      </w:r>
      <w:r w:rsidR="00D0744C" w:rsidRPr="00065363">
        <w:rPr>
          <w:i/>
        </w:rPr>
        <w:t xml:space="preserve"> – </w:t>
      </w:r>
      <w:r w:rsidR="00B02447" w:rsidRPr="00065363">
        <w:rPr>
          <w:b/>
          <w:i/>
        </w:rPr>
        <w:t>Build</w:t>
      </w:r>
      <w:r w:rsidR="00D0744C" w:rsidRPr="00065363">
        <w:rPr>
          <w:b/>
          <w:i/>
        </w:rPr>
        <w:t xml:space="preserve"> </w:t>
      </w:r>
      <w:r w:rsidR="00B02447" w:rsidRPr="00065363">
        <w:rPr>
          <w:b/>
          <w:i/>
        </w:rPr>
        <w:t>Solution</w:t>
      </w:r>
      <w:r w:rsidR="00D0744C" w:rsidRPr="00065363">
        <w:rPr>
          <w:i/>
        </w:rPr>
        <w:t>. Pokud se zobrazí dialogové okno, je něco špatně a je potřebaznovu nahlédlout do okna Error List.</w:t>
      </w:r>
    </w:p>
    <w:p w:rsidR="00B02447" w:rsidRPr="00065363" w:rsidRDefault="00D0744C" w:rsidP="00D0744C">
      <w:pPr>
        <w:pStyle w:val="Odstavecseseznamem"/>
        <w:numPr>
          <w:ilvl w:val="0"/>
          <w:numId w:val="16"/>
        </w:numPr>
        <w:jc w:val="both"/>
        <w:rPr>
          <w:i/>
        </w:rPr>
      </w:pPr>
      <w:r w:rsidRPr="00065363">
        <w:rPr>
          <w:i/>
        </w:rPr>
        <w:t>P</w:t>
      </w:r>
      <w:r w:rsidR="00B02447" w:rsidRPr="00065363">
        <w:rPr>
          <w:i/>
        </w:rPr>
        <w:t>okud jsou stávající kódy bez chyby a konzole stále nefunguje, je dalším možný</w:t>
      </w:r>
      <w:r w:rsidRPr="00065363">
        <w:rPr>
          <w:i/>
        </w:rPr>
        <w:t>m</w:t>
      </w:r>
      <w:r w:rsidR="00B02447" w:rsidRPr="00065363">
        <w:rPr>
          <w:i/>
        </w:rPr>
        <w:t xml:space="preserve"> řešením přeinstalace EntityFramework</w:t>
      </w:r>
      <w:r w:rsidRPr="00065363">
        <w:rPr>
          <w:i/>
        </w:rPr>
        <w:t xml:space="preserve"> (toto se děje víceméně jen v našich laboratořích kvůli zajtím nezjištěné chybě, která bude nejspíše souviset s uživatelskými právy)</w:t>
      </w:r>
      <w:r w:rsidR="00B02447" w:rsidRPr="00065363">
        <w:rPr>
          <w:i/>
        </w:rPr>
        <w:t xml:space="preserve">. V panelu nástrojů zvolíme záložku </w:t>
      </w:r>
      <w:r w:rsidR="00B02447" w:rsidRPr="00065363">
        <w:rPr>
          <w:b/>
          <w:i/>
        </w:rPr>
        <w:t>Tools</w:t>
      </w:r>
      <w:r w:rsidR="00B02447" w:rsidRPr="00065363">
        <w:rPr>
          <w:i/>
        </w:rPr>
        <w:t xml:space="preserve"> a poté </w:t>
      </w:r>
      <w:r w:rsidR="00B02447" w:rsidRPr="00065363">
        <w:rPr>
          <w:b/>
          <w:i/>
        </w:rPr>
        <w:t>NuGet Package Manager</w:t>
      </w:r>
      <w:r w:rsidR="00B02447" w:rsidRPr="00065363">
        <w:rPr>
          <w:i/>
        </w:rPr>
        <w:t xml:space="preserve"> -&gt; </w:t>
      </w:r>
      <w:r w:rsidR="00B02447" w:rsidRPr="00065363">
        <w:rPr>
          <w:b/>
          <w:i/>
        </w:rPr>
        <w:t xml:space="preserve">Manage NuGet Package for Solution. </w:t>
      </w:r>
      <w:r w:rsidR="00B02447" w:rsidRPr="00065363">
        <w:rPr>
          <w:i/>
        </w:rPr>
        <w:t xml:space="preserve">V novém okně zvolíme balíček EntityFramework. V pravé části pak zaškrtneme políčka </w:t>
      </w:r>
      <w:r w:rsidR="00B02447" w:rsidRPr="00065363">
        <w:rPr>
          <w:b/>
          <w:i/>
        </w:rPr>
        <w:t>Projec</w:t>
      </w:r>
      <w:r w:rsidR="00B02447" w:rsidRPr="00065363">
        <w:rPr>
          <w:i/>
        </w:rPr>
        <w:t>t</w:t>
      </w:r>
      <w:r w:rsidR="00B02447" w:rsidRPr="00065363">
        <w:rPr>
          <w:b/>
          <w:i/>
        </w:rPr>
        <w:t>, DataEntity a Sklad</w:t>
      </w:r>
      <w:r w:rsidR="00B02447" w:rsidRPr="00065363">
        <w:rPr>
          <w:i/>
        </w:rPr>
        <w:t xml:space="preserve"> a zvolíme </w:t>
      </w:r>
      <w:r w:rsidR="00B02447" w:rsidRPr="00065363">
        <w:rPr>
          <w:b/>
          <w:i/>
        </w:rPr>
        <w:t xml:space="preserve">Uninstall. </w:t>
      </w:r>
      <w:r w:rsidR="00B02447" w:rsidRPr="00065363">
        <w:rPr>
          <w:i/>
        </w:rPr>
        <w:t xml:space="preserve">Po jejich odinstalaci je opět znovu nainstalujeme jako v </w:t>
      </w:r>
      <w:r w:rsidR="00B02447" w:rsidRPr="00065363">
        <w:rPr>
          <w:i/>
        </w:rPr>
        <w:fldChar w:fldCharType="begin"/>
      </w:r>
      <w:r w:rsidR="00B02447" w:rsidRPr="00065363">
        <w:rPr>
          <w:i/>
        </w:rPr>
        <w:instrText xml:space="preserve"> REF _Ref462922492 \r \h  \* MERGEFORMAT </w:instrText>
      </w:r>
      <w:r w:rsidR="00B02447" w:rsidRPr="00065363">
        <w:rPr>
          <w:i/>
        </w:rPr>
      </w:r>
      <w:r w:rsidR="00B02447" w:rsidRPr="00065363">
        <w:rPr>
          <w:i/>
        </w:rPr>
        <w:fldChar w:fldCharType="separate"/>
      </w:r>
      <w:r w:rsidR="006B738A">
        <w:rPr>
          <w:i/>
        </w:rPr>
        <w:t>1.4</w:t>
      </w:r>
      <w:r w:rsidR="00B02447" w:rsidRPr="00065363">
        <w:rPr>
          <w:i/>
        </w:rPr>
        <w:fldChar w:fldCharType="end"/>
      </w:r>
      <w:r w:rsidR="00B02447" w:rsidRPr="00065363">
        <w:rPr>
          <w:i/>
        </w:rPr>
        <w:t>. Po instalaci restartujeme Visual Studio.</w:t>
      </w:r>
    </w:p>
    <w:p w:rsidR="00B02447" w:rsidRPr="00065363" w:rsidRDefault="00B02447" w:rsidP="000A70F0">
      <w:pPr>
        <w:pStyle w:val="Nadpis2"/>
      </w:pPr>
      <w:bookmarkStart w:id="17" w:name="_Ref473640448"/>
      <w:r w:rsidRPr="00065363">
        <w:t>Vytvoření migrace (příkaz Add-Migration název migrace)</w:t>
      </w:r>
      <w:bookmarkEnd w:id="17"/>
    </w:p>
    <w:p w:rsidR="00AF3A5D" w:rsidRPr="00065363" w:rsidRDefault="00AF3A5D" w:rsidP="00B02447">
      <w:pPr>
        <w:rPr>
          <w:i/>
        </w:rPr>
      </w:pPr>
      <w:r w:rsidRPr="00065363">
        <w:rPr>
          <w:i/>
        </w:rPr>
        <w:t>Nyní vytvoříme první migraci (pojmenovanou aktualizaci), pomocí které bude možno provádět upgrade (nebo downgrade) databáze. Každá migrace musí být pojmenovaná – je dobrým zvykem uvádět pojmenování migrací svými iniciály (kvůli práci v týmu).</w:t>
      </w:r>
    </w:p>
    <w:p w:rsidR="00B02447" w:rsidRPr="00065363" w:rsidRDefault="00B02447" w:rsidP="00B02447">
      <w:r w:rsidRPr="00065363">
        <w:t>Migraci vytvoříme v</w:t>
      </w:r>
      <w:r w:rsidR="00AF3A5D" w:rsidRPr="00065363">
        <w:t xml:space="preserve"> NuGet </w:t>
      </w:r>
      <w:r w:rsidRPr="00065363">
        <w:t>konzoli příkazem PM</w:t>
      </w:r>
      <w:r w:rsidRPr="00065363">
        <w:rPr>
          <w:b/>
        </w:rPr>
        <w:t xml:space="preserve">&gt;Add-Migration PH_001 </w:t>
      </w:r>
      <w:r w:rsidRPr="00065363">
        <w:rPr>
          <w:b/>
          <w:i/>
        </w:rPr>
        <w:t xml:space="preserve">(název migrace zadáme libovolně). </w:t>
      </w:r>
      <w:r w:rsidRPr="00065363">
        <w:t xml:space="preserve">Potvrdíme Enter a vygeneruje se nám kód </w:t>
      </w:r>
      <w:r w:rsidR="00B17061" w:rsidRPr="00065363">
        <w:t xml:space="preserve">– viz </w:t>
      </w:r>
      <w:r w:rsidRPr="00065363">
        <w:fldChar w:fldCharType="begin"/>
      </w:r>
      <w:r w:rsidRPr="00065363">
        <w:instrText xml:space="preserve"> REF _Ref462927469 \h </w:instrText>
      </w:r>
      <w:r w:rsidRPr="00065363">
        <w:fldChar w:fldCharType="separate"/>
      </w:r>
      <w:r w:rsidR="006B738A" w:rsidRPr="00065363">
        <w:t xml:space="preserve">Obr. </w:t>
      </w:r>
      <w:r w:rsidR="006B738A">
        <w:rPr>
          <w:noProof/>
        </w:rPr>
        <w:t>15</w:t>
      </w:r>
      <w:r w:rsidRPr="00065363">
        <w:fldChar w:fldCharType="end"/>
      </w:r>
      <w:r w:rsidR="00B17061" w:rsidRPr="00065363">
        <w:t>.</w:t>
      </w:r>
    </w:p>
    <w:p w:rsidR="00B02447" w:rsidRPr="00065363" w:rsidRDefault="007A2294" w:rsidP="00B02447">
      <w:pPr>
        <w:keepNext/>
        <w:jc w:val="center"/>
      </w:pPr>
      <w:r w:rsidRPr="00065363">
        <w:rPr>
          <w:noProof/>
          <w:lang w:eastAsia="cs-CZ"/>
        </w:rPr>
        <w:drawing>
          <wp:inline distT="0" distB="0" distL="0" distR="0" wp14:anchorId="4CCF1FF3" wp14:editId="4109870B">
            <wp:extent cx="5753100" cy="4057650"/>
            <wp:effectExtent l="0" t="0" r="0" b="0"/>
            <wp:docPr id="14" name="obrázek 14" descr="Mi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gr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rsidR="00B02447" w:rsidRPr="00065363" w:rsidRDefault="00B02447" w:rsidP="00B02447">
      <w:pPr>
        <w:pStyle w:val="Titulek"/>
        <w:jc w:val="center"/>
      </w:pPr>
      <w:bookmarkStart w:id="18" w:name="_Ref462927469"/>
      <w:r w:rsidRPr="00065363">
        <w:t xml:space="preserve">Obr. </w:t>
      </w:r>
      <w:fldSimple w:instr=" SEQ Obr. \* ARABIC ">
        <w:r w:rsidR="006B738A">
          <w:rPr>
            <w:noProof/>
          </w:rPr>
          <w:t>15</w:t>
        </w:r>
      </w:fldSimple>
      <w:bookmarkEnd w:id="18"/>
      <w:r w:rsidRPr="00065363">
        <w:t xml:space="preserve"> Kód vygenerovaný pomocí migrace</w:t>
      </w:r>
    </w:p>
    <w:p w:rsidR="00B02447" w:rsidRPr="00065363" w:rsidRDefault="00B02447" w:rsidP="00B02447">
      <w:pPr>
        <w:jc w:val="both"/>
      </w:pPr>
      <w:r w:rsidRPr="00065363">
        <w:lastRenderedPageBreak/>
        <w:t xml:space="preserve">Tento </w:t>
      </w:r>
      <w:r w:rsidR="00AF3A5D" w:rsidRPr="00065363">
        <w:t xml:space="preserve">automaticky generovaný </w:t>
      </w:r>
      <w:r w:rsidRPr="00065363">
        <w:t xml:space="preserve">kód říká, že se v rámci databáze vytvoří tabulka s názvem Materiály, která bude obsahovat atributy (sloupce) MaterialID, který bude obsahovat datový typ Integer </w:t>
      </w:r>
      <w:r w:rsidRPr="00065363">
        <w:rPr>
          <w:i/>
        </w:rPr>
        <w:t>(c.Int</w:t>
      </w:r>
      <w:r w:rsidRPr="00065363">
        <w:t xml:space="preserve">), není povolena </w:t>
      </w:r>
      <w:r w:rsidR="00071574" w:rsidRPr="00065363">
        <w:t xml:space="preserve">prázdná </w:t>
      </w:r>
      <w:r w:rsidRPr="00065363">
        <w:t xml:space="preserve">hodnota </w:t>
      </w:r>
      <w:r w:rsidRPr="00065363">
        <w:rPr>
          <w:i/>
        </w:rPr>
        <w:t>(nullable: false)</w:t>
      </w:r>
      <w:r w:rsidRPr="00065363">
        <w:t xml:space="preserve"> a je povolena autoinkrementace </w:t>
      </w:r>
      <w:r w:rsidRPr="00065363">
        <w:rPr>
          <w:i/>
        </w:rPr>
        <w:t>(identity: true).</w:t>
      </w:r>
      <w:r w:rsidRPr="00065363">
        <w:t xml:space="preserve"> Dalším atributem tabulky bude NazevMat s datovým typem string, s nepovolenou hodnotou</w:t>
      </w:r>
      <w:r w:rsidR="00071574" w:rsidRPr="00065363">
        <w:t xml:space="preserve"> null (prázdnou hodnotou)</w:t>
      </w:r>
      <w:r w:rsidRPr="00065363">
        <w:t xml:space="preserve"> a maximální délkou záznamu 255 znaků. Primární klíč je nastaven MaterialID.</w:t>
      </w:r>
    </w:p>
    <w:p w:rsidR="00B02447" w:rsidRPr="00065363" w:rsidRDefault="00B02447" w:rsidP="000A70F0">
      <w:pPr>
        <w:pStyle w:val="Nadpis2"/>
      </w:pPr>
      <w:bookmarkStart w:id="19" w:name="_Ref492467778"/>
      <w:r w:rsidRPr="00065363">
        <w:t>Aktualizace databáze (příkaz Update-Database)</w:t>
      </w:r>
      <w:bookmarkEnd w:id="19"/>
    </w:p>
    <w:p w:rsidR="00B02447" w:rsidRPr="00065363" w:rsidRDefault="00B02447" w:rsidP="00B02447">
      <w:pPr>
        <w:jc w:val="both"/>
      </w:pPr>
      <w:r w:rsidRPr="00065363">
        <w:t xml:space="preserve">Příkaz slouží k tomu, aby se námi provedené změny </w:t>
      </w:r>
      <w:r w:rsidR="00203916" w:rsidRPr="00065363">
        <w:t>projevily v databázi</w:t>
      </w:r>
      <w:r w:rsidRPr="00065363">
        <w:t>. Do konzole zapíšeme příkaz PM</w:t>
      </w:r>
      <w:r w:rsidRPr="00065363">
        <w:rPr>
          <w:b/>
        </w:rPr>
        <w:t xml:space="preserve">&gt; Update-Database </w:t>
      </w:r>
      <w:r w:rsidRPr="00065363">
        <w:t>a potvrdíme Enter. Pokud proběhne aktualizace databáze, máme ověřeno, že předešlé kroky a konf</w:t>
      </w:r>
      <w:r w:rsidR="00203916" w:rsidRPr="00065363">
        <w:t>igurace byly správně provedeny.</w:t>
      </w:r>
    </w:p>
    <w:p w:rsidR="00203916" w:rsidRPr="00065363" w:rsidRDefault="00203916" w:rsidP="00B02447">
      <w:pPr>
        <w:jc w:val="both"/>
        <w:rPr>
          <w:i/>
        </w:rPr>
      </w:pPr>
      <w:r w:rsidRPr="00065363">
        <w:rPr>
          <w:i/>
        </w:rPr>
        <w:t>Pozn.: Pokud neproběhne aktualizace, je pravděpodobné, že je chyba v ConnectionString z App.config.</w:t>
      </w:r>
      <w:r w:rsidR="00EC4AB4" w:rsidRPr="00065363">
        <w:rPr>
          <w:i/>
        </w:rPr>
        <w:t xml:space="preserve"> Pokud i po kontrole ConnectionStringu nelze databázi aktualizovat, vyzkoušejte, zda jste schopni připojit se k SQL serveru – to můžete vyzkoušet např. v</w:t>
      </w:r>
      <w:r w:rsidR="00584E46" w:rsidRPr="00065363">
        <w:rPr>
          <w:i/>
        </w:rPr>
        <w:t> </w:t>
      </w:r>
      <w:r w:rsidR="00EC4AB4" w:rsidRPr="00065363">
        <w:rPr>
          <w:i/>
        </w:rPr>
        <w:t>Excelu</w:t>
      </w:r>
      <w:r w:rsidR="00584E46" w:rsidRPr="00065363">
        <w:rPr>
          <w:i/>
        </w:rPr>
        <w:t xml:space="preserve">, viz Dodatek A, </w:t>
      </w:r>
      <w:r w:rsidR="00584E46" w:rsidRPr="00065363">
        <w:rPr>
          <w:i/>
          <w:color w:val="538135" w:themeColor="accent6" w:themeShade="BF"/>
        </w:rPr>
        <w:t>pro SQL Server pak</w:t>
      </w:r>
      <w:r w:rsidR="00EC4AB4" w:rsidRPr="00065363">
        <w:rPr>
          <w:i/>
          <w:color w:val="538135" w:themeColor="accent6" w:themeShade="BF"/>
        </w:rPr>
        <w:t xml:space="preserve"> Data – Načíst externí data, Z jiných zdrojů, SQL server</w:t>
      </w:r>
      <w:r w:rsidR="00EC4AB4" w:rsidRPr="00065363">
        <w:rPr>
          <w:i/>
        </w:rPr>
        <w:t xml:space="preserve">. Zde si můžete snadno otestovat uživatele a hesla. Pokud se stále nelze připojit s SQL serveru – je možné, že není správně </w:t>
      </w:r>
      <w:r w:rsidR="00EC2AA7" w:rsidRPr="00065363">
        <w:rPr>
          <w:i/>
        </w:rPr>
        <w:t>nastaven SQL server (</w:t>
      </w:r>
      <w:r w:rsidR="00B344B3" w:rsidRPr="00065363">
        <w:rPr>
          <w:i/>
        </w:rPr>
        <w:t>povolit</w:t>
      </w:r>
      <w:r w:rsidR="00EC2AA7" w:rsidRPr="00065363">
        <w:rPr>
          <w:i/>
        </w:rPr>
        <w:t xml:space="preserve"> SQL Autentification Mode, povolení přihlásit uživatele, uživatelské heslo – viz Internet nebo vyučující)</w:t>
      </w:r>
    </w:p>
    <w:p w:rsidR="00E81DC8" w:rsidRPr="00065363" w:rsidRDefault="00E81DC8" w:rsidP="00B02447">
      <w:pPr>
        <w:jc w:val="both"/>
      </w:pPr>
      <w:r w:rsidRPr="00065363">
        <w:t>Nýní ověříme, zda databáze vznikla. Pro testovací účely využíváme lokální SQL server, který je součástí Visual Studia. Otevřeme panel SQL Server Object Explorer (pokud není zobrazen, je možné jej zobrazit pomocí View, SQL Server Object Explorer), ve kterém nalezneme pod názvem Serveru (výchozí je (localdb)\MSSQLLocalDB) a složkou Databases naší databázi.</w:t>
      </w:r>
    </w:p>
    <w:p w:rsidR="00E81DC8" w:rsidRPr="00065363" w:rsidRDefault="00E81DC8" w:rsidP="000017F0">
      <w:pPr>
        <w:keepNext/>
        <w:jc w:val="center"/>
      </w:pPr>
      <w:r w:rsidRPr="00065363">
        <w:rPr>
          <w:noProof/>
          <w:lang w:eastAsia="cs-CZ"/>
        </w:rPr>
        <w:lastRenderedPageBreak/>
        <w:drawing>
          <wp:inline distT="0" distB="0" distL="0" distR="0" wp14:anchorId="7FDE072B" wp14:editId="24A783B3">
            <wp:extent cx="2929256" cy="4248150"/>
            <wp:effectExtent l="0" t="0" r="444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QLintern.png"/>
                    <pic:cNvPicPr/>
                  </pic:nvPicPr>
                  <pic:blipFill>
                    <a:blip r:embed="rId25">
                      <a:extLst>
                        <a:ext uri="{28A0092B-C50C-407E-A947-70E740481C1C}">
                          <a14:useLocalDpi xmlns:a14="http://schemas.microsoft.com/office/drawing/2010/main" val="0"/>
                        </a:ext>
                      </a:extLst>
                    </a:blip>
                    <a:stretch>
                      <a:fillRect/>
                    </a:stretch>
                  </pic:blipFill>
                  <pic:spPr>
                    <a:xfrm>
                      <a:off x="0" y="0"/>
                      <a:ext cx="2936530" cy="4258699"/>
                    </a:xfrm>
                    <a:prstGeom prst="rect">
                      <a:avLst/>
                    </a:prstGeom>
                  </pic:spPr>
                </pic:pic>
              </a:graphicData>
            </a:graphic>
          </wp:inline>
        </w:drawing>
      </w:r>
    </w:p>
    <w:p w:rsidR="00E81DC8" w:rsidRPr="00065363" w:rsidRDefault="00E81DC8" w:rsidP="000017F0">
      <w:pPr>
        <w:pStyle w:val="Titulek"/>
        <w:jc w:val="center"/>
      </w:pPr>
      <w:r w:rsidRPr="00065363">
        <w:t xml:space="preserve">Obr. </w:t>
      </w:r>
      <w:fldSimple w:instr=" SEQ Obr. \* ARABIC ">
        <w:r w:rsidR="006B738A">
          <w:rPr>
            <w:noProof/>
          </w:rPr>
          <w:t>16</w:t>
        </w:r>
      </w:fldSimple>
      <w:r w:rsidRPr="00065363">
        <w:t xml:space="preserve"> Databáze Sklad na interním testovacím serveru</w:t>
      </w:r>
    </w:p>
    <w:p w:rsidR="00B02447" w:rsidRPr="00065363" w:rsidRDefault="000A19B9" w:rsidP="00B02447">
      <w:pPr>
        <w:jc w:val="both"/>
        <w:rPr>
          <w:color w:val="538135" w:themeColor="accent6" w:themeShade="BF"/>
        </w:rPr>
      </w:pPr>
      <w:r w:rsidRPr="00065363">
        <w:rPr>
          <w:color w:val="538135" w:themeColor="accent6" w:themeShade="BF"/>
        </w:rPr>
        <w:t xml:space="preserve">ALTERNATIVA SQL Server: </w:t>
      </w:r>
      <w:r w:rsidR="00B02447" w:rsidRPr="00065363">
        <w:rPr>
          <w:color w:val="538135" w:themeColor="accent6" w:themeShade="BF"/>
        </w:rPr>
        <w:t>Ověření změn zkontrolujeme přihlášením do SQL Server Management Studio</w:t>
      </w:r>
      <w:r w:rsidR="00B17061" w:rsidRPr="00065363">
        <w:rPr>
          <w:color w:val="538135" w:themeColor="accent6" w:themeShade="BF"/>
        </w:rPr>
        <w:t xml:space="preserve"> – </w:t>
      </w:r>
      <w:r w:rsidR="00B02447" w:rsidRPr="00065363">
        <w:rPr>
          <w:color w:val="538135" w:themeColor="accent6" w:themeShade="BF"/>
        </w:rPr>
        <w:t>viz</w:t>
      </w:r>
      <w:r w:rsidR="00B17061" w:rsidRPr="00065363">
        <w:rPr>
          <w:color w:val="538135" w:themeColor="accent6" w:themeShade="BF"/>
        </w:rPr>
        <w:t xml:space="preserve"> kapitola</w:t>
      </w:r>
      <w:r w:rsidR="00B02447" w:rsidRPr="00065363">
        <w:rPr>
          <w:color w:val="538135" w:themeColor="accent6" w:themeShade="BF"/>
        </w:rPr>
        <w:t xml:space="preserve"> </w:t>
      </w:r>
      <w:r w:rsidR="00B02447" w:rsidRPr="00065363">
        <w:rPr>
          <w:color w:val="538135" w:themeColor="accent6" w:themeShade="BF"/>
        </w:rPr>
        <w:fldChar w:fldCharType="begin"/>
      </w:r>
      <w:r w:rsidR="00B02447" w:rsidRPr="00065363">
        <w:rPr>
          <w:color w:val="538135" w:themeColor="accent6" w:themeShade="BF"/>
        </w:rPr>
        <w:instrText xml:space="preserve"> REF _Ref462924731 \r \h  \* MERGEFORMAT </w:instrText>
      </w:r>
      <w:r w:rsidR="00B02447" w:rsidRPr="00065363">
        <w:rPr>
          <w:color w:val="538135" w:themeColor="accent6" w:themeShade="BF"/>
        </w:rPr>
      </w:r>
      <w:r w:rsidR="00B02447" w:rsidRPr="00065363">
        <w:rPr>
          <w:color w:val="538135" w:themeColor="accent6" w:themeShade="BF"/>
        </w:rPr>
        <w:fldChar w:fldCharType="separate"/>
      </w:r>
      <w:r w:rsidR="006B738A">
        <w:rPr>
          <w:color w:val="538135" w:themeColor="accent6" w:themeShade="BF"/>
        </w:rPr>
        <w:t>1.7</w:t>
      </w:r>
      <w:r w:rsidR="00B02447" w:rsidRPr="00065363">
        <w:rPr>
          <w:color w:val="538135" w:themeColor="accent6" w:themeShade="BF"/>
        </w:rPr>
        <w:fldChar w:fldCharType="end"/>
      </w:r>
      <w:r w:rsidR="00B02447" w:rsidRPr="00065363">
        <w:rPr>
          <w:color w:val="538135" w:themeColor="accent6" w:themeShade="BF"/>
        </w:rPr>
        <w:t>. Zde po připojení vidíme strukturu</w:t>
      </w:r>
      <w:r w:rsidR="00B17061" w:rsidRPr="00065363">
        <w:rPr>
          <w:color w:val="538135" w:themeColor="accent6" w:themeShade="BF"/>
        </w:rPr>
        <w:t xml:space="preserve"> -</w:t>
      </w:r>
      <w:r w:rsidR="00B02447" w:rsidRPr="00065363">
        <w:rPr>
          <w:color w:val="538135" w:themeColor="accent6" w:themeShade="BF"/>
        </w:rPr>
        <w:t xml:space="preserve"> viz </w:t>
      </w:r>
      <w:r w:rsidR="00B02447" w:rsidRPr="00065363">
        <w:rPr>
          <w:color w:val="538135" w:themeColor="accent6" w:themeShade="BF"/>
        </w:rPr>
        <w:fldChar w:fldCharType="begin"/>
      </w:r>
      <w:r w:rsidR="00B02447" w:rsidRPr="00065363">
        <w:rPr>
          <w:color w:val="538135" w:themeColor="accent6" w:themeShade="BF"/>
        </w:rPr>
        <w:instrText xml:space="preserve"> REF _Ref462927494 \h  \* MERGEFORMAT </w:instrText>
      </w:r>
      <w:r w:rsidR="00B02447" w:rsidRPr="00065363">
        <w:rPr>
          <w:color w:val="538135" w:themeColor="accent6" w:themeShade="BF"/>
        </w:rPr>
      </w:r>
      <w:r w:rsidR="00B02447" w:rsidRPr="00065363">
        <w:rPr>
          <w:color w:val="538135" w:themeColor="accent6" w:themeShade="BF"/>
        </w:rPr>
        <w:fldChar w:fldCharType="separate"/>
      </w:r>
      <w:r w:rsidR="006B738A" w:rsidRPr="006B738A">
        <w:rPr>
          <w:color w:val="538135" w:themeColor="accent6" w:themeShade="BF"/>
        </w:rPr>
        <w:t>Obr. 17</w:t>
      </w:r>
      <w:r w:rsidR="00B02447" w:rsidRPr="00065363">
        <w:rPr>
          <w:color w:val="538135" w:themeColor="accent6" w:themeShade="BF"/>
        </w:rPr>
        <w:fldChar w:fldCharType="end"/>
      </w:r>
      <w:r w:rsidR="00B02447" w:rsidRPr="00065363">
        <w:rPr>
          <w:color w:val="538135" w:themeColor="accent6" w:themeShade="BF"/>
        </w:rPr>
        <w:t>. V Databázi Sklad2016 (</w:t>
      </w:r>
      <w:r w:rsidR="00C23724" w:rsidRPr="00065363">
        <w:rPr>
          <w:color w:val="538135" w:themeColor="accent6" w:themeShade="BF"/>
        </w:rPr>
        <w:t xml:space="preserve">popř. </w:t>
      </w:r>
      <w:r w:rsidR="00B02447" w:rsidRPr="00065363">
        <w:rPr>
          <w:color w:val="538135" w:themeColor="accent6" w:themeShade="BF"/>
        </w:rPr>
        <w:t>Sklad) vidíme vytvořené tabulky dbo.Materialy</w:t>
      </w:r>
      <w:r w:rsidR="00B15165" w:rsidRPr="00065363">
        <w:rPr>
          <w:color w:val="538135" w:themeColor="accent6" w:themeShade="BF"/>
        </w:rPr>
        <w:t xml:space="preserve"> (dbo je standardní namespace v SQL serveru – můžete ignorovat)</w:t>
      </w:r>
      <w:r w:rsidR="00B02447" w:rsidRPr="00065363">
        <w:rPr>
          <w:color w:val="538135" w:themeColor="accent6" w:themeShade="BF"/>
        </w:rPr>
        <w:t xml:space="preserve"> s námi vytvořenými sloupci a vlastnostmi a také tabulku dbo.M</w:t>
      </w:r>
      <w:r w:rsidR="00B15165" w:rsidRPr="00065363">
        <w:rPr>
          <w:color w:val="538135" w:themeColor="accent6" w:themeShade="BF"/>
        </w:rPr>
        <w:t>igrationHistory, kam se ukládá</w:t>
      </w:r>
      <w:r w:rsidR="00B02447" w:rsidRPr="00065363">
        <w:rPr>
          <w:color w:val="538135" w:themeColor="accent6" w:themeShade="BF"/>
        </w:rPr>
        <w:t xml:space="preserve"> historie provedených migrací</w:t>
      </w:r>
      <w:r w:rsidR="004A3956" w:rsidRPr="00065363">
        <w:rPr>
          <w:color w:val="538135" w:themeColor="accent6" w:themeShade="BF"/>
        </w:rPr>
        <w:t xml:space="preserve"> – tu si také prohlédněte, je to užitečná</w:t>
      </w:r>
      <w:r w:rsidR="00D13CC5" w:rsidRPr="00065363">
        <w:rPr>
          <w:color w:val="538135" w:themeColor="accent6" w:themeShade="BF"/>
        </w:rPr>
        <w:t xml:space="preserve"> </w:t>
      </w:r>
      <w:r w:rsidR="004A3956" w:rsidRPr="00065363">
        <w:rPr>
          <w:color w:val="538135" w:themeColor="accent6" w:themeShade="BF"/>
        </w:rPr>
        <w:t>zpětná vazba</w:t>
      </w:r>
      <w:r w:rsidR="00D13CC5" w:rsidRPr="00065363">
        <w:rPr>
          <w:color w:val="538135" w:themeColor="accent6" w:themeShade="BF"/>
        </w:rPr>
        <w:t>,</w:t>
      </w:r>
      <w:r w:rsidR="004A3956" w:rsidRPr="00065363">
        <w:rPr>
          <w:color w:val="538135" w:themeColor="accent6" w:themeShade="BF"/>
        </w:rPr>
        <w:t xml:space="preserve"> abychom věděli v jaké je databáze verzi</w:t>
      </w:r>
      <w:r w:rsidR="00B02447" w:rsidRPr="00065363">
        <w:rPr>
          <w:color w:val="538135" w:themeColor="accent6" w:themeShade="BF"/>
        </w:rPr>
        <w:t>.</w:t>
      </w:r>
    </w:p>
    <w:p w:rsidR="00E81DC8" w:rsidRPr="00065363" w:rsidRDefault="00E81DC8" w:rsidP="00B02447">
      <w:pPr>
        <w:jc w:val="both"/>
        <w:rPr>
          <w:color w:val="538135" w:themeColor="accent6" w:themeShade="BF"/>
        </w:rPr>
      </w:pPr>
    </w:p>
    <w:p w:rsidR="00B02447" w:rsidRPr="00065363" w:rsidRDefault="007A2294" w:rsidP="00B02447">
      <w:pPr>
        <w:keepNext/>
        <w:jc w:val="center"/>
      </w:pPr>
      <w:r w:rsidRPr="00065363">
        <w:rPr>
          <w:noProof/>
          <w:lang w:eastAsia="cs-CZ"/>
        </w:rPr>
        <w:lastRenderedPageBreak/>
        <w:drawing>
          <wp:inline distT="0" distB="0" distL="0" distR="0" wp14:anchorId="258E7BB4" wp14:editId="662C5F89">
            <wp:extent cx="3057525" cy="2771775"/>
            <wp:effectExtent l="0" t="0" r="0" b="0"/>
            <wp:docPr id="15" name="obrázek 15" descr="updated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pdateddatab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2771775"/>
                    </a:xfrm>
                    <a:prstGeom prst="rect">
                      <a:avLst/>
                    </a:prstGeom>
                    <a:noFill/>
                    <a:ln>
                      <a:noFill/>
                    </a:ln>
                  </pic:spPr>
                </pic:pic>
              </a:graphicData>
            </a:graphic>
          </wp:inline>
        </w:drawing>
      </w:r>
    </w:p>
    <w:p w:rsidR="00B02447" w:rsidRPr="00065363" w:rsidRDefault="00B02447" w:rsidP="00B02447">
      <w:pPr>
        <w:pStyle w:val="Titulek"/>
        <w:jc w:val="center"/>
      </w:pPr>
      <w:bookmarkStart w:id="20" w:name="_Ref462927494"/>
      <w:r w:rsidRPr="00065363">
        <w:t xml:space="preserve">Obr. </w:t>
      </w:r>
      <w:fldSimple w:instr=" SEQ Obr. \* ARABIC ">
        <w:r w:rsidR="006B738A">
          <w:rPr>
            <w:noProof/>
          </w:rPr>
          <w:t>17</w:t>
        </w:r>
      </w:fldSimple>
      <w:bookmarkEnd w:id="20"/>
      <w:r w:rsidRPr="00065363">
        <w:t xml:space="preserve"> Struktura databáze po migraci a aktualizaci</w:t>
      </w:r>
    </w:p>
    <w:p w:rsidR="000A70F0" w:rsidRPr="00065363" w:rsidRDefault="000A70F0">
      <w:pPr>
        <w:spacing w:after="0" w:line="240" w:lineRule="auto"/>
        <w:rPr>
          <w:rFonts w:ascii="Cambria" w:eastAsia="Times New Roman" w:hAnsi="Cambria"/>
          <w:b/>
          <w:bCs/>
          <w:color w:val="365F91"/>
          <w:sz w:val="28"/>
          <w:szCs w:val="28"/>
        </w:rPr>
      </w:pPr>
      <w:r w:rsidRPr="00065363">
        <w:br w:type="page"/>
      </w:r>
    </w:p>
    <w:p w:rsidR="00B02447" w:rsidRPr="00065363" w:rsidRDefault="000A70F0" w:rsidP="000A70F0">
      <w:pPr>
        <w:pStyle w:val="Nadpis1"/>
      </w:pPr>
      <w:r w:rsidRPr="00065363">
        <w:lastRenderedPageBreak/>
        <w:t>Úprava tabulky M</w:t>
      </w:r>
      <w:r w:rsidR="00B02447" w:rsidRPr="00065363">
        <w:t>ateriály</w:t>
      </w:r>
    </w:p>
    <w:p w:rsidR="00B02447" w:rsidRPr="00065363" w:rsidRDefault="00B02447" w:rsidP="00B02447">
      <w:r w:rsidRPr="00065363">
        <w:t xml:space="preserve">V této kapitole </w:t>
      </w:r>
      <w:r w:rsidR="000929BE" w:rsidRPr="00065363">
        <w:t>vytvoříme</w:t>
      </w:r>
      <w:r w:rsidRPr="00065363">
        <w:t xml:space="preserve"> kompletní tabulku Materi</w:t>
      </w:r>
      <w:r w:rsidR="00C60F67" w:rsidRPr="00065363">
        <w:t>a</w:t>
      </w:r>
      <w:r w:rsidRPr="00065363">
        <w:t>ly pro cvičnou databázi za pomocí migrací</w:t>
      </w:r>
    </w:p>
    <w:p w:rsidR="00B02447" w:rsidRPr="00065363" w:rsidRDefault="00B02447" w:rsidP="000A70F0">
      <w:pPr>
        <w:pStyle w:val="Nadpis2"/>
      </w:pPr>
      <w:bookmarkStart w:id="21" w:name="_Ref473640560"/>
      <w:r w:rsidRPr="00065363">
        <w:t>Přidání atributů Pojistné množství, Množství do palety, Komentář, Datum a čas</w:t>
      </w:r>
      <w:bookmarkEnd w:id="21"/>
    </w:p>
    <w:p w:rsidR="00B02447" w:rsidRPr="00065363" w:rsidRDefault="00B02447" w:rsidP="00B02447">
      <w:r w:rsidRPr="00065363">
        <w:t xml:space="preserve">V MS Visual Studio se přepneme do okna editoru třídy </w:t>
      </w:r>
      <w:r w:rsidRPr="00065363">
        <w:rPr>
          <w:b/>
        </w:rPr>
        <w:t>Material</w:t>
      </w:r>
      <w:r w:rsidRPr="00065363">
        <w:t>. Zde vložíme nové sloupce pomocí kódů</w:t>
      </w:r>
      <w:r w:rsidR="00D13CC5" w:rsidRPr="00065363">
        <w:t xml:space="preserve"> -</w:t>
      </w:r>
      <w:r w:rsidRPr="00065363">
        <w:t xml:space="preserve"> viz </w:t>
      </w:r>
      <w:r w:rsidRPr="00065363">
        <w:fldChar w:fldCharType="begin"/>
      </w:r>
      <w:r w:rsidRPr="00065363">
        <w:instrText xml:space="preserve"> REF _Ref462927594 \h </w:instrText>
      </w:r>
      <w:r w:rsidRPr="00065363">
        <w:fldChar w:fldCharType="separate"/>
      </w:r>
      <w:r w:rsidR="006B738A" w:rsidRPr="00065363">
        <w:t xml:space="preserve">Obr. </w:t>
      </w:r>
      <w:r w:rsidR="006B738A">
        <w:rPr>
          <w:noProof/>
        </w:rPr>
        <w:t>18</w:t>
      </w:r>
      <w:r w:rsidRPr="00065363">
        <w:fldChar w:fldCharType="end"/>
      </w:r>
      <w:r w:rsidR="00B17061" w:rsidRPr="00065363">
        <w:t>.</w:t>
      </w:r>
    </w:p>
    <w:p w:rsidR="00B02447" w:rsidRPr="00065363" w:rsidRDefault="007A2294" w:rsidP="00B02447">
      <w:pPr>
        <w:keepNext/>
        <w:jc w:val="center"/>
      </w:pPr>
      <w:r w:rsidRPr="00065363">
        <w:rPr>
          <w:noProof/>
          <w:lang w:eastAsia="cs-CZ"/>
        </w:rPr>
        <w:drawing>
          <wp:inline distT="0" distB="0" distL="0" distR="0" wp14:anchorId="4F59FEFC" wp14:editId="4A97D8D2">
            <wp:extent cx="3571875" cy="3057525"/>
            <wp:effectExtent l="0" t="0" r="0" b="0"/>
            <wp:docPr id="16" name="obrázek 16" descr="Cs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Material"/>
                    <pic:cNvPicPr>
                      <a:picLocks noChangeAspect="1" noChangeArrowheads="1"/>
                    </pic:cNvPicPr>
                  </pic:nvPicPr>
                  <pic:blipFill>
                    <a:blip r:embed="rId27">
                      <a:extLst>
                        <a:ext uri="{28A0092B-C50C-407E-A947-70E740481C1C}">
                          <a14:useLocalDpi xmlns:a14="http://schemas.microsoft.com/office/drawing/2010/main" val="0"/>
                        </a:ext>
                      </a:extLst>
                    </a:blip>
                    <a:srcRect l="11424" r="15894"/>
                    <a:stretch>
                      <a:fillRect/>
                    </a:stretch>
                  </pic:blipFill>
                  <pic:spPr bwMode="auto">
                    <a:xfrm>
                      <a:off x="0" y="0"/>
                      <a:ext cx="3571875" cy="3057525"/>
                    </a:xfrm>
                    <a:prstGeom prst="rect">
                      <a:avLst/>
                    </a:prstGeom>
                    <a:noFill/>
                    <a:ln>
                      <a:noFill/>
                    </a:ln>
                  </pic:spPr>
                </pic:pic>
              </a:graphicData>
            </a:graphic>
          </wp:inline>
        </w:drawing>
      </w:r>
    </w:p>
    <w:p w:rsidR="00B02447" w:rsidRPr="00065363" w:rsidRDefault="00B02447" w:rsidP="00B02447">
      <w:pPr>
        <w:pStyle w:val="Titulek"/>
        <w:jc w:val="center"/>
      </w:pPr>
      <w:bookmarkStart w:id="22" w:name="_Ref462927594"/>
      <w:r w:rsidRPr="00065363">
        <w:t xml:space="preserve">Obr. </w:t>
      </w:r>
      <w:fldSimple w:instr=" SEQ Obr. \* ARABIC ">
        <w:r w:rsidR="006B738A">
          <w:rPr>
            <w:noProof/>
          </w:rPr>
          <w:t>18</w:t>
        </w:r>
      </w:fldSimple>
      <w:bookmarkEnd w:id="22"/>
      <w:r w:rsidRPr="00065363">
        <w:t xml:space="preserve"> Kód pro vytvoření sloupců v tabulce Material</w:t>
      </w:r>
    </w:p>
    <w:p w:rsidR="00B02447" w:rsidRPr="00065363" w:rsidRDefault="00B02447" w:rsidP="000A70F0">
      <w:pPr>
        <w:pStyle w:val="Nadpis3"/>
        <w:numPr>
          <w:ilvl w:val="0"/>
          <w:numId w:val="0"/>
        </w:numPr>
        <w:ind w:left="720" w:hanging="720"/>
      </w:pPr>
      <w:r w:rsidRPr="00065363">
        <w:t>Založení sloupce Pojistné množství:</w:t>
      </w:r>
    </w:p>
    <w:p w:rsidR="008258AF" w:rsidRPr="00065363" w:rsidRDefault="008258AF" w:rsidP="00E52C29">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Required</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//atribut musí mít hodnotu</w:t>
      </w:r>
    </w:p>
    <w:p w:rsidR="008258AF" w:rsidRPr="00065363" w:rsidRDefault="008258AF" w:rsidP="00E52C29">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Range</w:t>
      </w:r>
      <w:r w:rsidRPr="00065363">
        <w:rPr>
          <w:rFonts w:ascii="Consolas" w:hAnsi="Consolas" w:cs="Consolas"/>
          <w:color w:val="000000"/>
          <w:sz w:val="19"/>
          <w:szCs w:val="19"/>
          <w:lang w:eastAsia="cs-CZ"/>
        </w:rPr>
        <w:t xml:space="preserve"> (0,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.MaxValue, ErrorMessage = </w:t>
      </w:r>
      <w:r w:rsidRPr="00065363">
        <w:rPr>
          <w:rFonts w:ascii="Consolas" w:hAnsi="Consolas" w:cs="Consolas"/>
          <w:color w:val="A31515"/>
          <w:sz w:val="19"/>
          <w:szCs w:val="19"/>
          <w:lang w:eastAsia="cs-CZ"/>
        </w:rPr>
        <w:t>"Pojistné množství musí být kladné celé číslo."</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//zadaná hodnota musí být v rozmezí 0 - maximální hodnota datového typu Integer, pokud je zadaná hodnota jiná, zobrazí se chybová hláška</w:t>
      </w:r>
    </w:p>
    <w:p w:rsidR="008258AF" w:rsidRPr="00065363" w:rsidRDefault="008258AF" w:rsidP="00E52C29">
      <w:pPr>
        <w:pBdr>
          <w:top w:val="single" w:sz="4" w:space="1" w:color="auto"/>
          <w:left w:val="single" w:sz="4" w:space="4" w:color="auto"/>
          <w:bottom w:val="single" w:sz="4" w:space="0" w:color="auto"/>
          <w:right w:val="single" w:sz="4" w:space="4" w:color="auto"/>
        </w:pBd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MnozPoj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//vytvoření sloupce MnozPoj datového typu Integer</w:t>
      </w:r>
    </w:p>
    <w:p w:rsidR="00B02447" w:rsidRPr="00065363" w:rsidRDefault="00B02447" w:rsidP="000A70F0">
      <w:pPr>
        <w:pStyle w:val="Nadpis3"/>
        <w:numPr>
          <w:ilvl w:val="0"/>
          <w:numId w:val="0"/>
        </w:numPr>
        <w:ind w:left="720" w:hanging="720"/>
      </w:pPr>
      <w:r w:rsidRPr="00065363">
        <w:t>Založení sloupce Množství do palety:</w:t>
      </w:r>
    </w:p>
    <w:p w:rsidR="008258AF" w:rsidRPr="00065363" w:rsidRDefault="008258AF" w:rsidP="00DF4A9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Required</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//atribut musí mít hodnotu</w:t>
      </w:r>
    </w:p>
    <w:p w:rsidR="008258AF" w:rsidRPr="00065363" w:rsidRDefault="008258AF" w:rsidP="00DF4A9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Range</w:t>
      </w:r>
      <w:r w:rsidRPr="00065363">
        <w:rPr>
          <w:rFonts w:ascii="Consolas" w:hAnsi="Consolas" w:cs="Consolas"/>
          <w:color w:val="000000"/>
          <w:sz w:val="19"/>
          <w:szCs w:val="19"/>
          <w:lang w:eastAsia="cs-CZ"/>
        </w:rPr>
        <w:t xml:space="preserve">(0,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.MaxValue, ErrorMessage = </w:t>
      </w:r>
      <w:r w:rsidRPr="00065363">
        <w:rPr>
          <w:rFonts w:ascii="Consolas" w:hAnsi="Consolas" w:cs="Consolas"/>
          <w:color w:val="A31515"/>
          <w:sz w:val="19"/>
          <w:szCs w:val="19"/>
          <w:lang w:eastAsia="cs-CZ"/>
        </w:rPr>
        <w:t>"Množství do palety musí být kladné celé číslo."</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//zadaná hodnota musí být v rozmezí 1 - maximální hodnota datového typu Integer</w:t>
      </w:r>
    </w:p>
    <w:p w:rsidR="008258AF" w:rsidRPr="00065363" w:rsidRDefault="008258AF" w:rsidP="00DF4A9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MnozDoPal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//vytvoření sloupce MnozDoPal datového typu Integer</w:t>
      </w:r>
    </w:p>
    <w:p w:rsidR="00B02447" w:rsidRPr="00065363" w:rsidRDefault="00B02447" w:rsidP="000A70F0">
      <w:pPr>
        <w:pStyle w:val="Nadpis3"/>
        <w:numPr>
          <w:ilvl w:val="0"/>
          <w:numId w:val="0"/>
        </w:numPr>
        <w:ind w:left="720" w:hanging="720"/>
      </w:pPr>
      <w:r w:rsidRPr="00065363">
        <w:t>Založení sloupce Komentář:</w:t>
      </w:r>
    </w:p>
    <w:p w:rsidR="008258AF" w:rsidRPr="00065363" w:rsidRDefault="008258AF" w:rsidP="00E12261">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Komentar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E12261" w:rsidRPr="00065363" w:rsidRDefault="00E12261">
      <w:pPr>
        <w:spacing w:after="0" w:line="240" w:lineRule="auto"/>
        <w:rPr>
          <w:rFonts w:ascii="Calibri Light" w:eastAsia="Times New Roman" w:hAnsi="Calibri Light"/>
          <w:b/>
          <w:bCs/>
          <w:sz w:val="26"/>
          <w:szCs w:val="26"/>
        </w:rPr>
      </w:pPr>
      <w:r w:rsidRPr="00065363">
        <w:br w:type="page"/>
      </w:r>
    </w:p>
    <w:p w:rsidR="00B02447" w:rsidRPr="00065363" w:rsidRDefault="00B02447" w:rsidP="000A70F0">
      <w:pPr>
        <w:pStyle w:val="Nadpis3"/>
        <w:numPr>
          <w:ilvl w:val="0"/>
          <w:numId w:val="0"/>
        </w:numPr>
        <w:ind w:left="720" w:hanging="720"/>
      </w:pPr>
      <w:r w:rsidRPr="00065363">
        <w:lastRenderedPageBreak/>
        <w:t>Založení sloupce Datum a čas:</w:t>
      </w:r>
    </w:p>
    <w:p w:rsidR="008258AF" w:rsidRPr="00065363" w:rsidRDefault="008258AF" w:rsidP="00E122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Column</w:t>
      </w:r>
      <w:r w:rsidRPr="00065363">
        <w:rPr>
          <w:rFonts w:ascii="Consolas" w:hAnsi="Consolas" w:cs="Consolas"/>
          <w:color w:val="000000"/>
          <w:sz w:val="19"/>
          <w:szCs w:val="19"/>
          <w:lang w:eastAsia="cs-CZ"/>
        </w:rPr>
        <w:t xml:space="preserve">(TypeName = </w:t>
      </w:r>
      <w:r w:rsidRPr="00065363">
        <w:rPr>
          <w:rFonts w:ascii="Consolas" w:hAnsi="Consolas" w:cs="Consolas"/>
          <w:color w:val="A31515"/>
          <w:sz w:val="19"/>
          <w:szCs w:val="19"/>
          <w:lang w:eastAsia="cs-CZ"/>
        </w:rPr>
        <w:t>"date"</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//jméno typu date</w:t>
      </w:r>
    </w:p>
    <w:p w:rsidR="008258AF" w:rsidRPr="00065363" w:rsidRDefault="008258AF" w:rsidP="00E12261">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DateTime</w:t>
      </w:r>
      <w:r w:rsidRPr="00065363">
        <w:rPr>
          <w:rFonts w:ascii="Consolas" w:hAnsi="Consolas" w:cs="Consolas"/>
          <w:color w:val="000000"/>
          <w:sz w:val="19"/>
          <w:szCs w:val="19"/>
          <w:lang w:eastAsia="cs-CZ"/>
        </w:rPr>
        <w:t xml:space="preserve"> Datum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//vytvoření sloupce Datum datového typu DateTime</w:t>
      </w:r>
    </w:p>
    <w:p w:rsidR="00B02447" w:rsidRPr="00065363" w:rsidRDefault="00B02447" w:rsidP="00B02447">
      <w:pPr>
        <w:jc w:val="both"/>
      </w:pPr>
      <w:r w:rsidRPr="00065363">
        <w:t>Po provedených změnách vytvoříme v konzoli novou migraci například PM</w:t>
      </w:r>
      <w:r w:rsidRPr="00065363">
        <w:rPr>
          <w:b/>
        </w:rPr>
        <w:t xml:space="preserve">&gt;Add-Migration PH_002. </w:t>
      </w:r>
      <w:r w:rsidRPr="00065363">
        <w:rPr>
          <w:i/>
        </w:rPr>
        <w:t xml:space="preserve">(pozn. </w:t>
      </w:r>
      <w:r w:rsidR="00F901C3" w:rsidRPr="00065363">
        <w:rPr>
          <w:i/>
        </w:rPr>
        <w:t>U ná</w:t>
      </w:r>
      <w:r w:rsidRPr="00065363">
        <w:rPr>
          <w:i/>
        </w:rPr>
        <w:t>zvu migrace můžeme rovněž zvolit popis provedených změn, tedy např. Add-Migration PH_002_PridaniSloupcuDoMaterial.)</w:t>
      </w:r>
      <w:r w:rsidRPr="00065363">
        <w:t xml:space="preserve"> Potvrdíme Enter a vygeneruje se nám kód </w:t>
      </w:r>
      <w:r w:rsidR="001656CA" w:rsidRPr="00065363">
        <w:t xml:space="preserve">– viz </w:t>
      </w:r>
      <w:r w:rsidRPr="00065363">
        <w:fldChar w:fldCharType="begin"/>
      </w:r>
      <w:r w:rsidRPr="00065363">
        <w:instrText xml:space="preserve"> REF _Ref462927614 \h </w:instrText>
      </w:r>
      <w:r w:rsidRPr="00065363">
        <w:fldChar w:fldCharType="separate"/>
      </w:r>
      <w:r w:rsidR="006B738A" w:rsidRPr="00065363">
        <w:t xml:space="preserve">Obr. </w:t>
      </w:r>
      <w:r w:rsidR="006B738A">
        <w:rPr>
          <w:noProof/>
        </w:rPr>
        <w:t>19</w:t>
      </w:r>
      <w:r w:rsidRPr="00065363">
        <w:fldChar w:fldCharType="end"/>
      </w:r>
      <w:r w:rsidR="001656CA" w:rsidRPr="00065363">
        <w:t xml:space="preserve"> -</w:t>
      </w:r>
      <w:r w:rsidRPr="00065363">
        <w:t xml:space="preserve"> kde vidíme provedené změny (upgrade kód pro přidání sloupců s jejich datovými typy a dalšími vlastnostmi a také downgrade kód DropColumn pro případné vrácení do verze databáze před touto migrací).</w:t>
      </w:r>
    </w:p>
    <w:p w:rsidR="00B92E3F" w:rsidRPr="00065363" w:rsidRDefault="00B92E3F" w:rsidP="00B02447">
      <w:pPr>
        <w:jc w:val="both"/>
      </w:pPr>
      <w:r w:rsidRPr="00065363">
        <w:t>Změny ve struktuře vidíme na panleu SQL Server Object Explorer.</w:t>
      </w:r>
    </w:p>
    <w:p w:rsidR="00B02447" w:rsidRPr="00065363" w:rsidRDefault="00B02447" w:rsidP="00B02447">
      <w:pPr>
        <w:jc w:val="both"/>
        <w:rPr>
          <w:color w:val="538135" w:themeColor="accent6" w:themeShade="BF"/>
        </w:rPr>
      </w:pPr>
      <w:r w:rsidRPr="00065363">
        <w:rPr>
          <w:color w:val="538135" w:themeColor="accent6" w:themeShade="BF"/>
        </w:rPr>
        <w:t>Pokud otevřeme databázi v SQL Server Management Studio, ve struktuře uvidíme provedené změny (přidání nových sloupců v tabulce Materiály a tabulka s provedenou migrací PH002)</w:t>
      </w:r>
    </w:p>
    <w:p w:rsidR="00B02447" w:rsidRPr="00065363" w:rsidRDefault="007A2294" w:rsidP="00B02447">
      <w:pPr>
        <w:keepNext/>
        <w:jc w:val="center"/>
      </w:pPr>
      <w:r w:rsidRPr="00065363">
        <w:rPr>
          <w:noProof/>
          <w:lang w:eastAsia="cs-CZ"/>
        </w:rPr>
        <w:drawing>
          <wp:inline distT="0" distB="0" distL="0" distR="0" wp14:anchorId="3E65D0DF" wp14:editId="630ADA05">
            <wp:extent cx="5753100" cy="4038600"/>
            <wp:effectExtent l="0" t="0" r="0" b="0"/>
            <wp:docPr id="17" name="obrázek 17" descr="migraceMateri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graceMateria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rsidR="00B02447" w:rsidRPr="00065363" w:rsidRDefault="00B02447" w:rsidP="00B02447">
      <w:pPr>
        <w:pStyle w:val="Titulek"/>
        <w:jc w:val="center"/>
      </w:pPr>
      <w:bookmarkStart w:id="23" w:name="_Ref462927614"/>
      <w:r w:rsidRPr="00065363">
        <w:t xml:space="preserve">Obr. </w:t>
      </w:r>
      <w:fldSimple w:instr=" SEQ Obr. \* ARABIC ">
        <w:r w:rsidR="006B738A">
          <w:rPr>
            <w:noProof/>
          </w:rPr>
          <w:t>19</w:t>
        </w:r>
      </w:fldSimple>
      <w:bookmarkEnd w:id="23"/>
      <w:r w:rsidRPr="00065363">
        <w:t xml:space="preserve"> Kód vygenerovaný po provedení migrace pro přidání nových sloupců do tabulky Material</w:t>
      </w:r>
    </w:p>
    <w:p w:rsidR="00F901C3" w:rsidRPr="00065363" w:rsidRDefault="00F901C3">
      <w:pPr>
        <w:spacing w:after="0" w:line="240" w:lineRule="auto"/>
        <w:rPr>
          <w:rFonts w:ascii="Cambria" w:eastAsia="Times New Roman" w:hAnsi="Cambria"/>
          <w:b/>
          <w:bCs/>
          <w:color w:val="365F91"/>
          <w:sz w:val="28"/>
          <w:szCs w:val="28"/>
        </w:rPr>
      </w:pPr>
      <w:bookmarkStart w:id="24" w:name="_Ref463522928"/>
      <w:r w:rsidRPr="00065363">
        <w:br w:type="page"/>
      </w:r>
    </w:p>
    <w:p w:rsidR="00B02447" w:rsidRPr="00065363" w:rsidRDefault="00B02447" w:rsidP="000A70F0">
      <w:pPr>
        <w:pStyle w:val="Nadpis1"/>
      </w:pPr>
      <w:r w:rsidRPr="00065363">
        <w:lastRenderedPageBreak/>
        <w:t>Tabulka Měrné Jednotky</w:t>
      </w:r>
      <w:bookmarkEnd w:id="24"/>
    </w:p>
    <w:p w:rsidR="00B02447" w:rsidRPr="00065363" w:rsidRDefault="00B02447" w:rsidP="00B02447">
      <w:r w:rsidRPr="00065363">
        <w:t>V této kapitole se založí tabulka měrné jednotky a vysvětlí se zakládání cizích klíčů.</w:t>
      </w:r>
    </w:p>
    <w:p w:rsidR="00F901C3" w:rsidRPr="00065363" w:rsidRDefault="00F901C3" w:rsidP="00B02447">
      <w:pPr>
        <w:rPr>
          <w:i/>
        </w:rPr>
      </w:pPr>
      <w:r w:rsidRPr="00065363">
        <w:rPr>
          <w:i/>
        </w:rPr>
        <w:t>Zatím jsme tabulky ještě nepropojovali, nyní založíme tabulku měrné jednotky, která bude propojena s tabulkou Materiály vazbou 1:N. Tabulka MerneJednotky je seznam různých měrných jednotek (kg, ks, l, …). V tabulce Materialy založíme „odkaz“ na jednu měrnou jednotu. V tabulce MerneJednotky bude zase seznam Materiálů, tj. bude možno pro danou měrnou jednotku snadno nalézt seznam materiálů, ke kterým je přiřazena.</w:t>
      </w:r>
    </w:p>
    <w:p w:rsidR="00B02447" w:rsidRPr="00065363" w:rsidRDefault="00B02447" w:rsidP="000A70F0">
      <w:pPr>
        <w:pStyle w:val="Nadpis2"/>
      </w:pPr>
      <w:r w:rsidRPr="00065363">
        <w:t>Založení tabulky MernaJednotka</w:t>
      </w:r>
    </w:p>
    <w:p w:rsidR="00B02447" w:rsidRPr="00065363" w:rsidRDefault="00B02447" w:rsidP="00B02447">
      <w:pPr>
        <w:jc w:val="both"/>
      </w:pPr>
      <w:r w:rsidRPr="00065363">
        <w:t xml:space="preserve">V Solution Explorer pod projektem </w:t>
      </w:r>
      <w:r w:rsidRPr="00065363">
        <w:rPr>
          <w:b/>
        </w:rPr>
        <w:t>DataEntity</w:t>
      </w:r>
      <w:r w:rsidRPr="00065363">
        <w:t xml:space="preserve"> a adresářem </w:t>
      </w:r>
      <w:r w:rsidRPr="00065363">
        <w:rPr>
          <w:b/>
        </w:rPr>
        <w:t>Database</w:t>
      </w:r>
      <w:r w:rsidRPr="00065363">
        <w:t xml:space="preserve"> založíme novou třídu (</w:t>
      </w:r>
      <w:r w:rsidRPr="00065363">
        <w:rPr>
          <w:b/>
        </w:rPr>
        <w:t>Add – New item</w:t>
      </w:r>
      <w:r w:rsidRPr="00065363">
        <w:t xml:space="preserve">). Zvolíme typ </w:t>
      </w:r>
      <w:r w:rsidRPr="00065363">
        <w:rPr>
          <w:b/>
        </w:rPr>
        <w:t>Class</w:t>
      </w:r>
      <w:r w:rsidRPr="00065363">
        <w:t xml:space="preserve"> a pojmenujeme </w:t>
      </w:r>
      <w:r w:rsidRPr="00065363">
        <w:rPr>
          <w:b/>
        </w:rPr>
        <w:t>MernaJednotka</w:t>
      </w:r>
      <w:r w:rsidRPr="00065363">
        <w:t xml:space="preserve">. </w:t>
      </w:r>
    </w:p>
    <w:p w:rsidR="00B02447" w:rsidRPr="00065363" w:rsidRDefault="007A2294" w:rsidP="00B02447">
      <w:pPr>
        <w:keepNext/>
        <w:jc w:val="center"/>
      </w:pPr>
      <w:r w:rsidRPr="00065363">
        <w:rPr>
          <w:noProof/>
          <w:lang w:eastAsia="cs-CZ"/>
        </w:rPr>
        <w:drawing>
          <wp:inline distT="0" distB="0" distL="0" distR="0" wp14:anchorId="325AD7F2" wp14:editId="621B287E">
            <wp:extent cx="4524375" cy="3143250"/>
            <wp:effectExtent l="0" t="0" r="0" b="0"/>
            <wp:docPr id="18" name="obrázek 18" descr="TridaJedn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daJednot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4375" cy="3143250"/>
                    </a:xfrm>
                    <a:prstGeom prst="rect">
                      <a:avLst/>
                    </a:prstGeom>
                    <a:noFill/>
                    <a:ln>
                      <a:noFill/>
                    </a:ln>
                  </pic:spPr>
                </pic:pic>
              </a:graphicData>
            </a:graphic>
          </wp:inline>
        </w:drawing>
      </w:r>
    </w:p>
    <w:p w:rsidR="00B02447" w:rsidRPr="00065363" w:rsidRDefault="00B02447" w:rsidP="00B02447">
      <w:pPr>
        <w:pStyle w:val="Titulek"/>
        <w:jc w:val="center"/>
      </w:pPr>
      <w:r w:rsidRPr="00065363">
        <w:t xml:space="preserve">Obr. </w:t>
      </w:r>
      <w:fldSimple w:instr=" SEQ Obr. \* ARABIC ">
        <w:r w:rsidR="006B738A">
          <w:rPr>
            <w:noProof/>
          </w:rPr>
          <w:t>20</w:t>
        </w:r>
      </w:fldSimple>
      <w:r w:rsidRPr="00065363">
        <w:t xml:space="preserve"> Založení třídy MernaJednotka</w:t>
      </w:r>
    </w:p>
    <w:p w:rsidR="00B02447" w:rsidRPr="00065363" w:rsidRDefault="00B02447" w:rsidP="000A70F0">
      <w:pPr>
        <w:pStyle w:val="Nadpis2"/>
      </w:pPr>
      <w:bookmarkStart w:id="25" w:name="_Ref473807168"/>
      <w:r w:rsidRPr="00065363">
        <w:t>Nastavení třídy MernaJednotka – nastavení cizího klíče</w:t>
      </w:r>
      <w:bookmarkEnd w:id="25"/>
    </w:p>
    <w:p w:rsidR="00B02447" w:rsidRPr="00065363" w:rsidRDefault="00B02447" w:rsidP="00B02447">
      <w:pPr>
        <w:jc w:val="both"/>
      </w:pPr>
      <w:r w:rsidRPr="00065363">
        <w:t xml:space="preserve">V okně editoru </w:t>
      </w:r>
      <w:r w:rsidRPr="00065363">
        <w:rPr>
          <w:b/>
        </w:rPr>
        <w:t>MernaJednotka</w:t>
      </w:r>
      <w:r w:rsidRPr="00065363">
        <w:t xml:space="preserve"> následně smažeme </w:t>
      </w:r>
      <w:r w:rsidRPr="00065363">
        <w:rPr>
          <w:b/>
        </w:rPr>
        <w:t>namespace DataEntity</w:t>
      </w:r>
      <w:r w:rsidRPr="00065363">
        <w:rPr>
          <w:b/>
          <w:strike/>
        </w:rPr>
        <w:t>.Database</w:t>
      </w:r>
      <w:r w:rsidRPr="00065363">
        <w:rPr>
          <w:strike/>
        </w:rPr>
        <w:t xml:space="preserve"> </w:t>
      </w:r>
      <w:r w:rsidRPr="00065363">
        <w:t>(jak bylo zmíněno dříve, odstranění Database provádíme u každé nově založené tří</w:t>
      </w:r>
      <w:r w:rsidR="00CA6BF6" w:rsidRPr="00065363">
        <w:t>dy). Následně provedeme editaci:</w:t>
      </w:r>
    </w:p>
    <w:p w:rsidR="00CA6BF6" w:rsidRPr="00065363" w:rsidRDefault="00B02447" w:rsidP="00B02447">
      <w:pPr>
        <w:jc w:val="both"/>
        <w:rPr>
          <w:i/>
        </w:rPr>
      </w:pPr>
      <w:r w:rsidRPr="00065363">
        <w:rPr>
          <w:i/>
        </w:rPr>
        <w:t>Pozn. Důvodem je, aby vše bylo ve stejném namespace. Pokud bychom tak neučili, museli bychom ze všech tříd, kde bychom datový model využívali, uvádět using DataEntity a ještě např. using DataEntity.Database.</w:t>
      </w:r>
    </w:p>
    <w:p w:rsidR="00CA6BF6" w:rsidRPr="00065363" w:rsidRDefault="00CA6BF6" w:rsidP="00CA6BF6">
      <w:r w:rsidRPr="00065363">
        <w:br w:type="page"/>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lastRenderedPageBreak/>
        <w:t>namespace</w:t>
      </w:r>
      <w:r w:rsidRPr="00065363">
        <w:rPr>
          <w:rFonts w:ascii="Consolas" w:hAnsi="Consolas" w:cs="Consolas"/>
          <w:color w:val="000000"/>
          <w:sz w:val="19"/>
          <w:szCs w:val="19"/>
          <w:lang w:eastAsia="cs-CZ"/>
        </w:rPr>
        <w:t xml:space="preserve"> DataEntity</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004A70E5" w:rsidRPr="00065363">
        <w:rPr>
          <w:rFonts w:ascii="Consolas" w:hAnsi="Consolas" w:cs="Consolas"/>
          <w:color w:val="008000"/>
          <w:sz w:val="19"/>
          <w:szCs w:val="19"/>
          <w:lang w:eastAsia="cs-CZ"/>
        </w:rPr>
        <w:t>//</w:t>
      </w:r>
      <w:r w:rsidR="004A70E5" w:rsidRPr="00065363">
        <w:rPr>
          <w:rFonts w:ascii="Consolas" w:hAnsi="Consolas" w:cs="Consolas"/>
          <w:color w:val="000000"/>
          <w:sz w:val="19"/>
          <w:szCs w:val="19"/>
          <w:lang w:eastAsia="cs-CZ"/>
        </w:rPr>
        <w:t xml:space="preserve"> </w:t>
      </w:r>
      <w:r w:rsidRPr="00065363">
        <w:rPr>
          <w:rFonts w:ascii="Consolas" w:hAnsi="Consolas" w:cs="Consolas"/>
          <w:color w:val="538135" w:themeColor="accent6" w:themeShade="BF"/>
          <w:sz w:val="19"/>
          <w:szCs w:val="19"/>
          <w:lang w:eastAsia="cs-CZ"/>
        </w:rPr>
        <w:t>[Table("MerneJednotky")]</w:t>
      </w:r>
      <w:r w:rsidR="004A70E5" w:rsidRPr="00065363">
        <w:rPr>
          <w:rFonts w:ascii="Consolas" w:hAnsi="Consolas" w:cs="Consolas"/>
          <w:color w:val="538135" w:themeColor="accent6" w:themeShade="BF"/>
          <w:sz w:val="19"/>
          <w:szCs w:val="19"/>
          <w:lang w:eastAsia="cs-CZ"/>
        </w:rPr>
        <w:t xml:space="preserve"> – tuto část odkomentujeme v další kapitole</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00B92E3F" w:rsidRPr="00065363">
        <w:rPr>
          <w:rFonts w:ascii="Consolas" w:hAnsi="Consolas" w:cs="Consolas"/>
          <w:color w:val="2B91AF"/>
          <w:sz w:val="19"/>
          <w:szCs w:val="19"/>
          <w:lang w:eastAsia="cs-CZ"/>
        </w:rPr>
        <w:t xml:space="preserve"> </w:t>
      </w:r>
      <w:r w:rsidR="00B92E3F" w:rsidRPr="00065363">
        <w:rPr>
          <w:rFonts w:ascii="Consolas" w:hAnsi="Consolas" w:cs="Consolas"/>
          <w:color w:val="538135" w:themeColor="accent6" w:themeShade="BF"/>
          <w:sz w:val="19"/>
          <w:szCs w:val="19"/>
          <w:lang w:eastAsia="cs-CZ"/>
        </w:rPr>
        <w:t>//</w:t>
      </w:r>
      <w:r w:rsidRPr="00065363">
        <w:rPr>
          <w:rFonts w:ascii="Consolas" w:hAnsi="Consolas" w:cs="Consolas"/>
          <w:color w:val="538135" w:themeColor="accent6" w:themeShade="BF"/>
          <w:sz w:val="19"/>
          <w:szCs w:val="19"/>
          <w:lang w:eastAsia="cs-CZ"/>
        </w:rPr>
        <w:t xml:space="preserve"> : BaseModel</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Key</w:t>
      </w:r>
      <w:r w:rsidRPr="00065363">
        <w:rPr>
          <w:rFonts w:ascii="Consolas" w:hAnsi="Consolas" w:cs="Consolas"/>
          <w:color w:val="000000"/>
          <w:sz w:val="19"/>
          <w:szCs w:val="19"/>
          <w:lang w:eastAsia="cs-CZ"/>
        </w:rPr>
        <w:t>]</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MernaJednotkaId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//založení primárního klíče (pokud pojmenujeme třídu Id, bude docházet k automatické inkrementaci této hodnoty)</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StringLength</w:t>
      </w:r>
      <w:r w:rsidRPr="00065363">
        <w:rPr>
          <w:rFonts w:ascii="Consolas" w:hAnsi="Consolas" w:cs="Consolas"/>
          <w:color w:val="000000"/>
          <w:sz w:val="19"/>
          <w:szCs w:val="19"/>
          <w:lang w:eastAsia="cs-CZ"/>
        </w:rPr>
        <w:t xml:space="preserve">(50)] </w:t>
      </w:r>
      <w:r w:rsidRPr="00065363">
        <w:rPr>
          <w:rFonts w:ascii="Consolas" w:hAnsi="Consolas" w:cs="Consolas"/>
          <w:color w:val="008000"/>
          <w:sz w:val="19"/>
          <w:szCs w:val="19"/>
          <w:lang w:eastAsia="cs-CZ"/>
        </w:rPr>
        <w:t>//nastavení délky datového typu String</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Popis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//sloupec Popis datoého typu String</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00E07154" w:rsidRPr="00065363">
        <w:rPr>
          <w:rFonts w:ascii="Consolas" w:hAnsi="Consolas" w:cs="Consolas"/>
          <w:color w:val="0000FF"/>
          <w:sz w:val="19"/>
          <w:szCs w:val="19"/>
          <w:lang w:eastAsia="cs-CZ"/>
        </w:rPr>
        <w:t>public</w:t>
      </w:r>
      <w:r w:rsidR="00E07154" w:rsidRPr="00065363">
        <w:rPr>
          <w:rFonts w:ascii="Consolas" w:hAnsi="Consolas" w:cs="Consolas"/>
          <w:color w:val="000000"/>
          <w:sz w:val="19"/>
          <w:szCs w:val="19"/>
          <w:lang w:eastAsia="cs-CZ"/>
        </w:rPr>
        <w:t xml:space="preserve"> </w:t>
      </w:r>
      <w:r w:rsidR="00E07154" w:rsidRPr="00065363">
        <w:rPr>
          <w:rFonts w:ascii="Consolas" w:hAnsi="Consolas" w:cs="Consolas"/>
          <w:color w:val="0000FF"/>
          <w:sz w:val="19"/>
          <w:szCs w:val="19"/>
          <w:lang w:eastAsia="cs-CZ"/>
        </w:rPr>
        <w:t>virtual</w:t>
      </w:r>
      <w:r w:rsidR="00E07154" w:rsidRPr="00065363">
        <w:rPr>
          <w:rFonts w:ascii="Consolas" w:hAnsi="Consolas" w:cs="Consolas"/>
          <w:color w:val="000000"/>
          <w:sz w:val="19"/>
          <w:szCs w:val="19"/>
          <w:lang w:eastAsia="cs-CZ"/>
        </w:rPr>
        <w:t xml:space="preserve"> </w:t>
      </w:r>
      <w:r w:rsidR="00E07154" w:rsidRPr="00065363">
        <w:rPr>
          <w:rFonts w:ascii="Consolas" w:hAnsi="Consolas" w:cs="Consolas"/>
          <w:color w:val="2B91AF"/>
          <w:sz w:val="19"/>
          <w:szCs w:val="19"/>
          <w:lang w:eastAsia="cs-CZ"/>
        </w:rPr>
        <w:t>ObservableCollection</w:t>
      </w:r>
      <w:r w:rsidR="00E07154" w:rsidRPr="00065363">
        <w:rPr>
          <w:rFonts w:ascii="Consolas" w:hAnsi="Consolas" w:cs="Consolas"/>
          <w:color w:val="000000"/>
          <w:sz w:val="19"/>
          <w:szCs w:val="19"/>
          <w:lang w:eastAsia="cs-CZ"/>
        </w:rPr>
        <w:t>&lt;</w:t>
      </w:r>
      <w:r w:rsidR="00E07154" w:rsidRPr="00065363">
        <w:rPr>
          <w:rFonts w:ascii="Consolas" w:hAnsi="Consolas" w:cs="Consolas"/>
          <w:color w:val="2B91AF"/>
          <w:sz w:val="19"/>
          <w:szCs w:val="19"/>
          <w:lang w:eastAsia="cs-CZ"/>
        </w:rPr>
        <w:t>Material</w:t>
      </w:r>
      <w:r w:rsidR="00E07154" w:rsidRPr="00065363">
        <w:rPr>
          <w:rFonts w:ascii="Consolas" w:hAnsi="Consolas" w:cs="Consolas"/>
          <w:color w:val="000000"/>
          <w:sz w:val="19"/>
          <w:szCs w:val="19"/>
          <w:lang w:eastAsia="cs-CZ"/>
        </w:rPr>
        <w:t xml:space="preserve">&gt; Materialy { </w:t>
      </w:r>
      <w:r w:rsidR="00E07154" w:rsidRPr="00065363">
        <w:rPr>
          <w:rFonts w:ascii="Consolas" w:hAnsi="Consolas" w:cs="Consolas"/>
          <w:color w:val="0000FF"/>
          <w:sz w:val="19"/>
          <w:szCs w:val="19"/>
          <w:lang w:eastAsia="cs-CZ"/>
        </w:rPr>
        <w:t>get</w:t>
      </w:r>
      <w:r w:rsidR="00E07154" w:rsidRPr="00065363">
        <w:rPr>
          <w:rFonts w:ascii="Consolas" w:hAnsi="Consolas" w:cs="Consolas"/>
          <w:color w:val="000000"/>
          <w:sz w:val="19"/>
          <w:szCs w:val="19"/>
          <w:lang w:eastAsia="cs-CZ"/>
        </w:rPr>
        <w:t xml:space="preserve">; </w:t>
      </w:r>
      <w:r w:rsidR="00E07154" w:rsidRPr="00065363">
        <w:rPr>
          <w:rFonts w:ascii="Consolas" w:hAnsi="Consolas" w:cs="Consolas"/>
          <w:color w:val="0000FF"/>
          <w:sz w:val="19"/>
          <w:szCs w:val="19"/>
          <w:lang w:eastAsia="cs-CZ"/>
        </w:rPr>
        <w:t>set</w:t>
      </w:r>
      <w:r w:rsidR="00E07154" w:rsidRPr="00065363">
        <w:rPr>
          <w:rFonts w:ascii="Consolas" w:hAnsi="Consolas" w:cs="Consolas"/>
          <w:color w:val="000000"/>
          <w:sz w:val="19"/>
          <w:szCs w:val="19"/>
          <w:lang w:eastAsia="cs-CZ"/>
        </w:rPr>
        <w:t>; }</w:t>
      </w:r>
      <w:r w:rsidR="004F6903"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vytvoření N ve vazbě 1:N, která je mezi entitami Material a Merna Jednotka</w:t>
      </w: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D07DC" w:rsidRPr="00065363" w:rsidRDefault="007D07DC" w:rsidP="00CA6B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045B5" w:rsidRPr="00065363" w:rsidRDefault="007D07DC" w:rsidP="00CA6BF6">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B92E3F" w:rsidRPr="00065363" w:rsidRDefault="00B92E3F" w:rsidP="007D07DC">
      <w:r w:rsidRPr="00065363">
        <w:t xml:space="preserve">Pomocí ikony se žárovkou doplníme odkaz na knihovnu, kde se nachází seznam ObservableCollection - using System.Collections.ObjectModel. </w:t>
      </w:r>
    </w:p>
    <w:p w:rsidR="00B02447" w:rsidRPr="00065363" w:rsidRDefault="00B02447" w:rsidP="007D07DC">
      <w:r w:rsidRPr="00065363">
        <w:t xml:space="preserve">Poté musíme ještě zajistit druhou část vazby 1:N ve třídě </w:t>
      </w:r>
      <w:r w:rsidRPr="00065363">
        <w:rPr>
          <w:b/>
        </w:rPr>
        <w:t>Materialy</w:t>
      </w:r>
      <w:r w:rsidRPr="00065363">
        <w:t>, kam vložíme:</w:t>
      </w:r>
    </w:p>
    <w:p w:rsidR="00B02447" w:rsidRPr="00065363" w:rsidRDefault="007045B5" w:rsidP="00953B2E">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 MernaJednotka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B02447" w:rsidRPr="00065363" w:rsidRDefault="00B02447" w:rsidP="00B02447">
      <w:pPr>
        <w:rPr>
          <w:i/>
        </w:rPr>
      </w:pPr>
      <w:r w:rsidRPr="00065363">
        <w:rPr>
          <w:i/>
        </w:rPr>
        <w:t xml:space="preserve">Pozn. Slovo </w:t>
      </w:r>
      <w:r w:rsidRPr="00065363">
        <w:rPr>
          <w:b/>
          <w:i/>
        </w:rPr>
        <w:t>virtual</w:t>
      </w:r>
      <w:r w:rsidRPr="00065363">
        <w:rPr>
          <w:i/>
        </w:rPr>
        <w:t xml:space="preserve"> je zde použito kvůli aktivaci tzv. lazy loading pro tyto vlastnosti. To znamená, že související data budou z databáze načítána vždy v okamžiku potřeby.</w:t>
      </w:r>
      <w:r w:rsidR="0041030F" w:rsidRPr="00065363">
        <w:rPr>
          <w:i/>
        </w:rPr>
        <w:t xml:space="preserve"> Jinými slovy, pokud bude v budoucí</w:t>
      </w:r>
      <w:r w:rsidR="00176F2B" w:rsidRPr="00065363">
        <w:rPr>
          <w:i/>
        </w:rPr>
        <w:t>m</w:t>
      </w:r>
      <w:r w:rsidR="0041030F" w:rsidRPr="00065363">
        <w:rPr>
          <w:i/>
        </w:rPr>
        <w:t xml:space="preserve"> kódu např. MernaJednotka mj = TentoMaterial.MernaJednotka; provede Entity Framework SQL příkaz SELECT * FROM MerneJednotky WHERE MernaJednotkaId = TentoMaterial.MernaJednotkaId a dle výsledku tohoto dotazu naplní jednak TentoMaterial.MernaJednotka a současně i referenci mj – vše se děje pak automaticky a programátor se nemusí o nic starat!</w:t>
      </w:r>
    </w:p>
    <w:p w:rsidR="00604217" w:rsidRPr="00065363" w:rsidRDefault="00604217" w:rsidP="00B02447">
      <w:pPr>
        <w:rPr>
          <w:i/>
        </w:rPr>
      </w:pPr>
      <w:r w:rsidRPr="00065363">
        <w:rPr>
          <w:i/>
        </w:rPr>
        <w:t xml:space="preserve">Poprvé se zde setkáváme se seznamem tříd, tzv. Kolekcí – druhů takových seznamů může být v C# celá řada (nejtypičtější je typ List nebo IEnumerable), my budeme všude používat </w:t>
      </w:r>
      <w:r w:rsidRPr="00065363">
        <w:rPr>
          <w:b/>
          <w:i/>
        </w:rPr>
        <w:t>ObservableCollection</w:t>
      </w:r>
      <w:r w:rsidRPr="00065363">
        <w:rPr>
          <w:i/>
        </w:rPr>
        <w:t xml:space="preserve">, neboť tuto kolekci lze velmi snadno </w:t>
      </w:r>
      <w:r w:rsidR="00CC725C" w:rsidRPr="00065363">
        <w:rPr>
          <w:i/>
        </w:rPr>
        <w:t xml:space="preserve">využívat </w:t>
      </w:r>
      <w:r w:rsidRPr="00065363">
        <w:rPr>
          <w:i/>
        </w:rPr>
        <w:t>na WPF formulářích</w:t>
      </w:r>
      <w:r w:rsidR="00CC725C" w:rsidRPr="00065363">
        <w:rPr>
          <w:i/>
        </w:rPr>
        <w:t>, neboť „umí“ reagovat na změny směrem do grafického prostředí)</w:t>
      </w:r>
      <w:r w:rsidRPr="00065363">
        <w:rPr>
          <w:i/>
        </w:rPr>
        <w:t>.</w:t>
      </w:r>
    </w:p>
    <w:p w:rsidR="00B02447" w:rsidRPr="00065363" w:rsidRDefault="00B02447" w:rsidP="00B02447">
      <w:r w:rsidRPr="00065363">
        <w:t xml:space="preserve">Dále otevřeme třídu </w:t>
      </w:r>
      <w:r w:rsidRPr="00065363">
        <w:rPr>
          <w:b/>
        </w:rPr>
        <w:t>SkladContext</w:t>
      </w:r>
      <w:r w:rsidRPr="00065363">
        <w:t>, do které přidáme novou vlastnost:</w:t>
      </w:r>
    </w:p>
    <w:p w:rsidR="007045B5" w:rsidRPr="00065363" w:rsidRDefault="007045B5" w:rsidP="00953B2E">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&gt; MerneJednotky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B02447" w:rsidRPr="00065363" w:rsidRDefault="00B02447" w:rsidP="00B02447">
      <w:r w:rsidRPr="00065363">
        <w:t>Tato vlastnost umožní přistupovat k Měrným jednotkám.</w:t>
      </w:r>
    </w:p>
    <w:p w:rsidR="00B02447" w:rsidRPr="00065363" w:rsidRDefault="00B02447" w:rsidP="000A70F0">
      <w:pPr>
        <w:pStyle w:val="Nadpis2"/>
      </w:pPr>
      <w:r w:rsidRPr="00065363">
        <w:t>Vytvoření migrace</w:t>
      </w:r>
    </w:p>
    <w:p w:rsidR="00B02447" w:rsidRPr="00065363" w:rsidRDefault="00B02447" w:rsidP="00B02447">
      <w:pPr>
        <w:jc w:val="both"/>
      </w:pPr>
      <w:r w:rsidRPr="00065363">
        <w:t>Po provedení změn vytvoříme migraci (jak vytvořit migraci viz</w:t>
      </w:r>
      <w:r w:rsidR="004F6903" w:rsidRPr="00065363">
        <w:t xml:space="preserve"> kapitola </w:t>
      </w:r>
      <w:r w:rsidR="00275D39" w:rsidRPr="00065363">
        <w:fldChar w:fldCharType="begin"/>
      </w:r>
      <w:r w:rsidR="00275D39" w:rsidRPr="00065363">
        <w:instrText xml:space="preserve"> REF _Ref473640448 \r \h </w:instrText>
      </w:r>
      <w:r w:rsidR="00275D39" w:rsidRPr="00065363">
        <w:fldChar w:fldCharType="separate"/>
      </w:r>
      <w:r w:rsidR="006B738A">
        <w:t>2.2</w:t>
      </w:r>
      <w:r w:rsidR="00275D39" w:rsidRPr="00065363">
        <w:fldChar w:fldCharType="end"/>
      </w:r>
      <w:r w:rsidRPr="00065363">
        <w:t xml:space="preserve">). Důležité je opět změnit </w:t>
      </w:r>
      <w:r w:rsidRPr="00065363">
        <w:rPr>
          <w:b/>
        </w:rPr>
        <w:t>Default Project</w:t>
      </w:r>
      <w:r w:rsidRPr="00065363">
        <w:t xml:space="preserve"> ze </w:t>
      </w:r>
      <w:r w:rsidRPr="00065363">
        <w:rPr>
          <w:b/>
        </w:rPr>
        <w:t>Sklad</w:t>
      </w:r>
      <w:r w:rsidRPr="00065363">
        <w:t xml:space="preserve"> na </w:t>
      </w:r>
      <w:r w:rsidRPr="00065363">
        <w:rPr>
          <w:b/>
        </w:rPr>
        <w:t>DataEntity</w:t>
      </w:r>
      <w:r w:rsidRPr="00065363">
        <w:t xml:space="preserve">! Poté zadáme příkaz k vytvoření migrace </w:t>
      </w:r>
      <w:r w:rsidRPr="00065363">
        <w:rPr>
          <w:b/>
        </w:rPr>
        <w:t>PM&gt; Add-Migration PH_003_PrvniCiziKlic</w:t>
      </w:r>
      <w:r w:rsidRPr="00065363">
        <w:t xml:space="preserve"> a potvrdíme Enter (pokud nastane chyba, zkuste některé z řešení </w:t>
      </w:r>
      <w:r w:rsidR="004F6903" w:rsidRPr="00065363">
        <w:t xml:space="preserve">– </w:t>
      </w:r>
      <w:r w:rsidRPr="00065363">
        <w:t>viz</w:t>
      </w:r>
      <w:r w:rsidR="004F6903" w:rsidRPr="00065363">
        <w:t xml:space="preserve"> kapitola </w:t>
      </w:r>
      <w:r w:rsidR="00275D39" w:rsidRPr="00065363">
        <w:fldChar w:fldCharType="begin"/>
      </w:r>
      <w:r w:rsidR="00275D39" w:rsidRPr="00065363">
        <w:instrText xml:space="preserve"> REF _Ref473640464 \r \h </w:instrText>
      </w:r>
      <w:r w:rsidR="00275D39" w:rsidRPr="00065363">
        <w:fldChar w:fldCharType="separate"/>
      </w:r>
      <w:r w:rsidR="006B738A">
        <w:t>2.1</w:t>
      </w:r>
      <w:r w:rsidR="00275D39" w:rsidRPr="00065363">
        <w:fldChar w:fldCharType="end"/>
      </w:r>
      <w:r w:rsidRPr="00065363">
        <w:t xml:space="preserve"> Časté chyby). </w:t>
      </w:r>
    </w:p>
    <w:p w:rsidR="00B02447" w:rsidRPr="00065363" w:rsidRDefault="00B02447" w:rsidP="00B02447">
      <w:pPr>
        <w:jc w:val="both"/>
      </w:pPr>
      <w:r w:rsidRPr="00065363">
        <w:lastRenderedPageBreak/>
        <w:t xml:space="preserve">Poté aktualizujeme databázi příkazem </w:t>
      </w:r>
      <w:r w:rsidRPr="00065363">
        <w:rPr>
          <w:b/>
        </w:rPr>
        <w:t>PM&gt; Update-Database</w:t>
      </w:r>
      <w:r w:rsidRPr="00065363">
        <w:t>. Otevřeme si</w:t>
      </w:r>
      <w:r w:rsidR="00B16E86" w:rsidRPr="00065363">
        <w:t xml:space="preserve"> SQL Object Explorer </w:t>
      </w:r>
      <w:r w:rsidR="00B16E86" w:rsidRPr="00065363">
        <w:rPr>
          <w:color w:val="538135" w:themeColor="accent6" w:themeShade="BF"/>
        </w:rPr>
        <w:t>nebo</w:t>
      </w:r>
      <w:r w:rsidRPr="00065363">
        <w:rPr>
          <w:color w:val="538135" w:themeColor="accent6" w:themeShade="BF"/>
        </w:rPr>
        <w:t xml:space="preserve"> SQL Server 2014 Management Studio</w:t>
      </w:r>
      <w:r w:rsidR="00B16E86" w:rsidRPr="00065363">
        <w:rPr>
          <w:color w:val="538135" w:themeColor="accent6" w:themeShade="BF"/>
        </w:rPr>
        <w:t xml:space="preserve"> (náhled je obdobný)</w:t>
      </w:r>
      <w:r w:rsidRPr="00065363">
        <w:t xml:space="preserve"> a na </w:t>
      </w:r>
      <w:r w:rsidRPr="00065363">
        <w:fldChar w:fldCharType="begin"/>
      </w:r>
      <w:r w:rsidRPr="00065363">
        <w:instrText xml:space="preserve"> REF _Ref463513490 \h  \* MERGEFORMAT </w:instrText>
      </w:r>
      <w:r w:rsidRPr="00065363">
        <w:fldChar w:fldCharType="separate"/>
      </w:r>
      <w:r w:rsidR="006B738A" w:rsidRPr="00065363">
        <w:t xml:space="preserve">Obr. </w:t>
      </w:r>
      <w:r w:rsidR="006B738A">
        <w:t>21</w:t>
      </w:r>
      <w:r w:rsidRPr="00065363">
        <w:fldChar w:fldCharType="end"/>
      </w:r>
      <w:r w:rsidRPr="00065363">
        <w:t xml:space="preserve"> vidíme, že do databáze byla přidána tabulka </w:t>
      </w:r>
      <w:r w:rsidRPr="00065363">
        <w:rPr>
          <w:b/>
        </w:rPr>
        <w:t>MernaJednotkas</w:t>
      </w:r>
      <w:r w:rsidRPr="00065363">
        <w:t xml:space="preserve"> (pojmenování je z důvodu výchozího nastavení prostředí Entity Framework převedeno na množné číslo (tzv. pluralizace), což dobře funguje v angličtině, v češtině však vznikají „podivné“ názvy – později upravíme) a v tabulce </w:t>
      </w:r>
      <w:r w:rsidRPr="00065363">
        <w:rPr>
          <w:b/>
        </w:rPr>
        <w:t>Materialy</w:t>
      </w:r>
      <w:r w:rsidRPr="00065363">
        <w:t xml:space="preserve"> přibyl cizí klíč</w:t>
      </w:r>
      <w:r w:rsidR="00354FA0" w:rsidRPr="00065363">
        <w:t xml:space="preserve"> s výchozím jménem</w:t>
      </w:r>
      <w:r w:rsidRPr="00065363">
        <w:t xml:space="preserve"> </w:t>
      </w:r>
      <w:r w:rsidRPr="00065363">
        <w:rPr>
          <w:b/>
        </w:rPr>
        <w:t xml:space="preserve">MernaJednotka_MernaJednotkaID </w:t>
      </w:r>
      <w:r w:rsidRPr="00065363">
        <w:t>(také brzy přejmenujeme).</w:t>
      </w:r>
    </w:p>
    <w:p w:rsidR="00B02447" w:rsidRPr="00065363" w:rsidRDefault="007A2294" w:rsidP="00B02447">
      <w:pPr>
        <w:keepNext/>
        <w:jc w:val="center"/>
      </w:pPr>
      <w:r w:rsidRPr="00065363">
        <w:rPr>
          <w:noProof/>
          <w:lang w:eastAsia="cs-CZ"/>
        </w:rPr>
        <w:drawing>
          <wp:inline distT="0" distB="0" distL="0" distR="0" wp14:anchorId="0C6F235F" wp14:editId="1EACBC32">
            <wp:extent cx="3200400" cy="3676650"/>
            <wp:effectExtent l="0" t="0" r="0" b="0"/>
            <wp:docPr id="20" name="obrázek 20" descr="SQL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QLManag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3676650"/>
                    </a:xfrm>
                    <a:prstGeom prst="rect">
                      <a:avLst/>
                    </a:prstGeom>
                    <a:noFill/>
                    <a:ln>
                      <a:noFill/>
                    </a:ln>
                  </pic:spPr>
                </pic:pic>
              </a:graphicData>
            </a:graphic>
          </wp:inline>
        </w:drawing>
      </w:r>
    </w:p>
    <w:p w:rsidR="00B02447" w:rsidRPr="00065363" w:rsidRDefault="00B02447" w:rsidP="00B02447">
      <w:pPr>
        <w:pStyle w:val="Titulek"/>
        <w:jc w:val="center"/>
      </w:pPr>
      <w:bookmarkStart w:id="26" w:name="_Ref463513490"/>
      <w:r w:rsidRPr="00065363">
        <w:t xml:space="preserve">Obr. </w:t>
      </w:r>
      <w:fldSimple w:instr=" SEQ Obr. \* ARABIC ">
        <w:r w:rsidR="006B738A">
          <w:rPr>
            <w:noProof/>
          </w:rPr>
          <w:t>21</w:t>
        </w:r>
      </w:fldSimple>
      <w:bookmarkEnd w:id="26"/>
      <w:r w:rsidRPr="00065363">
        <w:t xml:space="preserve"> Struktura databáze</w:t>
      </w:r>
    </w:p>
    <w:p w:rsidR="00B02447" w:rsidRPr="00065363" w:rsidRDefault="00B02447" w:rsidP="000A70F0">
      <w:pPr>
        <w:pStyle w:val="Nadpis2"/>
      </w:pPr>
      <w:r w:rsidRPr="00065363">
        <w:t xml:space="preserve">Přejmenování tabulky a </w:t>
      </w:r>
      <w:r w:rsidR="000C7023" w:rsidRPr="00065363">
        <w:t>přidělení jména cizímu klíči</w:t>
      </w:r>
    </w:p>
    <w:p w:rsidR="00B02447" w:rsidRPr="00065363" w:rsidRDefault="00B02447" w:rsidP="00B02447">
      <w:pPr>
        <w:jc w:val="both"/>
      </w:pPr>
      <w:r w:rsidRPr="00065363">
        <w:t xml:space="preserve">V předchozím kroku jsme vytvořili tabulku a cizí klíč, jejichž názvy nejsou zcela v pořádku. Tabulku </w:t>
      </w:r>
      <w:r w:rsidRPr="00065363">
        <w:rPr>
          <w:b/>
        </w:rPr>
        <w:t>MernaJednotkas</w:t>
      </w:r>
      <w:r w:rsidRPr="00065363">
        <w:t xml:space="preserve"> přejmenujeme tak, že do třídy </w:t>
      </w:r>
      <w:r w:rsidRPr="00065363">
        <w:rPr>
          <w:b/>
        </w:rPr>
        <w:t>MernaJednotka</w:t>
      </w:r>
      <w:r w:rsidRPr="00065363">
        <w:t xml:space="preserve"> vložíme nad definici třídy </w:t>
      </w:r>
      <w:r w:rsidRPr="00065363">
        <w:rPr>
          <w:b/>
        </w:rPr>
        <w:t>MernaJednotka</w:t>
      </w:r>
      <w:r w:rsidRPr="00065363">
        <w:t xml:space="preserve"> tuto datovou anotaci</w:t>
      </w:r>
      <w:r w:rsidR="004A70E5" w:rsidRPr="00065363">
        <w:t xml:space="preserve"> – v předchozím kódu okomentováno</w:t>
      </w:r>
      <w:r w:rsidRPr="00065363">
        <w:t>:</w:t>
      </w:r>
    </w:p>
    <w:p w:rsidR="007045B5" w:rsidRPr="00065363" w:rsidRDefault="007045B5" w:rsidP="004A70E5">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Table</w:t>
      </w:r>
      <w:r w:rsidRPr="00065363">
        <w:rPr>
          <w:rFonts w:ascii="Consolas" w:hAnsi="Consolas" w:cs="Consolas"/>
          <w:color w:val="000000"/>
          <w:sz w:val="19"/>
          <w:szCs w:val="19"/>
          <w:lang w:eastAsia="cs-CZ"/>
        </w:rPr>
        <w:t>(</w:t>
      </w:r>
      <w:r w:rsidRPr="00065363">
        <w:rPr>
          <w:rFonts w:ascii="Consolas" w:hAnsi="Consolas" w:cs="Consolas"/>
          <w:color w:val="A31515"/>
          <w:sz w:val="19"/>
          <w:szCs w:val="19"/>
          <w:lang w:eastAsia="cs-CZ"/>
        </w:rPr>
        <w:t>"MerneJednotky"</w:t>
      </w:r>
      <w:r w:rsidRPr="00065363">
        <w:rPr>
          <w:rFonts w:ascii="Consolas" w:hAnsi="Consolas" w:cs="Consolas"/>
          <w:color w:val="000000"/>
          <w:sz w:val="19"/>
          <w:szCs w:val="19"/>
          <w:lang w:eastAsia="cs-CZ"/>
        </w:rPr>
        <w:t>)]</w:t>
      </w:r>
    </w:p>
    <w:p w:rsidR="004B7DE2" w:rsidRPr="00065363" w:rsidRDefault="00B02447" w:rsidP="00B02447">
      <w:pPr>
        <w:jc w:val="both"/>
      </w:pPr>
      <w:r w:rsidRPr="00065363">
        <w:t>Příkaz se o</w:t>
      </w:r>
      <w:r w:rsidR="00275D39" w:rsidRPr="00065363">
        <w:t xml:space="preserve">značí jako chybný, vyřešíme </w:t>
      </w:r>
      <w:r w:rsidR="00585878" w:rsidRPr="00065363">
        <w:t xml:space="preserve">opět </w:t>
      </w:r>
      <w:r w:rsidR="00275D39" w:rsidRPr="00065363">
        <w:t>pomocí ikonky žárovky</w:t>
      </w:r>
      <w:r w:rsidR="00585878" w:rsidRPr="00065363">
        <w:t xml:space="preserve"> (přidání using)</w:t>
      </w:r>
      <w:r w:rsidR="00275D39" w:rsidRPr="00065363">
        <w:t xml:space="preserve">. </w:t>
      </w:r>
    </w:p>
    <w:p w:rsidR="00585878" w:rsidRPr="00065363" w:rsidRDefault="00B02447" w:rsidP="00B02447">
      <w:pPr>
        <w:jc w:val="both"/>
      </w:pPr>
      <w:r w:rsidRPr="00065363">
        <w:t xml:space="preserve">Následně provedeme zápis do třídy </w:t>
      </w:r>
      <w:r w:rsidRPr="00065363">
        <w:rPr>
          <w:b/>
        </w:rPr>
        <w:t xml:space="preserve">Material </w:t>
      </w:r>
      <w:r w:rsidRPr="00065363">
        <w:t xml:space="preserve">podle </w:t>
      </w:r>
      <w:r w:rsidRPr="00065363">
        <w:fldChar w:fldCharType="begin"/>
      </w:r>
      <w:r w:rsidRPr="00065363">
        <w:instrText xml:space="preserve"> REF _Ref463514648 \h </w:instrText>
      </w:r>
      <w:r w:rsidRPr="00065363">
        <w:fldChar w:fldCharType="separate"/>
      </w:r>
      <w:r w:rsidR="006B738A" w:rsidRPr="00065363">
        <w:t xml:space="preserve">Obr. </w:t>
      </w:r>
      <w:r w:rsidR="006B738A">
        <w:rPr>
          <w:noProof/>
        </w:rPr>
        <w:t>22</w:t>
      </w:r>
      <w:r w:rsidRPr="00065363">
        <w:fldChar w:fldCharType="end"/>
      </w:r>
      <w:r w:rsidR="00585878" w:rsidRPr="00065363">
        <w:t xml:space="preserve"> :</w:t>
      </w:r>
    </w:p>
    <w:p w:rsidR="00585878" w:rsidRPr="00065363" w:rsidRDefault="00585878" w:rsidP="005858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MernaJednotkaId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585878" w:rsidRPr="00065363" w:rsidRDefault="00585878" w:rsidP="005858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585878" w:rsidRPr="00065363" w:rsidRDefault="00585878" w:rsidP="005858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ForeignKey</w:t>
      </w:r>
      <w:r w:rsidRPr="00065363">
        <w:rPr>
          <w:rFonts w:ascii="Consolas" w:hAnsi="Consolas" w:cs="Consolas"/>
          <w:color w:val="000000"/>
          <w:sz w:val="19"/>
          <w:szCs w:val="19"/>
          <w:lang w:eastAsia="cs-CZ"/>
        </w:rPr>
        <w:t>(</w:t>
      </w:r>
      <w:r w:rsidRPr="00065363">
        <w:rPr>
          <w:rFonts w:ascii="Consolas" w:hAnsi="Consolas" w:cs="Consolas"/>
          <w:color w:val="A31515"/>
          <w:sz w:val="19"/>
          <w:szCs w:val="19"/>
          <w:lang w:eastAsia="cs-CZ"/>
        </w:rPr>
        <w:t>"MernaJednotkaId"</w:t>
      </w:r>
      <w:r w:rsidRPr="00065363">
        <w:rPr>
          <w:rFonts w:ascii="Consolas" w:hAnsi="Consolas" w:cs="Consolas"/>
          <w:color w:val="000000"/>
          <w:sz w:val="19"/>
          <w:szCs w:val="19"/>
          <w:lang w:eastAsia="cs-CZ"/>
        </w:rPr>
        <w:t>)]</w:t>
      </w:r>
    </w:p>
    <w:p w:rsidR="00585878" w:rsidRPr="00065363" w:rsidRDefault="00585878" w:rsidP="00585878">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 MernaJednotka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DA675D" w:rsidRPr="00065363" w:rsidRDefault="00B02447" w:rsidP="00585878">
      <w:pPr>
        <w:jc w:val="both"/>
      </w:pPr>
      <w:r w:rsidRPr="00065363">
        <w:lastRenderedPageBreak/>
        <w:t>vytvoříme novou vlastnost MernaJednotkaId a ke stávajícímu odkazu připojíme datovou anotaci, která jednoznačně spojí definici objektu a nové vlastnosti s cizím klíčem (text uvnitř anotace ForeignKey se musí shodovat s názvem nové vlastnosti).</w:t>
      </w:r>
    </w:p>
    <w:p w:rsidR="00DA675D" w:rsidRPr="00065363" w:rsidRDefault="005C1521" w:rsidP="00585878">
      <w:pPr>
        <w:jc w:val="both"/>
        <w:rPr>
          <w:i/>
        </w:rPr>
      </w:pPr>
      <w:r w:rsidRPr="00065363">
        <w:rPr>
          <w:i/>
        </w:rPr>
        <w:t>Shrnutí: Vztah mezi materiá</w:t>
      </w:r>
      <w:r w:rsidR="00DA675D" w:rsidRPr="00065363">
        <w:rPr>
          <w:i/>
        </w:rPr>
        <w:t>lem a m</w:t>
      </w:r>
      <w:r w:rsidRPr="00065363">
        <w:rPr>
          <w:i/>
        </w:rPr>
        <w:t>ěrný</w:t>
      </w:r>
      <w:r w:rsidR="00DA675D" w:rsidRPr="00065363">
        <w:rPr>
          <w:i/>
        </w:rPr>
        <w:t>mi jednotkami je 1:N. Na straně Materiálu je jedna jediná měrná jednotka, tj. Ve třídě materiál je odkaz na třídu MernaJednotk</w:t>
      </w:r>
      <w:r w:rsidRPr="00065363">
        <w:rPr>
          <w:i/>
        </w:rPr>
        <w:t>a</w:t>
      </w:r>
      <w:r w:rsidR="00DA675D" w:rsidRPr="00065363">
        <w:rPr>
          <w:i/>
        </w:rPr>
        <w:t>. Na straně měrných jednotek je možno ke každé měrn</w:t>
      </w:r>
      <w:r w:rsidRPr="00065363">
        <w:rPr>
          <w:i/>
        </w:rPr>
        <w:t>é</w:t>
      </w:r>
      <w:r w:rsidR="00DA675D" w:rsidRPr="00065363">
        <w:rPr>
          <w:i/>
        </w:rPr>
        <w:t xml:space="preserve"> jednotce přiřadit více materiálů, tj. na straně měrných jednotek je seznam materiálů (kolekce ObservableCollection).</w:t>
      </w:r>
    </w:p>
    <w:p w:rsidR="00B02447" w:rsidRPr="00065363" w:rsidRDefault="00B02447" w:rsidP="00585878">
      <w:pPr>
        <w:jc w:val="both"/>
      </w:pPr>
      <w:r w:rsidRPr="00065363">
        <w:t xml:space="preserve">Na provedené změny vytvoříme migraci </w:t>
      </w:r>
      <w:r w:rsidRPr="00065363">
        <w:rPr>
          <w:b/>
        </w:rPr>
        <w:t>PM&gt; PH_004_prejmenovani</w:t>
      </w:r>
      <w:r w:rsidRPr="00065363">
        <w:t xml:space="preserve"> a potvrdíme. Vygeneroval se nám kód na </w:t>
      </w:r>
      <w:r w:rsidRPr="00065363">
        <w:fldChar w:fldCharType="begin"/>
      </w:r>
      <w:r w:rsidRPr="00065363">
        <w:instrText xml:space="preserve"> REF _Ref463514881 \h </w:instrText>
      </w:r>
      <w:r w:rsidRPr="00065363">
        <w:fldChar w:fldCharType="separate"/>
      </w:r>
      <w:r w:rsidR="006B738A" w:rsidRPr="00065363">
        <w:t xml:space="preserve">Obr. </w:t>
      </w:r>
      <w:r w:rsidR="006B738A">
        <w:rPr>
          <w:noProof/>
        </w:rPr>
        <w:t>23</w:t>
      </w:r>
      <w:r w:rsidRPr="00065363">
        <w:fldChar w:fldCharType="end"/>
      </w:r>
      <w:r w:rsidRPr="00065363">
        <w:t>, kde vidíme přejmenování tabulky, odstranění klíče, přejmenování sloupce a opětovné přidání klíče s novým názvem. Pokud si databázi otevřeme v</w:t>
      </w:r>
      <w:r w:rsidR="004B7DE2" w:rsidRPr="00065363">
        <w:t xml:space="preserve"> SQL Server Object Exploreru </w:t>
      </w:r>
      <w:r w:rsidR="004B7DE2" w:rsidRPr="00065363">
        <w:rPr>
          <w:color w:val="538135" w:themeColor="accent6" w:themeShade="BF"/>
        </w:rPr>
        <w:t>nebo</w:t>
      </w:r>
      <w:r w:rsidRPr="00065363">
        <w:rPr>
          <w:color w:val="538135" w:themeColor="accent6" w:themeShade="BF"/>
        </w:rPr>
        <w:t xml:space="preserve"> SQL Server Management Studio</w:t>
      </w:r>
      <w:r w:rsidRPr="00065363">
        <w:t xml:space="preserve">, uvidíme provedené změny (přejmenování tabulky </w:t>
      </w:r>
      <w:r w:rsidRPr="00065363">
        <w:rPr>
          <w:b/>
        </w:rPr>
        <w:t>MerneJednotky</w:t>
      </w:r>
      <w:r w:rsidRPr="00065363">
        <w:t xml:space="preserve"> a přejmenování cizího klíče v tabulce </w:t>
      </w:r>
      <w:r w:rsidRPr="00065363">
        <w:rPr>
          <w:b/>
        </w:rPr>
        <w:t>Materialy</w:t>
      </w:r>
      <w:r w:rsidRPr="00065363">
        <w:t>)</w:t>
      </w:r>
    </w:p>
    <w:p w:rsidR="00B02447" w:rsidRPr="00065363" w:rsidRDefault="00B02447" w:rsidP="00B02447"/>
    <w:p w:rsidR="00B02447" w:rsidRPr="00065363" w:rsidRDefault="007A2294" w:rsidP="00B02447">
      <w:pPr>
        <w:keepNext/>
        <w:jc w:val="center"/>
      </w:pPr>
      <w:r w:rsidRPr="00065363">
        <w:rPr>
          <w:noProof/>
          <w:lang w:eastAsia="cs-CZ"/>
        </w:rPr>
        <w:drawing>
          <wp:inline distT="0" distB="0" distL="0" distR="0" wp14:anchorId="63BC84FB" wp14:editId="52468193">
            <wp:extent cx="5753100" cy="3171825"/>
            <wp:effectExtent l="0" t="0" r="0" b="0"/>
            <wp:docPr id="21" name="obrázek 21" descr="PrejmenovaniK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jmenovaniKl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rsidR="00B02447" w:rsidRPr="00065363" w:rsidRDefault="00B02447" w:rsidP="00B02447">
      <w:pPr>
        <w:pStyle w:val="Titulek"/>
        <w:jc w:val="center"/>
      </w:pPr>
      <w:bookmarkStart w:id="27" w:name="_Ref463514648"/>
      <w:r w:rsidRPr="00065363">
        <w:t xml:space="preserve">Obr. </w:t>
      </w:r>
      <w:fldSimple w:instr=" SEQ Obr. \* ARABIC ">
        <w:r w:rsidR="006B738A">
          <w:rPr>
            <w:noProof/>
          </w:rPr>
          <w:t>22</w:t>
        </w:r>
      </w:fldSimple>
      <w:bookmarkEnd w:id="27"/>
      <w:r w:rsidRPr="00065363">
        <w:t xml:space="preserve"> Přejmenování cizího klíče</w:t>
      </w:r>
    </w:p>
    <w:p w:rsidR="00B02447" w:rsidRPr="00065363" w:rsidRDefault="007A2294" w:rsidP="00B02447">
      <w:pPr>
        <w:keepNext/>
        <w:jc w:val="center"/>
      </w:pPr>
      <w:r w:rsidRPr="00065363">
        <w:rPr>
          <w:noProof/>
          <w:lang w:eastAsia="cs-CZ"/>
        </w:rPr>
        <w:lastRenderedPageBreak/>
        <w:drawing>
          <wp:inline distT="0" distB="0" distL="0" distR="0" wp14:anchorId="75E5CFEC" wp14:editId="0C6683AE">
            <wp:extent cx="5753100" cy="3038475"/>
            <wp:effectExtent l="0" t="0" r="0" b="0"/>
            <wp:docPr id="22" name="obrázek 22" descr="KodPoMigr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dPoMigrac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B02447" w:rsidRPr="00065363" w:rsidRDefault="00B02447" w:rsidP="00B02447">
      <w:pPr>
        <w:pStyle w:val="Titulek"/>
        <w:jc w:val="center"/>
      </w:pPr>
      <w:bookmarkStart w:id="28" w:name="_Ref463514881"/>
      <w:r w:rsidRPr="00065363">
        <w:t xml:space="preserve">Obr. </w:t>
      </w:r>
      <w:fldSimple w:instr=" SEQ Obr. \* ARABIC ">
        <w:r w:rsidR="006B738A">
          <w:rPr>
            <w:noProof/>
          </w:rPr>
          <w:t>23</w:t>
        </w:r>
      </w:fldSimple>
      <w:bookmarkEnd w:id="28"/>
      <w:r w:rsidRPr="00065363">
        <w:t xml:space="preserve"> Kód po migraci přejmenování tabulky a cizího klíče</w:t>
      </w:r>
    </w:p>
    <w:p w:rsidR="00B02447" w:rsidRPr="00065363" w:rsidRDefault="00B02447" w:rsidP="000A70F0">
      <w:pPr>
        <w:pStyle w:val="Nadpis1"/>
      </w:pPr>
      <w:bookmarkStart w:id="29" w:name="_Ref463522942"/>
      <w:r w:rsidRPr="00065363">
        <w:t>Base třída</w:t>
      </w:r>
      <w:bookmarkEnd w:id="29"/>
      <w:r w:rsidR="00760B12" w:rsidRPr="00065363">
        <w:t xml:space="preserve"> a naplnění tabulek</w:t>
      </w:r>
    </w:p>
    <w:p w:rsidR="00B02447" w:rsidRPr="00065363" w:rsidRDefault="00B02447" w:rsidP="00B02447">
      <w:r w:rsidRPr="00065363">
        <w:t xml:space="preserve">Base (bazická) třída slouží k dědění vlastností. Veškeré vlastnosti, které definujeme v této třídě se převedou (dědí) na potomky, kterými jsou v tomto případě jednotlivé třídy </w:t>
      </w:r>
      <w:r w:rsidRPr="00065363">
        <w:rPr>
          <w:b/>
        </w:rPr>
        <w:t>Material</w:t>
      </w:r>
      <w:r w:rsidRPr="00065363">
        <w:t xml:space="preserve">, </w:t>
      </w:r>
      <w:r w:rsidRPr="00065363">
        <w:rPr>
          <w:b/>
        </w:rPr>
        <w:t>Palety</w:t>
      </w:r>
      <w:r w:rsidRPr="00065363">
        <w:t>, atd. Nemusíme tedy tyto vlastnosti psát pro každou třídu zvlášť.</w:t>
      </w:r>
    </w:p>
    <w:p w:rsidR="009559A5" w:rsidRPr="00065363" w:rsidRDefault="009559A5" w:rsidP="00B02447">
      <w:pPr>
        <w:rPr>
          <w:i/>
        </w:rPr>
      </w:pPr>
      <w:r w:rsidRPr="00065363">
        <w:rPr>
          <w:i/>
        </w:rPr>
        <w:t>To je v rámci MODELu obzvláště užitečné, pokud chceme definovat společnou funkčnost nebo vlastnosti. Pokud bychom např. chtěli v každé tabulce mít informace o uživateli, který založil záznam, popř. kdy jej založil, jednoduše založíme tyto vlastnosti v bazické třídě a následn</w:t>
      </w:r>
      <w:r w:rsidR="004B7DE2" w:rsidRPr="00065363">
        <w:rPr>
          <w:i/>
        </w:rPr>
        <w:t>ě</w:t>
      </w:r>
      <w:r w:rsidRPr="00065363">
        <w:rPr>
          <w:i/>
        </w:rPr>
        <w:t xml:space="preserve"> budou k dipozici ve všech tabulkách.</w:t>
      </w:r>
    </w:p>
    <w:p w:rsidR="00B02447" w:rsidRPr="00065363" w:rsidRDefault="00B02447" w:rsidP="000A70F0">
      <w:pPr>
        <w:pStyle w:val="Nadpis2"/>
      </w:pPr>
      <w:r w:rsidRPr="00065363">
        <w:t>Založení třídy</w:t>
      </w:r>
    </w:p>
    <w:p w:rsidR="00B02447" w:rsidRPr="00065363" w:rsidRDefault="00B02447" w:rsidP="00B02447">
      <w:pPr>
        <w:jc w:val="both"/>
        <w:rPr>
          <w:strike/>
          <w:sz w:val="20"/>
          <w:szCs w:val="20"/>
        </w:rPr>
      </w:pPr>
      <w:r w:rsidRPr="00065363">
        <w:t xml:space="preserve">Pod adresářem </w:t>
      </w:r>
      <w:r w:rsidRPr="00065363">
        <w:rPr>
          <w:b/>
        </w:rPr>
        <w:t>Database</w:t>
      </w:r>
      <w:r w:rsidRPr="00065363">
        <w:t xml:space="preserve"> v </w:t>
      </w:r>
      <w:r w:rsidRPr="00065363">
        <w:rPr>
          <w:b/>
        </w:rPr>
        <w:t>Solution Explorer</w:t>
      </w:r>
      <w:r w:rsidRPr="00065363">
        <w:t xml:space="preserve"> vytvoříme novou složku (</w:t>
      </w:r>
      <w:r w:rsidRPr="00065363">
        <w:rPr>
          <w:b/>
        </w:rPr>
        <w:t>Add – New Folder</w:t>
      </w:r>
      <w:r w:rsidRPr="00065363">
        <w:t xml:space="preserve">) a pojmenujeme jí </w:t>
      </w:r>
      <w:r w:rsidRPr="00065363">
        <w:rPr>
          <w:b/>
        </w:rPr>
        <w:t>Base</w:t>
      </w:r>
      <w:r w:rsidRPr="00065363">
        <w:t>. V této složce poté vytvoříme novou třídu (</w:t>
      </w:r>
      <w:r w:rsidRPr="00065363">
        <w:rPr>
          <w:b/>
        </w:rPr>
        <w:t>Add – New Item</w:t>
      </w:r>
      <w:r w:rsidRPr="00065363">
        <w:t xml:space="preserve">) </w:t>
      </w:r>
      <w:r w:rsidRPr="00065363">
        <w:rPr>
          <w:b/>
        </w:rPr>
        <w:t>Class</w:t>
      </w:r>
      <w:r w:rsidRPr="00065363">
        <w:t xml:space="preserve"> a pojmenujeme ji </w:t>
      </w:r>
      <w:r w:rsidRPr="00065363">
        <w:rPr>
          <w:b/>
        </w:rPr>
        <w:t>BaseModel.</w:t>
      </w:r>
      <w:r w:rsidRPr="00065363">
        <w:t xml:space="preserve"> Opět smažeme </w:t>
      </w:r>
      <w:r w:rsidRPr="00065363">
        <w:rPr>
          <w:rStyle w:val="KdyChar"/>
          <w:sz w:val="20"/>
          <w:szCs w:val="20"/>
          <w:highlight w:val="green"/>
        </w:rPr>
        <w:t>namespace DataEntity.</w:t>
      </w:r>
      <w:r w:rsidRPr="00065363">
        <w:rPr>
          <w:rStyle w:val="KdyChar"/>
          <w:strike/>
          <w:sz w:val="20"/>
          <w:szCs w:val="20"/>
          <w:highlight w:val="green"/>
        </w:rPr>
        <w:t>Database.Base</w:t>
      </w:r>
      <w:r w:rsidRPr="00065363">
        <w:rPr>
          <w:strike/>
          <w:sz w:val="20"/>
          <w:szCs w:val="20"/>
          <w:highlight w:val="green"/>
        </w:rPr>
        <w:t>.</w:t>
      </w:r>
      <w:r w:rsidRPr="00065363">
        <w:rPr>
          <w:strike/>
          <w:sz w:val="20"/>
          <w:szCs w:val="20"/>
        </w:rPr>
        <w:t xml:space="preserve"> </w:t>
      </w:r>
    </w:p>
    <w:p w:rsidR="00C74F49" w:rsidRPr="00065363" w:rsidRDefault="00C74F49" w:rsidP="00B02447">
      <w:pPr>
        <w:jc w:val="both"/>
      </w:pPr>
      <w:r w:rsidRPr="00065363">
        <w:t>BaseModel.cs je možno buď si nahrát z hotového projektu, popř. zkopírujte následující kód:</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System.Collections.Generic;</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System.ComponentModel;</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System.ComponentModel.DataAnnotations;</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System.Linq;</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System.Linq.Expressions;</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System.Runtime.CompilerServices;</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System.Text;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System.Threading.Tasks;</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namespace</w:t>
      </w:r>
      <w:r w:rsidRPr="00065363">
        <w:rPr>
          <w:rFonts w:ascii="Consolas" w:hAnsi="Consolas" w:cs="Consolas"/>
          <w:color w:val="000000"/>
          <w:sz w:val="19"/>
          <w:szCs w:val="19"/>
          <w:lang w:eastAsia="cs-CZ"/>
        </w:rPr>
        <w:t xml:space="preserve"> DataEntity</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abstract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BaseModel</w:t>
      </w:r>
      <w:r w:rsidRPr="00065363">
        <w:rPr>
          <w:rFonts w:ascii="Consolas" w:hAnsi="Consolas" w:cs="Consolas"/>
          <w:color w:val="000000"/>
          <w:sz w:val="19"/>
          <w:szCs w:val="19"/>
          <w:lang w:eastAsia="cs-CZ"/>
        </w:rPr>
        <w:t xml:space="preserve"> : </w:t>
      </w:r>
      <w:r w:rsidRPr="00065363">
        <w:rPr>
          <w:rFonts w:ascii="Consolas" w:hAnsi="Consolas" w:cs="Consolas"/>
          <w:color w:val="2B91AF"/>
          <w:sz w:val="19"/>
          <w:szCs w:val="19"/>
          <w:lang w:eastAsia="cs-CZ"/>
        </w:rPr>
        <w:t>IDataErrorInfo</w:t>
      </w: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808080"/>
          <w:sz w:val="19"/>
          <w:szCs w:val="19"/>
          <w:lang w:eastAsia="cs-CZ"/>
        </w:rPr>
        <w:t>#region</w:t>
      </w:r>
      <w:r w:rsidRPr="00065363">
        <w:rPr>
          <w:rFonts w:ascii="Consolas" w:hAnsi="Consolas" w:cs="Consolas"/>
          <w:color w:val="000000"/>
          <w:sz w:val="19"/>
          <w:szCs w:val="19"/>
          <w:lang w:eastAsia="cs-CZ"/>
        </w:rPr>
        <w:t xml:space="preserve"> "validace"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IDataErrorInfo</w:t>
      </w:r>
      <w:r w:rsidRPr="00065363">
        <w:rPr>
          <w:rFonts w:ascii="Consolas" w:hAnsi="Consolas" w:cs="Consolas"/>
          <w:color w:val="000000"/>
          <w:sz w:val="19"/>
          <w:szCs w:val="19"/>
          <w:lang w:eastAsia="cs-CZ"/>
        </w:rPr>
        <w:t>.Error</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get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//return null;</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throw</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NotSupportedException</w:t>
      </w:r>
      <w:r w:rsidRPr="00065363">
        <w:rPr>
          <w:rFonts w:ascii="Consolas" w:hAnsi="Consolas" w:cs="Consolas"/>
          <w:color w:val="000000"/>
          <w:sz w:val="19"/>
          <w:szCs w:val="19"/>
          <w:lang w:eastAsia="cs-CZ"/>
        </w:rPr>
        <w:t>(</w:t>
      </w:r>
      <w:r w:rsidRPr="00065363">
        <w:rPr>
          <w:rFonts w:ascii="Consolas" w:hAnsi="Consolas" w:cs="Consolas"/>
          <w:color w:val="A31515"/>
          <w:sz w:val="19"/>
          <w:szCs w:val="19"/>
          <w:lang w:eastAsia="cs-CZ"/>
        </w:rPr>
        <w:t>"IDataErrorInfo.Error is not supported, use IDataErrorInfo.this[propertyName] instead."</w:t>
      </w:r>
      <w:r w:rsidRPr="00065363">
        <w:rPr>
          <w:rFonts w:ascii="Consolas" w:hAnsi="Consolas" w:cs="Consolas"/>
          <w:color w:val="000000"/>
          <w:sz w:val="19"/>
          <w:szCs w:val="19"/>
          <w:lang w:eastAsia="cs-CZ"/>
        </w:rPr>
        <w: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IDataErrorInfo</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this</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propertyName]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get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 return null;</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OnValidate(propertyName);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protected</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OnValidate(</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propertyName)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if</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.IsNullOrEmpty(propertyName))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throw</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ArgumentException</w:t>
      </w:r>
      <w:r w:rsidRPr="00065363">
        <w:rPr>
          <w:rFonts w:ascii="Consolas" w:hAnsi="Consolas" w:cs="Consolas"/>
          <w:color w:val="000000"/>
          <w:sz w:val="19"/>
          <w:szCs w:val="19"/>
          <w:lang w:eastAsia="cs-CZ"/>
        </w:rPr>
        <w:t>(</w:t>
      </w:r>
      <w:r w:rsidRPr="00065363">
        <w:rPr>
          <w:rFonts w:ascii="Consolas" w:hAnsi="Consolas" w:cs="Consolas"/>
          <w:color w:val="A31515"/>
          <w:sz w:val="19"/>
          <w:szCs w:val="19"/>
          <w:lang w:eastAsia="cs-CZ"/>
        </w:rPr>
        <w:t>"Invalid property name"</w:t>
      </w:r>
      <w:r w:rsidRPr="00065363">
        <w:rPr>
          <w:rFonts w:ascii="Consolas" w:hAnsi="Consolas" w:cs="Consolas"/>
          <w:color w:val="000000"/>
          <w:sz w:val="19"/>
          <w:szCs w:val="19"/>
          <w:lang w:eastAsia="cs-CZ"/>
        </w:rPr>
        <w:t>, propertyName);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error =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.Empty;</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value = </w:t>
      </w:r>
      <w:r w:rsidRPr="00065363">
        <w:rPr>
          <w:rFonts w:ascii="Consolas" w:hAnsi="Consolas" w:cs="Consolas"/>
          <w:color w:val="0000FF"/>
          <w:sz w:val="19"/>
          <w:szCs w:val="19"/>
          <w:lang w:eastAsia="cs-CZ"/>
        </w:rPr>
        <w:t>this</w:t>
      </w:r>
      <w:r w:rsidRPr="00065363">
        <w:rPr>
          <w:rFonts w:ascii="Consolas" w:hAnsi="Consolas" w:cs="Consolas"/>
          <w:color w:val="000000"/>
          <w:sz w:val="19"/>
          <w:szCs w:val="19"/>
          <w:lang w:eastAsia="cs-CZ"/>
        </w:rPr>
        <w:t>.GetType().GetProperty(propertyName).GetValue(</w:t>
      </w:r>
      <w:r w:rsidRPr="00065363">
        <w:rPr>
          <w:rFonts w:ascii="Consolas" w:hAnsi="Consolas" w:cs="Consolas"/>
          <w:color w:val="0000FF"/>
          <w:sz w:val="19"/>
          <w:szCs w:val="19"/>
          <w:lang w:eastAsia="cs-CZ"/>
        </w:rPr>
        <w:t>this</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results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List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ValidationResult</w:t>
      </w:r>
      <w:r w:rsidRPr="00065363">
        <w:rPr>
          <w:rFonts w:ascii="Consolas" w:hAnsi="Consolas" w:cs="Consolas"/>
          <w:color w:val="000000"/>
          <w:sz w:val="19"/>
          <w:szCs w:val="19"/>
          <w:lang w:eastAsia="cs-CZ"/>
        </w:rPr>
        <w:t>&gt;(1);</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context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ValidationContext</w:t>
      </w:r>
      <w:r w:rsidRPr="00065363">
        <w:rPr>
          <w:rFonts w:ascii="Consolas" w:hAnsi="Consolas" w:cs="Consolas"/>
          <w:color w:val="000000"/>
          <w:sz w:val="19"/>
          <w:szCs w:val="19"/>
          <w:lang w:eastAsia="cs-CZ"/>
        </w:rPr>
        <w:t>(</w:t>
      </w:r>
      <w:r w:rsidRPr="00065363">
        <w:rPr>
          <w:rFonts w:ascii="Consolas" w:hAnsi="Consolas" w:cs="Consolas"/>
          <w:color w:val="0000FF"/>
          <w:sz w:val="19"/>
          <w:szCs w:val="19"/>
          <w:lang w:eastAsia="cs-CZ"/>
        </w:rPr>
        <w:t>this</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 { MemberName = propertyName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result = </w:t>
      </w:r>
      <w:r w:rsidRPr="00065363">
        <w:rPr>
          <w:rFonts w:ascii="Consolas" w:hAnsi="Consolas" w:cs="Consolas"/>
          <w:color w:val="2B91AF"/>
          <w:sz w:val="19"/>
          <w:szCs w:val="19"/>
          <w:lang w:eastAsia="cs-CZ"/>
        </w:rPr>
        <w:t>Validator</w:t>
      </w:r>
      <w:r w:rsidRPr="00065363">
        <w:rPr>
          <w:rFonts w:ascii="Consolas" w:hAnsi="Consolas" w:cs="Consolas"/>
          <w:color w:val="000000"/>
          <w:sz w:val="19"/>
          <w:szCs w:val="19"/>
          <w:lang w:eastAsia="cs-CZ"/>
        </w:rPr>
        <w:t>.TryValidateProperty(value, context, results);</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if</w:t>
      </w:r>
      <w:r w:rsidRPr="00065363">
        <w:rPr>
          <w:rFonts w:ascii="Consolas" w:hAnsi="Consolas" w:cs="Consolas"/>
          <w:color w:val="000000"/>
          <w:sz w:val="19"/>
          <w:szCs w:val="19"/>
          <w:lang w:eastAsia="cs-CZ"/>
        </w:rPr>
        <w:t xml:space="preserve"> (!result)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validationResult = results.First();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error = validationResult.ErrorMessage;</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error;</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808080"/>
          <w:sz w:val="19"/>
          <w:szCs w:val="19"/>
          <w:lang w:eastAsia="cs-CZ"/>
        </w:rPr>
        <w:t>#endregion</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Timestamp</w:t>
      </w:r>
      <w:r w:rsidRPr="00065363">
        <w:rPr>
          <w:rFonts w:ascii="Consolas" w:hAnsi="Consolas" w:cs="Consolas"/>
          <w:color w:val="000000"/>
          <w:sz w:val="19"/>
          <w:szCs w:val="19"/>
          <w:lang w:eastAsia="cs-CZ"/>
        </w:rPr>
        <w:t>]</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byte</w:t>
      </w:r>
      <w:r w:rsidRPr="00065363">
        <w:rPr>
          <w:rFonts w:ascii="Consolas" w:hAnsi="Consolas" w:cs="Consolas"/>
          <w:color w:val="000000"/>
          <w:sz w:val="19"/>
          <w:szCs w:val="19"/>
          <w:lang w:eastAsia="cs-CZ"/>
        </w:rPr>
        <w:t xml:space="preserve">[] RowVersion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C74F49" w:rsidRPr="00065363" w:rsidRDefault="00C74F49" w:rsidP="00660C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C74F49" w:rsidRPr="00065363" w:rsidRDefault="00C74F49" w:rsidP="00B02447">
      <w:pPr>
        <w:jc w:val="both"/>
      </w:pPr>
    </w:p>
    <w:p w:rsidR="008006BF" w:rsidRPr="00065363" w:rsidRDefault="008006BF" w:rsidP="00B02447">
      <w:pPr>
        <w:jc w:val="both"/>
        <w:rPr>
          <w:i/>
        </w:rPr>
      </w:pPr>
      <w:r w:rsidRPr="00065363">
        <w:rPr>
          <w:i/>
        </w:rPr>
        <w:t>Tento kód se zdá být trochu složitější, nicméně asi není potřeba mu kompletně rozumět. Bázická třída bude přidávat ke všem ostatním třídám, které tuto třídu oddědí následující funkčnost:</w:t>
      </w:r>
    </w:p>
    <w:p w:rsidR="008006BF" w:rsidRPr="00065363" w:rsidRDefault="008006BF" w:rsidP="008006BF">
      <w:pPr>
        <w:pStyle w:val="Odstavecseseznamem"/>
        <w:numPr>
          <w:ilvl w:val="0"/>
          <w:numId w:val="17"/>
        </w:numPr>
        <w:jc w:val="both"/>
        <w:rPr>
          <w:i/>
        </w:rPr>
      </w:pPr>
      <w:r w:rsidRPr="00065363">
        <w:rPr>
          <w:i/>
        </w:rPr>
        <w:lastRenderedPageBreak/>
        <w:t>Díky implementaci rozhraní IDataErrorInfo a přidání metody OnValidate fungují všechna ověření</w:t>
      </w:r>
      <w:r w:rsidR="003E1CF0" w:rsidRPr="00065363">
        <w:rPr>
          <w:i/>
        </w:rPr>
        <w:t xml:space="preserve"> (která byla již přidána)</w:t>
      </w:r>
      <w:r w:rsidRPr="00065363">
        <w:rPr>
          <w:i/>
        </w:rPr>
        <w:t xml:space="preserve"> pomocí datových anotací</w:t>
      </w:r>
    </w:p>
    <w:p w:rsidR="00C74F49" w:rsidRPr="00065363" w:rsidRDefault="008006BF" w:rsidP="00B02447">
      <w:pPr>
        <w:pStyle w:val="Odstavecseseznamem"/>
        <w:numPr>
          <w:ilvl w:val="0"/>
          <w:numId w:val="17"/>
        </w:numPr>
        <w:jc w:val="both"/>
        <w:rPr>
          <w:i/>
        </w:rPr>
      </w:pPr>
      <w:r w:rsidRPr="00065363">
        <w:rPr>
          <w:i/>
        </w:rPr>
        <w:t>Díky vlastnosti RowVersion, která v databázi bude typu TimeStamp (časová značka) budeme vědět pro každou řádku i její verzi – to je klíčové pro řízení víceuživatelského přístupu</w:t>
      </w:r>
      <w:r w:rsidR="003E1CF0" w:rsidRPr="00065363">
        <w:rPr>
          <w:i/>
        </w:rPr>
        <w:t xml:space="preserve"> (zde uvedeno pro zajímavost, dále se nejspíše víceuživatelským řízením nebudeme zabývat, nicméně je ukázáno ve finálním projektu SkladFINAL)</w:t>
      </w:r>
    </w:p>
    <w:p w:rsidR="00B02447" w:rsidRPr="00065363" w:rsidRDefault="00B02447" w:rsidP="00B02447">
      <w:pPr>
        <w:jc w:val="both"/>
      </w:pPr>
      <w:r w:rsidRPr="00065363">
        <w:t xml:space="preserve">Dále je nutné do všech tříd, které budou dědit </w:t>
      </w:r>
      <w:r w:rsidR="00926475" w:rsidRPr="00065363">
        <w:t>třídu</w:t>
      </w:r>
      <w:r w:rsidRPr="00065363">
        <w:t xml:space="preserve"> </w:t>
      </w:r>
      <w:r w:rsidRPr="00065363">
        <w:rPr>
          <w:b/>
        </w:rPr>
        <w:t>BaseModel</w:t>
      </w:r>
      <w:r w:rsidRPr="00065363">
        <w:t xml:space="preserve"> přidat odkaz na tuto třídu. V </w:t>
      </w:r>
      <w:r w:rsidR="005329AD" w:rsidRPr="00065363">
        <w:t>definici</w:t>
      </w:r>
      <w:r w:rsidRPr="00065363">
        <w:t xml:space="preserve"> každé </w:t>
      </w:r>
      <w:r w:rsidR="005329AD" w:rsidRPr="00065363">
        <w:t xml:space="preserve">další „databázové“ </w:t>
      </w:r>
      <w:r w:rsidRPr="00065363">
        <w:t xml:space="preserve">třídy (Material, MerneJednotky) přidáme </w:t>
      </w:r>
      <w:r w:rsidRPr="00065363">
        <w:rPr>
          <w:b/>
        </w:rPr>
        <w:t>BaseModel</w:t>
      </w:r>
      <w:r w:rsidRPr="00065363">
        <w:t>, tedy</w:t>
      </w:r>
    </w:p>
    <w:p w:rsidR="007045B5" w:rsidRPr="00065363" w:rsidRDefault="007045B5" w:rsidP="00A16720">
      <w:pPr>
        <w:pBdr>
          <w:top w:val="single" w:sz="4" w:space="1" w:color="auto"/>
          <w:left w:val="single" w:sz="4" w:space="4" w:color="auto"/>
          <w:bottom w:val="single" w:sz="4" w:space="1" w:color="auto"/>
          <w:right w:val="single" w:sz="4" w:space="4" w:color="auto"/>
        </w:pBdr>
        <w:rPr>
          <w:rFonts w:ascii="Consolas" w:hAnsi="Consolas" w:cs="Consolas"/>
          <w:color w:val="2B91AF"/>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 xml:space="preserve"> : </w:t>
      </w:r>
      <w:r w:rsidRPr="00065363">
        <w:rPr>
          <w:rFonts w:ascii="Consolas" w:hAnsi="Consolas" w:cs="Consolas"/>
          <w:color w:val="2B91AF"/>
          <w:sz w:val="19"/>
          <w:szCs w:val="19"/>
          <w:lang w:eastAsia="cs-CZ"/>
        </w:rPr>
        <w:t>BaseModel</w:t>
      </w:r>
    </w:p>
    <w:p w:rsidR="00A16720" w:rsidRPr="00065363" w:rsidRDefault="00A16720" w:rsidP="007045B5">
      <w:pPr>
        <w:rPr>
          <w:rFonts w:ascii="Consolas" w:hAnsi="Consolas" w:cs="Consolas"/>
          <w:color w:val="0000FF"/>
          <w:sz w:val="19"/>
          <w:szCs w:val="19"/>
          <w:lang w:eastAsia="cs-CZ"/>
        </w:rPr>
      </w:pPr>
    </w:p>
    <w:p w:rsidR="007045B5" w:rsidRPr="00065363" w:rsidRDefault="007045B5" w:rsidP="00A16720">
      <w:pPr>
        <w:pBdr>
          <w:top w:val="single" w:sz="4" w:space="1" w:color="auto"/>
          <w:left w:val="single" w:sz="4" w:space="4" w:color="auto"/>
          <w:bottom w:val="single" w:sz="4" w:space="1" w:color="auto"/>
          <w:right w:val="single" w:sz="4" w:space="4" w:color="auto"/>
        </w:pBdr>
        <w:rPr>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 : </w:t>
      </w:r>
      <w:r w:rsidRPr="00065363">
        <w:rPr>
          <w:rFonts w:ascii="Consolas" w:hAnsi="Consolas" w:cs="Consolas"/>
          <w:color w:val="2B91AF"/>
          <w:sz w:val="19"/>
          <w:szCs w:val="19"/>
          <w:lang w:eastAsia="cs-CZ"/>
        </w:rPr>
        <w:t>BaseModel</w:t>
      </w:r>
    </w:p>
    <w:p w:rsidR="00B02447" w:rsidRPr="00065363" w:rsidRDefault="00B02447" w:rsidP="000A70F0">
      <w:pPr>
        <w:pStyle w:val="Nadpis2"/>
      </w:pPr>
      <w:r w:rsidRPr="00065363">
        <w:t>Naplnění tabulky</w:t>
      </w:r>
      <w:r w:rsidR="00367355" w:rsidRPr="00065363">
        <w:t xml:space="preserve"> MerneJednotky</w:t>
      </w:r>
      <w:r w:rsidRPr="00065363">
        <w:t xml:space="preserve"> daty</w:t>
      </w:r>
    </w:p>
    <w:p w:rsidR="00760B12" w:rsidRPr="00065363" w:rsidRDefault="00760B12" w:rsidP="00B02447">
      <w:pPr>
        <w:jc w:val="both"/>
      </w:pPr>
    </w:p>
    <w:p w:rsidR="00760B12" w:rsidRPr="00065363" w:rsidRDefault="00760B12" w:rsidP="00760B12">
      <w:pPr>
        <w:jc w:val="both"/>
      </w:pPr>
      <w:r w:rsidRPr="00065363">
        <w:t xml:space="preserve">Jednou z možností, jak plnit vytvořené tabulky daty je pomocí </w:t>
      </w:r>
      <w:r w:rsidR="00EC0ACB" w:rsidRPr="00065363">
        <w:t xml:space="preserve">SQL Server Object Explorer </w:t>
      </w:r>
      <w:r w:rsidR="00EC0ACB" w:rsidRPr="00065363">
        <w:rPr>
          <w:color w:val="538135" w:themeColor="accent6" w:themeShade="BF"/>
        </w:rPr>
        <w:t xml:space="preserve">popř. pomocí </w:t>
      </w:r>
      <w:r w:rsidRPr="00065363">
        <w:rPr>
          <w:color w:val="538135" w:themeColor="accent6" w:themeShade="BF"/>
        </w:rPr>
        <w:t>SQL Server Management Studio</w:t>
      </w:r>
      <w:r w:rsidRPr="00065363">
        <w:t xml:space="preserve">, kde si můžeme otevřít např. tabulku Měrné jednotky, pravým tlačítkem vybereme možnost </w:t>
      </w:r>
      <w:r w:rsidR="00EC0ACB" w:rsidRPr="00065363">
        <w:t xml:space="preserve">View Data, </w:t>
      </w:r>
      <w:r w:rsidR="00EC0ACB" w:rsidRPr="00065363">
        <w:rPr>
          <w:color w:val="538135" w:themeColor="accent6" w:themeShade="BF"/>
        </w:rPr>
        <w:t xml:space="preserve">popř. </w:t>
      </w:r>
      <w:r w:rsidRPr="00065363">
        <w:rPr>
          <w:color w:val="538135" w:themeColor="accent6" w:themeShade="BF"/>
        </w:rPr>
        <w:t>Edit Top 200 Rows</w:t>
      </w:r>
      <w:r w:rsidRPr="00065363">
        <w:t xml:space="preserve"> a můžeme plnit daty – to je výhodné provést, v okamžiku, kdy máme hotovou vstupní datovou strukturu.</w:t>
      </w:r>
    </w:p>
    <w:p w:rsidR="001F4ECE" w:rsidRPr="00065363" w:rsidRDefault="00B02447" w:rsidP="00B02447">
      <w:pPr>
        <w:jc w:val="both"/>
      </w:pPr>
      <w:r w:rsidRPr="00065363">
        <w:t>Pro distribuci databáze na více počítačů je však vhodnější plnit tabulky daty pomocí</w:t>
      </w:r>
      <w:r w:rsidR="00760B12" w:rsidRPr="00065363">
        <w:t xml:space="preserve"> metody Seed, která se zavolá po každé aktualizaci databáze pomocí migrace</w:t>
      </w:r>
      <w:r w:rsidR="001F4ECE" w:rsidRPr="00065363">
        <w:t xml:space="preserve"> – to se týká číselníkových tabulek, o kterých předpokládáme, že by se jejich obsah mohl na různých instalacích shodovat.</w:t>
      </w:r>
      <w:r w:rsidRPr="00065363">
        <w:t>.</w:t>
      </w:r>
      <w:r w:rsidR="00760B12" w:rsidRPr="00065363">
        <w:t xml:space="preserve"> Tady je výhodné využít</w:t>
      </w:r>
      <w:r w:rsidR="00EC0ACB" w:rsidRPr="00065363">
        <w:t xml:space="preserve"> (tzv. extenzní)</w:t>
      </w:r>
      <w:r w:rsidR="00760B12" w:rsidRPr="00065363">
        <w:t xml:space="preserve"> metodu AddOrUpdate, která data buď přidá</w:t>
      </w:r>
      <w:r w:rsidR="001F4ECE" w:rsidRPr="00065363">
        <w:t>, v případě, že v tabulce nejsou nebo stávající</w:t>
      </w:r>
      <w:r w:rsidR="00EC0ACB" w:rsidRPr="00065363">
        <w:t xml:space="preserve"> data</w:t>
      </w:r>
      <w:r w:rsidR="001F4ECE" w:rsidRPr="00065363">
        <w:t xml:space="preserve"> aktualizuje.</w:t>
      </w:r>
    </w:p>
    <w:p w:rsidR="00B02447" w:rsidRPr="00065363" w:rsidRDefault="00B02447" w:rsidP="00B02447">
      <w:pPr>
        <w:jc w:val="both"/>
      </w:pPr>
      <w:r w:rsidRPr="00065363">
        <w:t xml:space="preserve">Otevřeme soubor </w:t>
      </w:r>
      <w:r w:rsidRPr="00065363">
        <w:rPr>
          <w:b/>
        </w:rPr>
        <w:t xml:space="preserve">Configuratin </w:t>
      </w:r>
      <w:r w:rsidRPr="00065363">
        <w:t>v </w:t>
      </w:r>
      <w:r w:rsidRPr="00065363">
        <w:rPr>
          <w:b/>
        </w:rPr>
        <w:t>Solution Explorer</w:t>
      </w:r>
      <w:r w:rsidRPr="00065363">
        <w:t xml:space="preserve"> </w:t>
      </w:r>
      <w:r w:rsidR="00010487" w:rsidRPr="00065363">
        <w:t xml:space="preserve">v adresáři </w:t>
      </w:r>
      <w:r w:rsidR="00010487" w:rsidRPr="00065363">
        <w:rPr>
          <w:b/>
        </w:rPr>
        <w:t>Migrations</w:t>
      </w:r>
      <w:r w:rsidR="00010487" w:rsidRPr="00065363">
        <w:t xml:space="preserve"> </w:t>
      </w:r>
      <w:r w:rsidRPr="00065363">
        <w:t xml:space="preserve">a vyhledáme jeho část na  </w:t>
      </w:r>
      <w:r w:rsidRPr="00065363">
        <w:fldChar w:fldCharType="begin"/>
      </w:r>
      <w:r w:rsidRPr="00065363">
        <w:instrText xml:space="preserve"> REF _Ref463519036 \h </w:instrText>
      </w:r>
      <w:r w:rsidRPr="00065363">
        <w:fldChar w:fldCharType="separate"/>
      </w:r>
      <w:r w:rsidR="006B738A" w:rsidRPr="00065363">
        <w:t xml:space="preserve">Obr. </w:t>
      </w:r>
      <w:r w:rsidR="006B738A">
        <w:rPr>
          <w:noProof/>
        </w:rPr>
        <w:t>24</w:t>
      </w:r>
      <w:r w:rsidRPr="00065363">
        <w:fldChar w:fldCharType="end"/>
      </w:r>
      <w:r w:rsidRPr="00065363">
        <w:t xml:space="preserve">. Zde máme pomocí komentáře vytvořenou </w:t>
      </w:r>
      <w:r w:rsidR="009B05D1" w:rsidRPr="00065363">
        <w:t>„</w:t>
      </w:r>
      <w:r w:rsidRPr="00065363">
        <w:t>předlohu</w:t>
      </w:r>
      <w:r w:rsidR="009B05D1" w:rsidRPr="00065363">
        <w:t>“</w:t>
      </w:r>
      <w:r w:rsidRPr="00065363">
        <w:t xml:space="preserve"> pro </w:t>
      </w:r>
      <w:r w:rsidR="00EB1F9B" w:rsidRPr="00065363">
        <w:t>vyplňování</w:t>
      </w:r>
      <w:r w:rsidRPr="00065363">
        <w:t xml:space="preserve"> dat. </w:t>
      </w:r>
    </w:p>
    <w:p w:rsidR="00B02447" w:rsidRPr="00065363" w:rsidRDefault="007A2294" w:rsidP="00B02447">
      <w:pPr>
        <w:keepNext/>
        <w:jc w:val="center"/>
      </w:pPr>
      <w:r w:rsidRPr="00065363">
        <w:rPr>
          <w:noProof/>
          <w:lang w:eastAsia="cs-CZ"/>
        </w:rPr>
        <w:drawing>
          <wp:inline distT="0" distB="0" distL="0" distR="0" wp14:anchorId="53D64FE6" wp14:editId="5FC41267">
            <wp:extent cx="5753100" cy="1744980"/>
            <wp:effectExtent l="0" t="0" r="0" b="7620"/>
            <wp:docPr id="23" name="obrázek 23" descr="VlozeniDatPresMi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lozeniDatPresMigrace"/>
                    <pic:cNvPicPr>
                      <a:picLocks noChangeAspect="1" noChangeArrowheads="1"/>
                    </pic:cNvPicPr>
                  </pic:nvPicPr>
                  <pic:blipFill rotWithShape="1">
                    <a:blip r:embed="rId33">
                      <a:extLst>
                        <a:ext uri="{28A0092B-C50C-407E-A947-70E740481C1C}">
                          <a14:useLocalDpi xmlns:a14="http://schemas.microsoft.com/office/drawing/2010/main" val="0"/>
                        </a:ext>
                      </a:extLst>
                    </a:blip>
                    <a:srcRect b="43631"/>
                    <a:stretch/>
                  </pic:blipFill>
                  <pic:spPr bwMode="auto">
                    <a:xfrm>
                      <a:off x="0" y="0"/>
                      <a:ext cx="5753100" cy="1744980"/>
                    </a:xfrm>
                    <a:prstGeom prst="rect">
                      <a:avLst/>
                    </a:prstGeom>
                    <a:noFill/>
                    <a:ln>
                      <a:noFill/>
                    </a:ln>
                    <a:extLst>
                      <a:ext uri="{53640926-AAD7-44D8-BBD7-CCE9431645EC}">
                        <a14:shadowObscured xmlns:a14="http://schemas.microsoft.com/office/drawing/2010/main"/>
                      </a:ext>
                    </a:extLst>
                  </pic:spPr>
                </pic:pic>
              </a:graphicData>
            </a:graphic>
          </wp:inline>
        </w:drawing>
      </w:r>
    </w:p>
    <w:p w:rsidR="00B02447" w:rsidRPr="00065363" w:rsidRDefault="00B02447" w:rsidP="00B02447">
      <w:pPr>
        <w:pStyle w:val="Titulek"/>
        <w:jc w:val="center"/>
      </w:pPr>
      <w:bookmarkStart w:id="30" w:name="_Ref463519036"/>
      <w:r w:rsidRPr="00065363">
        <w:t xml:space="preserve">Obr. </w:t>
      </w:r>
      <w:fldSimple w:instr=" SEQ Obr. \* ARABIC ">
        <w:r w:rsidR="006B738A">
          <w:rPr>
            <w:noProof/>
          </w:rPr>
          <w:t>24</w:t>
        </w:r>
      </w:fldSimple>
      <w:bookmarkEnd w:id="30"/>
      <w:r w:rsidRPr="00065363">
        <w:t xml:space="preserve"> </w:t>
      </w:r>
      <w:r w:rsidR="001D4C7A" w:rsidRPr="00065363">
        <w:t>Předloha v metodě Seed</w:t>
      </w:r>
    </w:p>
    <w:p w:rsidR="00B02447" w:rsidRPr="00065363" w:rsidRDefault="00B02447" w:rsidP="00B02447">
      <w:r w:rsidRPr="00065363">
        <w:t>Zadáme</w:t>
      </w:r>
      <w:r w:rsidR="00EB1F9B" w:rsidRPr="00065363">
        <w:t xml:space="preserve"> </w:t>
      </w:r>
      <w:r w:rsidR="001D4C7A" w:rsidRPr="00065363">
        <w:t xml:space="preserve">do metody Seed </w:t>
      </w:r>
      <w:r w:rsidR="00EB1F9B" w:rsidRPr="00065363">
        <w:t>nový kód</w:t>
      </w:r>
      <w:r w:rsidRPr="00065363">
        <w:t>:</w:t>
      </w:r>
    </w:p>
    <w:p w:rsidR="00010487" w:rsidRPr="00065363" w:rsidRDefault="00010487" w:rsidP="001D4C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context.MerneJednotky.AddOrUpdate(x =&gt; x.Popis,</w:t>
      </w:r>
    </w:p>
    <w:p w:rsidR="00010487" w:rsidRPr="00065363" w:rsidRDefault="00010487" w:rsidP="001D4C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 { Popis = </w:t>
      </w:r>
      <w:r w:rsidRPr="00065363">
        <w:rPr>
          <w:rFonts w:ascii="Consolas" w:hAnsi="Consolas" w:cs="Consolas"/>
          <w:color w:val="A31515"/>
          <w:sz w:val="19"/>
          <w:szCs w:val="19"/>
          <w:lang w:eastAsia="cs-CZ"/>
        </w:rPr>
        <w:t>"ks"</w:t>
      </w:r>
      <w:r w:rsidRPr="00065363">
        <w:rPr>
          <w:rFonts w:ascii="Consolas" w:hAnsi="Consolas" w:cs="Consolas"/>
          <w:color w:val="000000"/>
          <w:sz w:val="19"/>
          <w:szCs w:val="19"/>
          <w:lang w:eastAsia="cs-CZ"/>
        </w:rPr>
        <w:t xml:space="preserve"> },</w:t>
      </w:r>
    </w:p>
    <w:p w:rsidR="00010487" w:rsidRPr="00065363" w:rsidRDefault="00010487" w:rsidP="001D4C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lastRenderedPageBreak/>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 { Popis = </w:t>
      </w:r>
      <w:r w:rsidRPr="00065363">
        <w:rPr>
          <w:rFonts w:ascii="Consolas" w:hAnsi="Consolas" w:cs="Consolas"/>
          <w:color w:val="A31515"/>
          <w:sz w:val="19"/>
          <w:szCs w:val="19"/>
          <w:lang w:eastAsia="cs-CZ"/>
        </w:rPr>
        <w:t>"kg"</w:t>
      </w:r>
      <w:r w:rsidRPr="00065363">
        <w:rPr>
          <w:rFonts w:ascii="Consolas" w:hAnsi="Consolas" w:cs="Consolas"/>
          <w:color w:val="000000"/>
          <w:sz w:val="19"/>
          <w:szCs w:val="19"/>
          <w:lang w:eastAsia="cs-CZ"/>
        </w:rPr>
        <w:t xml:space="preserve"> },</w:t>
      </w:r>
    </w:p>
    <w:p w:rsidR="00010487" w:rsidRPr="00065363" w:rsidRDefault="00010487" w:rsidP="001D4C7A">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 { Popis = </w:t>
      </w:r>
      <w:r w:rsidRPr="00065363">
        <w:rPr>
          <w:rFonts w:ascii="Consolas" w:hAnsi="Consolas" w:cs="Consolas"/>
          <w:color w:val="A31515"/>
          <w:sz w:val="19"/>
          <w:szCs w:val="19"/>
          <w:lang w:eastAsia="cs-CZ"/>
        </w:rPr>
        <w:t>"m3"</w:t>
      </w:r>
      <w:r w:rsidRPr="00065363">
        <w:rPr>
          <w:rFonts w:ascii="Consolas" w:hAnsi="Consolas" w:cs="Consolas"/>
          <w:color w:val="000000"/>
          <w:sz w:val="19"/>
          <w:szCs w:val="19"/>
          <w:lang w:eastAsia="cs-CZ"/>
        </w:rPr>
        <w:t xml:space="preserve"> });</w:t>
      </w:r>
    </w:p>
    <w:p w:rsidR="00B02447" w:rsidRPr="00065363" w:rsidRDefault="00010487" w:rsidP="001D4C7A">
      <w:pPr>
        <w:pStyle w:val="Kdy"/>
        <w:pBdr>
          <w:top w:val="single" w:sz="4" w:space="1" w:color="auto"/>
          <w:left w:val="single" w:sz="4" w:space="4" w:color="auto"/>
          <w:bottom w:val="single" w:sz="4" w:space="1" w:color="auto"/>
          <w:right w:val="single" w:sz="4" w:space="4" w:color="auto"/>
        </w:pBdr>
        <w:rPr>
          <w:i/>
          <w:color w:val="70AD47"/>
        </w:rPr>
      </w:pPr>
      <w:r w:rsidRPr="00065363">
        <w:rPr>
          <w:i/>
          <w:color w:val="70AD47"/>
        </w:rPr>
        <w:t>//</w:t>
      </w:r>
      <w:r w:rsidR="00B02447" w:rsidRPr="00065363">
        <w:rPr>
          <w:i/>
          <w:color w:val="70AD47"/>
        </w:rPr>
        <w:t>každým zápisem přidáme nový záznam a uvedeme jeho popis v</w:t>
      </w:r>
      <w:r w:rsidR="009B05D1" w:rsidRPr="00065363">
        <w:rPr>
          <w:i/>
          <w:color w:val="70AD47"/>
        </w:rPr>
        <w:t> </w:t>
      </w:r>
      <w:r w:rsidR="00B02447" w:rsidRPr="00065363">
        <w:rPr>
          <w:i/>
          <w:color w:val="70AD47"/>
        </w:rPr>
        <w:t>tabulc</w:t>
      </w:r>
      <w:r w:rsidR="009B05D1" w:rsidRPr="00065363">
        <w:rPr>
          <w:i/>
          <w:color w:val="70AD47"/>
        </w:rPr>
        <w:t>e, pokud již daná hodnota v tabulce existuje, nebude přidána</w:t>
      </w:r>
    </w:p>
    <w:p w:rsidR="00760B12" w:rsidRPr="00065363" w:rsidRDefault="00B02447" w:rsidP="00B02447">
      <w:pPr>
        <w:jc w:val="both"/>
      </w:pPr>
      <w:r w:rsidRPr="00065363">
        <w:t xml:space="preserve">Po úpravách opět provedeme migraci </w:t>
      </w:r>
      <w:r w:rsidRPr="00065363">
        <w:rPr>
          <w:b/>
        </w:rPr>
        <w:t>PM&gt; Add-Migration PH_005_rowversion</w:t>
      </w:r>
      <w:r w:rsidRPr="00065363">
        <w:t xml:space="preserve"> a aktualizujeme databázi </w:t>
      </w:r>
      <w:r w:rsidRPr="00065363">
        <w:rPr>
          <w:b/>
        </w:rPr>
        <w:t>PM&gt; Update-Database</w:t>
      </w:r>
      <w:r w:rsidRPr="00065363">
        <w:t>. Následně v</w:t>
      </w:r>
      <w:r w:rsidR="00826CE5" w:rsidRPr="00065363">
        <w:t xml:space="preserve"> SQL Server Object Explorer, </w:t>
      </w:r>
      <w:r w:rsidR="00826CE5" w:rsidRPr="00065363">
        <w:rPr>
          <w:color w:val="538135" w:themeColor="accent6" w:themeShade="BF"/>
        </w:rPr>
        <w:t>popř.</w:t>
      </w:r>
      <w:r w:rsidRPr="00065363">
        <w:rPr>
          <w:color w:val="538135" w:themeColor="accent6" w:themeShade="BF"/>
        </w:rPr>
        <w:t xml:space="preserve"> SQL Server Management Studio</w:t>
      </w:r>
      <w:r w:rsidRPr="00065363">
        <w:t xml:space="preserve"> otevřeme pravým tlačítkem tabulku Měrné jednotky a přes</w:t>
      </w:r>
      <w:r w:rsidR="00826CE5" w:rsidRPr="00065363">
        <w:t xml:space="preserve"> </w:t>
      </w:r>
      <w:r w:rsidR="00826CE5" w:rsidRPr="00065363">
        <w:rPr>
          <w:b/>
        </w:rPr>
        <w:t>View Data</w:t>
      </w:r>
      <w:r w:rsidR="00826CE5" w:rsidRPr="00065363">
        <w:rPr>
          <w:color w:val="538135" w:themeColor="accent6" w:themeShade="BF"/>
        </w:rPr>
        <w:t>, popř.</w:t>
      </w:r>
      <w:r w:rsidRPr="00065363">
        <w:rPr>
          <w:color w:val="538135" w:themeColor="accent6" w:themeShade="BF"/>
        </w:rPr>
        <w:t xml:space="preserve"> </w:t>
      </w:r>
      <w:r w:rsidRPr="00065363">
        <w:rPr>
          <w:b/>
          <w:color w:val="538135" w:themeColor="accent6" w:themeShade="BF"/>
        </w:rPr>
        <w:t>Select first 1000 rows</w:t>
      </w:r>
      <w:r w:rsidRPr="00065363">
        <w:t xml:space="preserve"> tabulku zobrazíme. Měla by být naplněna zadanými ú</w:t>
      </w:r>
      <w:r w:rsidR="00012ADF" w:rsidRPr="00065363">
        <w:t>daji, tedy ID 1-3 a ks, kg, m3.</w:t>
      </w:r>
    </w:p>
    <w:p w:rsidR="00012ADF" w:rsidRPr="00065363" w:rsidRDefault="00012ADF" w:rsidP="00B02447">
      <w:pPr>
        <w:jc w:val="both"/>
      </w:pPr>
      <w:r w:rsidRPr="00065363">
        <w:t>Tabulku Materialy bude výhodnější naplnit až později</w:t>
      </w:r>
    </w:p>
    <w:p w:rsidR="00012ADF" w:rsidRPr="00065363" w:rsidRDefault="00012ADF">
      <w:pPr>
        <w:spacing w:after="0" w:line="240" w:lineRule="auto"/>
        <w:rPr>
          <w:rFonts w:ascii="Cambria" w:eastAsia="Times New Roman" w:hAnsi="Cambria"/>
          <w:b/>
          <w:bCs/>
          <w:color w:val="365F91"/>
          <w:sz w:val="28"/>
          <w:szCs w:val="28"/>
        </w:rPr>
      </w:pPr>
      <w:bookmarkStart w:id="31" w:name="_Ref463522967"/>
      <w:r w:rsidRPr="00065363">
        <w:br w:type="page"/>
      </w:r>
    </w:p>
    <w:p w:rsidR="00B02447" w:rsidRPr="00065363" w:rsidRDefault="00B02447" w:rsidP="000A70F0">
      <w:pPr>
        <w:pStyle w:val="Nadpis1"/>
      </w:pPr>
      <w:bookmarkStart w:id="32" w:name="_Ref473807186"/>
      <w:r w:rsidRPr="00065363">
        <w:lastRenderedPageBreak/>
        <w:t>Injekce kódu</w:t>
      </w:r>
      <w:bookmarkEnd w:id="31"/>
      <w:r w:rsidR="000A70F0" w:rsidRPr="00065363">
        <w:t xml:space="preserve"> (Fody)</w:t>
      </w:r>
      <w:bookmarkEnd w:id="32"/>
    </w:p>
    <w:p w:rsidR="000A2E2A" w:rsidRPr="00065363" w:rsidRDefault="000A2E2A" w:rsidP="00B02447">
      <w:pPr>
        <w:jc w:val="both"/>
      </w:pPr>
    </w:p>
    <w:p w:rsidR="000A2E2A" w:rsidRPr="00116E1F" w:rsidRDefault="000A2E2A" w:rsidP="00B02447">
      <w:pPr>
        <w:jc w:val="both"/>
        <w:rPr>
          <w:i/>
          <w:lang w:val="en-US"/>
        </w:rPr>
      </w:pPr>
      <w:r w:rsidRPr="00065363">
        <w:rPr>
          <w:i/>
        </w:rPr>
        <w:t>Všechny třídy bude nyní potřeba připravit pro využití ve WPF. Potřebujeme zařídít, aby třídy fungoval</w:t>
      </w:r>
      <w:r w:rsidR="00B43D2E" w:rsidRPr="00065363">
        <w:rPr>
          <w:i/>
        </w:rPr>
        <w:t>y</w:t>
      </w:r>
      <w:r w:rsidRPr="00065363">
        <w:rPr>
          <w:i/>
        </w:rPr>
        <w:t xml:space="preserve"> tak, aby se každá změna v hodnotě jakékoliv vlastnosti (property) vyvolala i změnu v grafice (pokud je to relevantní). To se dělá pomocí implementace INotifyPropertyChanged do bazické třídy</w:t>
      </w:r>
      <w:r w:rsidR="00B43D2E" w:rsidRPr="00065363">
        <w:rPr>
          <w:i/>
        </w:rPr>
        <w:t xml:space="preserve"> (v našem případě by to byla třida BaseModel)</w:t>
      </w:r>
      <w:r w:rsidRPr="00065363">
        <w:rPr>
          <w:i/>
        </w:rPr>
        <w:t>, kde se definuje událost OnPropertyChanged a ta se pak musí volat naprosto všude, kde dochází ke změně jakékoliv hodnoty, např. takto:</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private</w:t>
      </w: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int</w:t>
      </w:r>
      <w:r w:rsidRPr="00065363">
        <w:rPr>
          <w:rFonts w:ascii="Consolas" w:hAnsi="Consolas" w:cs="Consolas"/>
          <w:i/>
          <w:color w:val="000000"/>
          <w:sz w:val="19"/>
          <w:szCs w:val="19"/>
          <w:lang w:eastAsia="cs-CZ"/>
        </w:rPr>
        <w:t xml:space="preserve"> _mnozPa;</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public</w:t>
      </w: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int</w:t>
      </w:r>
      <w:r w:rsidRPr="00065363">
        <w:rPr>
          <w:rFonts w:ascii="Consolas" w:hAnsi="Consolas" w:cs="Consolas"/>
          <w:i/>
          <w:color w:val="000000"/>
          <w:sz w:val="19"/>
          <w:szCs w:val="19"/>
          <w:lang w:eastAsia="cs-CZ"/>
        </w:rPr>
        <w:t xml:space="preserve"> MnozPa</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get</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return</w:t>
      </w:r>
      <w:r w:rsidRPr="00065363">
        <w:rPr>
          <w:rFonts w:ascii="Consolas" w:hAnsi="Consolas" w:cs="Consolas"/>
          <w:i/>
          <w:color w:val="000000"/>
          <w:sz w:val="19"/>
          <w:szCs w:val="19"/>
          <w:lang w:eastAsia="cs-CZ"/>
        </w:rPr>
        <w:t xml:space="preserve"> _mnozPa;</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set</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_mnozPa = </w:t>
      </w:r>
      <w:r w:rsidRPr="00065363">
        <w:rPr>
          <w:rFonts w:ascii="Consolas" w:hAnsi="Consolas" w:cs="Consolas"/>
          <w:i/>
          <w:color w:val="0000FF"/>
          <w:sz w:val="19"/>
          <w:szCs w:val="19"/>
          <w:lang w:eastAsia="cs-CZ"/>
        </w:rPr>
        <w:t>value</w:t>
      </w:r>
      <w:r w:rsidRPr="00065363">
        <w:rPr>
          <w:rFonts w:ascii="Consolas" w:hAnsi="Consolas" w:cs="Consolas"/>
          <w:i/>
          <w:color w:val="000000"/>
          <w:sz w:val="19"/>
          <w:szCs w:val="19"/>
          <w:lang w:eastAsia="cs-CZ"/>
        </w:rPr>
        <w:t>;</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OnPropertyChanged(() =&gt; MnozPa);</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p>
    <w:p w:rsidR="000A2E2A" w:rsidRPr="00065363" w:rsidRDefault="000A2E2A" w:rsidP="000A2E2A">
      <w:pPr>
        <w:autoSpaceDE w:val="0"/>
        <w:autoSpaceDN w:val="0"/>
        <w:adjustRightInd w:val="0"/>
        <w:spacing w:after="0" w:line="240" w:lineRule="auto"/>
        <w:rPr>
          <w:rFonts w:ascii="Consolas" w:hAnsi="Consolas" w:cs="Consolas"/>
          <w:i/>
          <w:color w:val="000000"/>
          <w:sz w:val="19"/>
          <w:szCs w:val="19"/>
          <w:lang w:eastAsia="cs-CZ"/>
        </w:rPr>
      </w:pPr>
      <w:r w:rsidRPr="00065363">
        <w:rPr>
          <w:rFonts w:ascii="Consolas" w:hAnsi="Consolas" w:cs="Consolas"/>
          <w:i/>
          <w:color w:val="000000"/>
          <w:sz w:val="19"/>
          <w:szCs w:val="19"/>
          <w:lang w:eastAsia="cs-CZ"/>
        </w:rPr>
        <w:t xml:space="preserve">        }</w:t>
      </w:r>
    </w:p>
    <w:p w:rsidR="000A2E2A" w:rsidRPr="00065363" w:rsidRDefault="000A2E2A" w:rsidP="00B02447">
      <w:pPr>
        <w:jc w:val="both"/>
      </w:pPr>
    </w:p>
    <w:p w:rsidR="000A2E2A" w:rsidRPr="00065363" w:rsidRDefault="000A2E2A" w:rsidP="00B02447">
      <w:pPr>
        <w:jc w:val="both"/>
        <w:rPr>
          <w:i/>
        </w:rPr>
      </w:pPr>
      <w:r w:rsidRPr="00065363">
        <w:rPr>
          <w:i/>
        </w:rPr>
        <w:t>Pracovat tímto „starším“ zbůsobem dá velkou práci a vzniká spousta kódu (tento způsob je naznačen ve finální projektu SkladFINAL – kde je toto vidět v bazické třídě a ve vlastnosti MnozPa).</w:t>
      </w:r>
    </w:p>
    <w:p w:rsidR="000A2E2A" w:rsidRPr="00065363" w:rsidRDefault="000A2E2A" w:rsidP="00B02447">
      <w:pPr>
        <w:jc w:val="both"/>
        <w:rPr>
          <w:i/>
        </w:rPr>
      </w:pPr>
      <w:r w:rsidRPr="00065363">
        <w:rPr>
          <w:i/>
        </w:rPr>
        <w:t xml:space="preserve">Jelikož je programátor obecně tvor líný, existují různé zkratky: Nejsnazší je použít tzv. injekci kódu pomocí balíku Fody. </w:t>
      </w:r>
      <w:r w:rsidR="00E67A18" w:rsidRPr="00065363">
        <w:rPr>
          <w:i/>
        </w:rPr>
        <w:t>Pak není potřeba nic implementovat a Fody pak sám při překladu z např. jednoduchého kódu se standardními getry a setry:</w:t>
      </w:r>
    </w:p>
    <w:p w:rsidR="00E67A18" w:rsidRPr="00065363" w:rsidRDefault="00E67A18" w:rsidP="00B02447">
      <w:pPr>
        <w:jc w:val="both"/>
        <w:rPr>
          <w:i/>
        </w:rPr>
      </w:pPr>
      <w:r w:rsidRPr="00065363">
        <w:rPr>
          <w:rFonts w:ascii="Consolas" w:hAnsi="Consolas" w:cs="Consolas"/>
          <w:color w:val="000000"/>
          <w:sz w:val="19"/>
          <w:szCs w:val="19"/>
          <w:lang w:eastAsia="cs-CZ"/>
        </w:rPr>
        <w:t xml:space="preserve">        </w:t>
      </w:r>
      <w:r w:rsidRPr="00065363">
        <w:rPr>
          <w:rFonts w:ascii="Consolas" w:hAnsi="Consolas" w:cs="Consolas"/>
          <w:i/>
          <w:color w:val="0000FF"/>
          <w:sz w:val="19"/>
          <w:szCs w:val="19"/>
          <w:lang w:eastAsia="cs-CZ"/>
        </w:rPr>
        <w:t>public</w:t>
      </w: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int</w:t>
      </w:r>
      <w:r w:rsidRPr="00065363">
        <w:rPr>
          <w:rFonts w:ascii="Consolas" w:hAnsi="Consolas" w:cs="Consolas"/>
          <w:i/>
          <w:color w:val="000000"/>
          <w:sz w:val="19"/>
          <w:szCs w:val="19"/>
          <w:lang w:eastAsia="cs-CZ"/>
        </w:rPr>
        <w:t xml:space="preserve"> MnozPa { </w:t>
      </w:r>
      <w:r w:rsidRPr="00065363">
        <w:rPr>
          <w:rFonts w:ascii="Consolas" w:hAnsi="Consolas" w:cs="Consolas"/>
          <w:i/>
          <w:color w:val="0000FF"/>
          <w:sz w:val="19"/>
          <w:szCs w:val="19"/>
          <w:lang w:eastAsia="cs-CZ"/>
        </w:rPr>
        <w:t>get</w:t>
      </w: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set</w:t>
      </w:r>
      <w:r w:rsidRPr="00065363">
        <w:rPr>
          <w:rFonts w:ascii="Consolas" w:hAnsi="Consolas" w:cs="Consolas"/>
          <w:i/>
          <w:color w:val="000000"/>
          <w:sz w:val="19"/>
          <w:szCs w:val="19"/>
          <w:lang w:eastAsia="cs-CZ"/>
        </w:rPr>
        <w:t>; }</w:t>
      </w:r>
    </w:p>
    <w:p w:rsidR="000A2E2A" w:rsidRPr="00065363" w:rsidRDefault="00E67A18" w:rsidP="00B02447">
      <w:pPr>
        <w:jc w:val="both"/>
        <w:rPr>
          <w:i/>
        </w:rPr>
      </w:pPr>
      <w:r w:rsidRPr="00065363">
        <w:rPr>
          <w:i/>
        </w:rPr>
        <w:t>při překladu vytvoří kód výše uvedený (provede tzv. injekci kódu). Programátor se tedy nemusí téměř o nic starat – jen musí Fody využít (dále)</w:t>
      </w:r>
    </w:p>
    <w:p w:rsidR="00B02447" w:rsidRPr="00065363" w:rsidRDefault="00B02447" w:rsidP="000A70F0">
      <w:pPr>
        <w:pStyle w:val="Nadpis2"/>
        <w:numPr>
          <w:ilvl w:val="0"/>
          <w:numId w:val="0"/>
        </w:numPr>
        <w:ind w:left="576" w:hanging="576"/>
      </w:pPr>
      <w:r w:rsidRPr="00065363">
        <w:t>Nainstalování rozšíření</w:t>
      </w:r>
    </w:p>
    <w:p w:rsidR="00B02447" w:rsidRPr="00065363" w:rsidRDefault="00B02447" w:rsidP="00B02447">
      <w:pPr>
        <w:jc w:val="both"/>
        <w:rPr>
          <w:b/>
        </w:rPr>
      </w:pPr>
      <w:r w:rsidRPr="00065363">
        <w:t xml:space="preserve">Stejně jako jsme v </w:t>
      </w:r>
      <w:r w:rsidRPr="00065363">
        <w:fldChar w:fldCharType="begin"/>
      </w:r>
      <w:r w:rsidRPr="00065363">
        <w:instrText xml:space="preserve"> REF _Ref462922492 \r \h </w:instrText>
      </w:r>
      <w:r w:rsidRPr="00065363">
        <w:fldChar w:fldCharType="separate"/>
      </w:r>
      <w:r w:rsidR="006B738A">
        <w:t>1.4</w:t>
      </w:r>
      <w:r w:rsidRPr="00065363">
        <w:fldChar w:fldCharType="end"/>
      </w:r>
      <w:r w:rsidRPr="00065363">
        <w:t xml:space="preserve"> instalovali rozšíření Entity Framework (</w:t>
      </w:r>
      <w:r w:rsidRPr="00065363">
        <w:rPr>
          <w:b/>
        </w:rPr>
        <w:t>Tools</w:t>
      </w:r>
      <w:r w:rsidRPr="00065363">
        <w:t xml:space="preserve"> - </w:t>
      </w:r>
      <w:r w:rsidRPr="00065363">
        <w:rPr>
          <w:b/>
        </w:rPr>
        <w:t>NuGet Package Manager</w:t>
      </w:r>
      <w:r w:rsidRPr="00065363">
        <w:t xml:space="preserve"> - </w:t>
      </w:r>
      <w:r w:rsidRPr="00065363">
        <w:rPr>
          <w:b/>
        </w:rPr>
        <w:t>Manage NuGet Package for Solution</w:t>
      </w:r>
      <w:r w:rsidRPr="00065363">
        <w:t>), tak nyní přidáme</w:t>
      </w:r>
      <w:r w:rsidR="00396EB4" w:rsidRPr="00065363">
        <w:t xml:space="preserve"> nejprve</w:t>
      </w:r>
      <w:r w:rsidRPr="00065363">
        <w:t xml:space="preserve"> rozšíření </w:t>
      </w:r>
      <w:r w:rsidRPr="00065363">
        <w:rPr>
          <w:b/>
        </w:rPr>
        <w:t>Fody</w:t>
      </w:r>
      <w:r w:rsidRPr="00065363">
        <w:t xml:space="preserve"> a</w:t>
      </w:r>
      <w:r w:rsidR="00396EB4" w:rsidRPr="00065363">
        <w:t xml:space="preserve"> potom</w:t>
      </w:r>
      <w:r w:rsidRPr="00065363">
        <w:t xml:space="preserve"> </w:t>
      </w:r>
      <w:r w:rsidRPr="00065363">
        <w:rPr>
          <w:b/>
        </w:rPr>
        <w:t>PropertyChanged.Fody</w:t>
      </w:r>
      <w:r w:rsidRPr="00065363">
        <w:t xml:space="preserve">. Při jejich instalaci nezapomene označit pole </w:t>
      </w:r>
      <w:r w:rsidRPr="00065363">
        <w:rPr>
          <w:b/>
        </w:rPr>
        <w:t xml:space="preserve">DataEntity i Sklad. </w:t>
      </w:r>
    </w:p>
    <w:p w:rsidR="00396EB4" w:rsidRPr="00065363" w:rsidRDefault="00B02447" w:rsidP="00B02447">
      <w:pPr>
        <w:jc w:val="both"/>
      </w:pPr>
      <w:r w:rsidRPr="00065363">
        <w:t xml:space="preserve">Po jejich instalaci do všech tříd (Material, MerneJednotky…) přidáme za namespace DataEntity příkaz </w:t>
      </w:r>
    </w:p>
    <w:p w:rsidR="00B02447" w:rsidRPr="00065363" w:rsidRDefault="00396EB4" w:rsidP="00396EB4">
      <w:pPr>
        <w:pBdr>
          <w:top w:val="single" w:sz="4" w:space="1" w:color="auto"/>
          <w:left w:val="single" w:sz="4" w:space="4" w:color="auto"/>
          <w:bottom w:val="single" w:sz="4" w:space="1" w:color="auto"/>
          <w:right w:val="single" w:sz="4" w:space="4" w:color="auto"/>
        </w:pBdr>
        <w:jc w:val="both"/>
        <w:rPr>
          <w:i/>
        </w:rPr>
      </w:pPr>
      <w:r w:rsidRPr="00065363">
        <w:rPr>
          <w:rStyle w:val="KdyChar"/>
          <w:sz w:val="20"/>
          <w:szCs w:val="20"/>
        </w:rPr>
        <w:t>[ImplementPropertyChanged]</w:t>
      </w:r>
    </w:p>
    <w:p w:rsidR="00B02447" w:rsidRDefault="00B02447" w:rsidP="00B02447">
      <w:pPr>
        <w:jc w:val="both"/>
        <w:rPr>
          <w:i/>
        </w:rPr>
      </w:pPr>
      <w:r w:rsidRPr="00065363">
        <w:rPr>
          <w:i/>
        </w:rPr>
        <w:lastRenderedPageBreak/>
        <w:t xml:space="preserve">Pozn.: </w:t>
      </w:r>
      <w:r w:rsidR="00396EB4" w:rsidRPr="00065363">
        <w:rPr>
          <w:i/>
        </w:rPr>
        <w:t>T</w:t>
      </w:r>
      <w:r w:rsidR="00B43D2E" w:rsidRPr="00065363">
        <w:rPr>
          <w:i/>
        </w:rPr>
        <w:t>outo datovou anotací</w:t>
      </w:r>
      <w:r w:rsidR="00396EB4" w:rsidRPr="00065363">
        <w:rPr>
          <w:i/>
        </w:rPr>
        <w:t xml:space="preserve"> zajistíme nastavení standar</w:t>
      </w:r>
      <w:r w:rsidR="00B43D2E" w:rsidRPr="00065363">
        <w:rPr>
          <w:i/>
        </w:rPr>
        <w:t>d</w:t>
      </w:r>
      <w:r w:rsidR="00396EB4" w:rsidRPr="00065363">
        <w:rPr>
          <w:i/>
        </w:rPr>
        <w:t>ních příkazů get; set; na nestandar</w:t>
      </w:r>
      <w:r w:rsidR="00B43D2E" w:rsidRPr="00065363">
        <w:rPr>
          <w:i/>
        </w:rPr>
        <w:t>d</w:t>
      </w:r>
      <w:r w:rsidR="00396EB4" w:rsidRPr="00065363">
        <w:rPr>
          <w:i/>
        </w:rPr>
        <w:t xml:space="preserve">ní, které umožní zobrazení změn kódu v prezentačním rozhraní. </w:t>
      </w:r>
      <w:r w:rsidRPr="00065363">
        <w:rPr>
          <w:i/>
        </w:rPr>
        <w:t>Tato injekce představuje nebývale obrovské ulehčení práce.</w:t>
      </w:r>
    </w:p>
    <w:p w:rsidR="00116E1F" w:rsidRPr="00116E1F" w:rsidRDefault="00116E1F" w:rsidP="00B02447">
      <w:pPr>
        <w:jc w:val="both"/>
        <w:rPr>
          <w:b/>
          <w:i/>
        </w:rPr>
      </w:pPr>
      <w:r w:rsidRPr="00116E1F">
        <w:rPr>
          <w:b/>
          <w:i/>
        </w:rPr>
        <w:t>Důležité</w:t>
      </w:r>
      <w:r w:rsidRPr="00116E1F">
        <w:rPr>
          <w:b/>
          <w:i/>
          <w:lang w:val="en-US"/>
        </w:rPr>
        <w:t>!: v </w:t>
      </w:r>
      <w:r w:rsidRPr="00116E1F">
        <w:rPr>
          <w:b/>
          <w:i/>
        </w:rPr>
        <w:t>září 2017 došlo k aktualizaci – je třeba využívat anotaci:</w:t>
      </w:r>
    </w:p>
    <w:p w:rsidR="00116E1F" w:rsidRPr="00116E1F" w:rsidRDefault="00116E1F" w:rsidP="00116E1F">
      <w:pPr>
        <w:pBdr>
          <w:top w:val="single" w:sz="4" w:space="1" w:color="auto"/>
          <w:left w:val="single" w:sz="4" w:space="4" w:color="auto"/>
          <w:bottom w:val="single" w:sz="4" w:space="1" w:color="auto"/>
          <w:right w:val="single" w:sz="4" w:space="4" w:color="auto"/>
        </w:pBdr>
        <w:jc w:val="both"/>
        <w:rPr>
          <w:b/>
          <w:i/>
        </w:rPr>
      </w:pPr>
      <w:r w:rsidRPr="00116E1F">
        <w:rPr>
          <w:rFonts w:ascii="Consolas" w:hAnsi="Consolas" w:cs="Consolas"/>
          <w:b/>
          <w:color w:val="000000"/>
          <w:sz w:val="19"/>
          <w:szCs w:val="19"/>
          <w:lang w:eastAsia="cs-CZ"/>
        </w:rPr>
        <w:t>[AddINotifyPropertyChangedInterface]</w:t>
      </w:r>
    </w:p>
    <w:p w:rsidR="00116E1F" w:rsidRPr="00116E1F" w:rsidRDefault="00116E1F" w:rsidP="00B02447">
      <w:pPr>
        <w:jc w:val="both"/>
        <w:rPr>
          <w:b/>
        </w:rPr>
      </w:pPr>
      <w:r w:rsidRPr="00116E1F">
        <w:rPr>
          <w:b/>
        </w:rPr>
        <w:t>Jinak vše funguje standardně.</w:t>
      </w:r>
    </w:p>
    <w:p w:rsidR="007952D1" w:rsidRPr="00065363" w:rsidRDefault="00B43D2E" w:rsidP="00B02447">
      <w:pPr>
        <w:jc w:val="both"/>
      </w:pPr>
      <w:r w:rsidRPr="00065363">
        <w:t xml:space="preserve">Tuto datovou anotaci bude uvádět jak u všech (databázových) tříd z projektu (knihovny) DataEntity tak u všech ViewModelů (viz úvod, viz dále). </w:t>
      </w:r>
    </w:p>
    <w:p w:rsidR="0089626D" w:rsidRPr="00065363" w:rsidRDefault="0089626D">
      <w:pPr>
        <w:spacing w:after="0" w:line="240" w:lineRule="auto"/>
        <w:rPr>
          <w:rFonts w:ascii="Cambria" w:eastAsia="Times New Roman" w:hAnsi="Cambria"/>
          <w:b/>
          <w:bCs/>
          <w:color w:val="365F91"/>
          <w:sz w:val="28"/>
          <w:szCs w:val="28"/>
        </w:rPr>
      </w:pPr>
      <w:r w:rsidRPr="00065363">
        <w:br w:type="page"/>
      </w:r>
    </w:p>
    <w:p w:rsidR="00B02447" w:rsidRPr="00065363" w:rsidRDefault="00B02447" w:rsidP="000A70F0">
      <w:pPr>
        <w:pStyle w:val="Nadpis1"/>
      </w:pPr>
      <w:r w:rsidRPr="00065363">
        <w:lastRenderedPageBreak/>
        <w:t>Přidání tříd Paleta, PaletaTyp, PaletyStav</w:t>
      </w:r>
    </w:p>
    <w:p w:rsidR="00B02447" w:rsidRPr="00065363" w:rsidRDefault="00B02447" w:rsidP="00B02447">
      <w:pPr>
        <w:jc w:val="both"/>
      </w:pPr>
      <w:r w:rsidRPr="00065363">
        <w:t xml:space="preserve">Posledním krokem k vytvoření modelu je přidání zbývajících tříd. Pro jejich přidání bychom postupovali postupem dříve zmiňovaným v kapitolách </w:t>
      </w:r>
      <w:r w:rsidR="00275D39" w:rsidRPr="00065363">
        <w:fldChar w:fldCharType="begin"/>
      </w:r>
      <w:r w:rsidR="00275D39" w:rsidRPr="00065363">
        <w:instrText xml:space="preserve"> REF _Ref473640523 \r \h </w:instrText>
      </w:r>
      <w:r w:rsidR="00275D39" w:rsidRPr="00065363">
        <w:fldChar w:fldCharType="separate"/>
      </w:r>
      <w:r w:rsidR="006B738A">
        <w:t>1.5</w:t>
      </w:r>
      <w:r w:rsidR="00275D39" w:rsidRPr="00065363">
        <w:fldChar w:fldCharType="end"/>
      </w:r>
      <w:r w:rsidR="00275D39" w:rsidRPr="00065363">
        <w:t xml:space="preserve"> </w:t>
      </w:r>
      <w:r w:rsidRPr="00065363">
        <w:t xml:space="preserve">(přidání nové třídy), </w:t>
      </w:r>
      <w:r w:rsidR="0089626D" w:rsidRPr="00065363">
        <w:fldChar w:fldCharType="begin"/>
      </w:r>
      <w:r w:rsidR="0089626D" w:rsidRPr="00065363">
        <w:instrText xml:space="preserve"> REF _Ref473807141 \r \h </w:instrText>
      </w:r>
      <w:r w:rsidR="0089626D" w:rsidRPr="00065363">
        <w:fldChar w:fldCharType="separate"/>
      </w:r>
      <w:r w:rsidR="006B738A">
        <w:t>2</w:t>
      </w:r>
      <w:r w:rsidR="0089626D" w:rsidRPr="00065363">
        <w:fldChar w:fldCharType="end"/>
      </w:r>
      <w:r w:rsidR="0089626D" w:rsidRPr="00065363">
        <w:t xml:space="preserve"> </w:t>
      </w:r>
      <w:r w:rsidRPr="00065363">
        <w:t xml:space="preserve">(tvorba migrací), </w:t>
      </w:r>
      <w:r w:rsidR="00275D39" w:rsidRPr="00065363">
        <w:fldChar w:fldCharType="begin"/>
      </w:r>
      <w:r w:rsidR="00275D39" w:rsidRPr="00065363">
        <w:instrText xml:space="preserve"> REF _Ref473640560 \r \h </w:instrText>
      </w:r>
      <w:r w:rsidR="00275D39" w:rsidRPr="00065363">
        <w:fldChar w:fldCharType="separate"/>
      </w:r>
      <w:r w:rsidR="006B738A">
        <w:t>3.1</w:t>
      </w:r>
      <w:r w:rsidR="00275D39" w:rsidRPr="00065363">
        <w:fldChar w:fldCharType="end"/>
      </w:r>
      <w:r w:rsidRPr="00065363">
        <w:t xml:space="preserve">(přidání atributů do tabulky), </w:t>
      </w:r>
      <w:r w:rsidR="0089626D" w:rsidRPr="00065363">
        <w:fldChar w:fldCharType="begin"/>
      </w:r>
      <w:r w:rsidR="0089626D" w:rsidRPr="00065363">
        <w:instrText xml:space="preserve"> REF _Ref473807168 \r \h </w:instrText>
      </w:r>
      <w:r w:rsidR="0089626D" w:rsidRPr="00065363">
        <w:fldChar w:fldCharType="separate"/>
      </w:r>
      <w:r w:rsidR="006B738A">
        <w:t>4.2</w:t>
      </w:r>
      <w:r w:rsidR="0089626D" w:rsidRPr="00065363">
        <w:fldChar w:fldCharType="end"/>
      </w:r>
      <w:r w:rsidR="0089626D" w:rsidRPr="00065363">
        <w:t xml:space="preserve"> </w:t>
      </w:r>
      <w:r w:rsidRPr="00065363">
        <w:t xml:space="preserve">(tvorba cizích klíčů), </w:t>
      </w:r>
      <w:r w:rsidRPr="00065363">
        <w:fldChar w:fldCharType="begin"/>
      </w:r>
      <w:r w:rsidRPr="00065363">
        <w:instrText xml:space="preserve"> REF _Ref463522942 \r \h </w:instrText>
      </w:r>
      <w:r w:rsidRPr="00065363">
        <w:fldChar w:fldCharType="separate"/>
      </w:r>
      <w:r w:rsidR="006B738A">
        <w:t>5</w:t>
      </w:r>
      <w:r w:rsidRPr="00065363">
        <w:fldChar w:fldCharType="end"/>
      </w:r>
      <w:r w:rsidRPr="00065363">
        <w:t xml:space="preserve"> (vložení odkazu na BaseModel) a </w:t>
      </w:r>
      <w:r w:rsidR="0089626D" w:rsidRPr="00065363">
        <w:fldChar w:fldCharType="begin"/>
      </w:r>
      <w:r w:rsidR="0089626D" w:rsidRPr="00065363">
        <w:instrText xml:space="preserve"> REF _Ref473807186 \r \h </w:instrText>
      </w:r>
      <w:r w:rsidR="0089626D" w:rsidRPr="00065363">
        <w:fldChar w:fldCharType="separate"/>
      </w:r>
      <w:r w:rsidR="006B738A">
        <w:t>6</w:t>
      </w:r>
      <w:r w:rsidR="0089626D" w:rsidRPr="00065363">
        <w:fldChar w:fldCharType="end"/>
      </w:r>
      <w:r w:rsidRPr="00065363">
        <w:t xml:space="preserve"> (vložení příkazu na injekci kódu). </w:t>
      </w:r>
    </w:p>
    <w:p w:rsidR="00B02447" w:rsidRPr="00065363" w:rsidRDefault="00B02447" w:rsidP="000A70F0">
      <w:pPr>
        <w:pStyle w:val="Nadpis2"/>
      </w:pPr>
      <w:r w:rsidRPr="00065363">
        <w:t>Přidání nových souborů do adresáře</w:t>
      </w:r>
    </w:p>
    <w:p w:rsidR="00B02447" w:rsidRPr="00065363" w:rsidRDefault="00B02447" w:rsidP="00B02447">
      <w:pPr>
        <w:jc w:val="both"/>
      </w:pPr>
      <w:r w:rsidRPr="00065363">
        <w:t>Pro urychlení práce je možné stáhnout si z </w:t>
      </w:r>
      <w:r w:rsidRPr="00065363">
        <w:rPr>
          <w:b/>
        </w:rPr>
        <w:t xml:space="preserve">Courseware -DBC – Cvičení – FTP – Podklady – </w:t>
      </w:r>
      <w:r w:rsidR="00324240" w:rsidRPr="00065363">
        <w:rPr>
          <w:b/>
        </w:rPr>
        <w:t>TridyDBSklad</w:t>
      </w:r>
      <w:r w:rsidR="00324240" w:rsidRPr="00065363" w:rsidDel="00324240">
        <w:rPr>
          <w:b/>
        </w:rPr>
        <w:t xml:space="preserve"> </w:t>
      </w:r>
      <w:r w:rsidRPr="00065363">
        <w:rPr>
          <w:b/>
        </w:rPr>
        <w:t>(</w:t>
      </w:r>
      <w:r w:rsidR="00324240" w:rsidRPr="00065363">
        <w:rPr>
          <w:b/>
        </w:rPr>
        <w:t>TridyDBSklad.zip</w:t>
      </w:r>
      <w:r w:rsidRPr="00065363">
        <w:rPr>
          <w:b/>
        </w:rPr>
        <w:t>)</w:t>
      </w:r>
      <w:r w:rsidRPr="00065363">
        <w:t xml:space="preserve"> soubory, ve kterých jsou tyto třídy již vytvořené. V adresáři </w:t>
      </w:r>
      <w:r w:rsidRPr="00065363">
        <w:rPr>
          <w:b/>
        </w:rPr>
        <w:t>DataEntity – Database</w:t>
      </w:r>
      <w:r w:rsidRPr="00065363">
        <w:t xml:space="preserve"> nalezneme soubory </w:t>
      </w:r>
      <w:r w:rsidRPr="00065363">
        <w:rPr>
          <w:b/>
        </w:rPr>
        <w:t>Paleta, PaletaStav a PaletaTyp</w:t>
      </w:r>
      <w:r w:rsidRPr="00065363">
        <w:t xml:space="preserve">, které překopírujeme do kořenového adresáře databáze </w:t>
      </w:r>
      <w:r w:rsidRPr="00065363">
        <w:rPr>
          <w:b/>
        </w:rPr>
        <w:t>(Sklad – DataEntity – Database)</w:t>
      </w:r>
      <w:r w:rsidRPr="00065363">
        <w:t xml:space="preserve"> viz. </w:t>
      </w:r>
      <w:r w:rsidRPr="00065363">
        <w:fldChar w:fldCharType="begin"/>
      </w:r>
      <w:r w:rsidRPr="00065363">
        <w:instrText xml:space="preserve"> REF _Ref463523439 \h </w:instrText>
      </w:r>
      <w:r w:rsidRPr="00065363">
        <w:fldChar w:fldCharType="separate"/>
      </w:r>
      <w:r w:rsidR="006B738A" w:rsidRPr="00065363">
        <w:t xml:space="preserve">Obr. </w:t>
      </w:r>
      <w:r w:rsidR="006B738A">
        <w:rPr>
          <w:noProof/>
        </w:rPr>
        <w:t>25</w:t>
      </w:r>
      <w:r w:rsidRPr="00065363">
        <w:fldChar w:fldCharType="end"/>
      </w:r>
      <w:r w:rsidRPr="00065363">
        <w:t xml:space="preserve">. </w:t>
      </w:r>
    </w:p>
    <w:p w:rsidR="00B02447" w:rsidRPr="00065363" w:rsidRDefault="00B02447" w:rsidP="00B02447">
      <w:pPr>
        <w:jc w:val="both"/>
      </w:pPr>
      <w:r w:rsidRPr="00065363">
        <w:t xml:space="preserve">Jakmile se po zkopírování nových souborů vrátíme do Visual Studio, objeví se zpráva o zjištěné změně souborů. Povolíme změny možností </w:t>
      </w:r>
      <w:r w:rsidRPr="00065363">
        <w:rPr>
          <w:b/>
        </w:rPr>
        <w:t>Yes to All.</w:t>
      </w:r>
      <w:r w:rsidRPr="00065363">
        <w:t xml:space="preserve"> </w:t>
      </w:r>
    </w:p>
    <w:p w:rsidR="00B02447" w:rsidRPr="00065363" w:rsidRDefault="007A2294" w:rsidP="00B02447">
      <w:pPr>
        <w:keepNext/>
        <w:jc w:val="center"/>
      </w:pPr>
      <w:r w:rsidRPr="00065363">
        <w:rPr>
          <w:noProof/>
          <w:lang w:eastAsia="cs-CZ"/>
        </w:rPr>
        <w:drawing>
          <wp:inline distT="0" distB="0" distL="0" distR="0" wp14:anchorId="0002F02F" wp14:editId="0BC4EABB">
            <wp:extent cx="5753100" cy="4324350"/>
            <wp:effectExtent l="0" t="0" r="0" b="0"/>
            <wp:docPr id="24" name="obrázek 24" descr="kopiro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pirovan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B02447" w:rsidRPr="00065363" w:rsidRDefault="00B02447" w:rsidP="00461161">
      <w:pPr>
        <w:pStyle w:val="Titulek"/>
        <w:jc w:val="center"/>
        <w:rPr>
          <w:b w:val="0"/>
        </w:rPr>
      </w:pPr>
      <w:bookmarkStart w:id="33" w:name="_Ref463523439"/>
      <w:r w:rsidRPr="00065363">
        <w:t xml:space="preserve">Obr. </w:t>
      </w:r>
      <w:fldSimple w:instr=" SEQ Obr. \* ARABIC ">
        <w:r w:rsidR="006B738A">
          <w:rPr>
            <w:noProof/>
          </w:rPr>
          <w:t>25</w:t>
        </w:r>
      </w:fldSimple>
      <w:bookmarkEnd w:id="33"/>
      <w:r w:rsidRPr="00065363">
        <w:t xml:space="preserve"> Kopírování tříd do adresáře (verze pro Total Commander)</w:t>
      </w:r>
    </w:p>
    <w:p w:rsidR="00461161" w:rsidRPr="00065363" w:rsidRDefault="00461161" w:rsidP="00B02447">
      <w:pPr>
        <w:jc w:val="both"/>
      </w:pPr>
    </w:p>
    <w:p w:rsidR="00B02447" w:rsidRPr="00065363" w:rsidRDefault="00B02447" w:rsidP="00B02447">
      <w:pPr>
        <w:jc w:val="both"/>
      </w:pPr>
      <w:r w:rsidRPr="00065363">
        <w:t xml:space="preserve">Nově přidané soubory se zatím v Solution Explorer nezobrazují. Pro jejich zobrazení zvolíme možnost </w:t>
      </w:r>
      <w:r w:rsidRPr="00065363">
        <w:rPr>
          <w:b/>
        </w:rPr>
        <w:t>Show All Files</w:t>
      </w:r>
      <w:r w:rsidRPr="00065363">
        <w:t xml:space="preserve"> z pásu karet Solution Explorer (</w:t>
      </w:r>
      <w:r w:rsidRPr="00065363">
        <w:fldChar w:fldCharType="begin"/>
      </w:r>
      <w:r w:rsidRPr="00065363">
        <w:instrText xml:space="preserve"> REF _Ref463524096 \h </w:instrText>
      </w:r>
      <w:r w:rsidRPr="00065363">
        <w:fldChar w:fldCharType="separate"/>
      </w:r>
      <w:r w:rsidR="006B738A" w:rsidRPr="00065363">
        <w:t xml:space="preserve">Obr. </w:t>
      </w:r>
      <w:r w:rsidR="006B738A">
        <w:rPr>
          <w:noProof/>
        </w:rPr>
        <w:t>26</w:t>
      </w:r>
      <w:r w:rsidRPr="00065363">
        <w:fldChar w:fldCharType="end"/>
      </w:r>
      <w:r w:rsidRPr="00065363">
        <w:t xml:space="preserve">). Poté klikneme pravým tlačítkem na nově zobrazené třídy a zvolíme možnost </w:t>
      </w:r>
      <w:r w:rsidRPr="00065363">
        <w:rPr>
          <w:b/>
        </w:rPr>
        <w:t>Include in Project</w:t>
      </w:r>
      <w:r w:rsidRPr="00065363">
        <w:t xml:space="preserve">. </w:t>
      </w:r>
    </w:p>
    <w:p w:rsidR="007952D1" w:rsidRPr="00065363" w:rsidRDefault="00461161" w:rsidP="00461161">
      <w:pPr>
        <w:jc w:val="both"/>
      </w:pPr>
      <w:r w:rsidRPr="00065363">
        <w:lastRenderedPageBreak/>
        <w:t>Zde</w:t>
      </w:r>
      <w:r w:rsidR="00B02447" w:rsidRPr="00065363">
        <w:t xml:space="preserve"> vidíme kód pro vytvoření tabulky PaletyStavy. Jsou zde použity všechny příkazy jako v předchozích případech pro vytvoření tabulky:</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namespace</w:t>
      </w:r>
      <w:r w:rsidRPr="00065363">
        <w:rPr>
          <w:rFonts w:ascii="Consolas" w:hAnsi="Consolas" w:cs="Consolas"/>
          <w:color w:val="000000"/>
          <w:sz w:val="19"/>
          <w:szCs w:val="19"/>
          <w:lang w:eastAsia="cs-CZ"/>
        </w:rPr>
        <w:t xml:space="preserve"> DataEntity </w:t>
      </w:r>
      <w:r w:rsidRPr="00065363">
        <w:rPr>
          <w:rFonts w:ascii="Consolas" w:hAnsi="Consolas" w:cs="Consolas"/>
          <w:color w:val="008000"/>
          <w:sz w:val="19"/>
          <w:szCs w:val="19"/>
          <w:lang w:eastAsia="cs-CZ"/>
        </w:rPr>
        <w:t>//smazání .Datab</w:t>
      </w:r>
      <w:r w:rsidR="00256F41" w:rsidRPr="00065363">
        <w:rPr>
          <w:rFonts w:ascii="Consolas" w:hAnsi="Consolas" w:cs="Consolas"/>
          <w:color w:val="008000"/>
          <w:sz w:val="19"/>
          <w:szCs w:val="19"/>
          <w:lang w:eastAsia="cs-CZ"/>
        </w:rPr>
        <w:t>a</w:t>
      </w:r>
      <w:r w:rsidRPr="00065363">
        <w:rPr>
          <w:rFonts w:ascii="Consolas" w:hAnsi="Consolas" w:cs="Consolas"/>
          <w:color w:val="008000"/>
          <w:sz w:val="19"/>
          <w:szCs w:val="19"/>
          <w:lang w:eastAsia="cs-CZ"/>
        </w:rPr>
        <w:t>se</w:t>
      </w:r>
    </w:p>
    <w:p w:rsidR="007952D1"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6A6F0B" w:rsidRPr="00065363" w:rsidRDefault="006A6F0B"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009704B9" w:rsidRPr="009704B9">
        <w:rPr>
          <w:rFonts w:ascii="Consolas" w:hAnsi="Consolas" w:cs="Consolas"/>
          <w:color w:val="2B91AF"/>
          <w:sz w:val="19"/>
          <w:szCs w:val="19"/>
          <w:lang w:eastAsia="cs-CZ"/>
        </w:rPr>
        <w:t>AddINotifyPropertyChangedInterface</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//zajištění injekce kódu</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Table</w:t>
      </w:r>
      <w:r w:rsidRPr="00065363">
        <w:rPr>
          <w:rFonts w:ascii="Consolas" w:hAnsi="Consolas" w:cs="Consolas"/>
          <w:color w:val="000000"/>
          <w:sz w:val="19"/>
          <w:szCs w:val="19"/>
          <w:lang w:eastAsia="cs-CZ"/>
        </w:rPr>
        <w:t>(</w:t>
      </w:r>
      <w:r w:rsidRPr="00065363">
        <w:rPr>
          <w:rFonts w:ascii="Consolas" w:hAnsi="Consolas" w:cs="Consolas"/>
          <w:color w:val="A31515"/>
          <w:sz w:val="19"/>
          <w:szCs w:val="19"/>
          <w:lang w:eastAsia="cs-CZ"/>
        </w:rPr>
        <w:t>"PaletyStavy"</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 pojmenování tabulky</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PaletaStav</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BaseModel</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//vytvoření veřejné třídy a připojení na BaseModel</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Key</w:t>
      </w:r>
      <w:r w:rsidRPr="00065363">
        <w:rPr>
          <w:rFonts w:ascii="Consolas" w:hAnsi="Consolas" w:cs="Consolas"/>
          <w:color w:val="000000"/>
          <w:sz w:val="19"/>
          <w:szCs w:val="19"/>
          <w:lang w:eastAsia="cs-CZ"/>
        </w:rPr>
        <w:t>]</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PaletaStavId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StringLength</w:t>
      </w:r>
      <w:r w:rsidRPr="00065363">
        <w:rPr>
          <w:rFonts w:ascii="Consolas" w:hAnsi="Consolas" w:cs="Consolas"/>
          <w:color w:val="000000"/>
          <w:sz w:val="19"/>
          <w:szCs w:val="19"/>
          <w:lang w:eastAsia="cs-CZ"/>
        </w:rPr>
        <w:t>(50)]</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Popis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46116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B02447" w:rsidRPr="00065363" w:rsidRDefault="007952D1" w:rsidP="00461161">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ObservableCollection</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Paleta</w:t>
      </w:r>
      <w:r w:rsidRPr="00065363">
        <w:rPr>
          <w:rFonts w:ascii="Consolas" w:hAnsi="Consolas" w:cs="Consolas"/>
          <w:color w:val="000000"/>
          <w:sz w:val="19"/>
          <w:szCs w:val="19"/>
          <w:lang w:eastAsia="cs-CZ"/>
        </w:rPr>
        <w:t xml:space="preserve">&gt; Palety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461161">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7952D1" w:rsidRPr="00065363" w:rsidRDefault="007952D1" w:rsidP="00461161">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w:t>
      </w:r>
    </w:p>
    <w:p w:rsidR="00B02447" w:rsidRPr="00065363" w:rsidRDefault="007A2294" w:rsidP="00B02447">
      <w:pPr>
        <w:keepNext/>
        <w:jc w:val="center"/>
      </w:pPr>
      <w:r w:rsidRPr="00065363">
        <w:rPr>
          <w:noProof/>
          <w:lang w:eastAsia="cs-CZ"/>
        </w:rPr>
        <w:drawing>
          <wp:inline distT="0" distB="0" distL="0" distR="0" wp14:anchorId="1C6DCF7E" wp14:editId="3BBDE7FE">
            <wp:extent cx="2733675" cy="3600450"/>
            <wp:effectExtent l="0" t="0" r="0" b="0"/>
            <wp:docPr id="25" name="obrázek 25" descr="showall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owallfi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3600450"/>
                    </a:xfrm>
                    <a:prstGeom prst="rect">
                      <a:avLst/>
                    </a:prstGeom>
                    <a:noFill/>
                    <a:ln>
                      <a:noFill/>
                    </a:ln>
                  </pic:spPr>
                </pic:pic>
              </a:graphicData>
            </a:graphic>
          </wp:inline>
        </w:drawing>
      </w:r>
    </w:p>
    <w:p w:rsidR="00B02447" w:rsidRPr="00065363" w:rsidRDefault="00B02447" w:rsidP="00B02447">
      <w:pPr>
        <w:pStyle w:val="Titulek"/>
        <w:jc w:val="center"/>
      </w:pPr>
      <w:bookmarkStart w:id="34" w:name="_Ref463524096"/>
      <w:r w:rsidRPr="00065363">
        <w:t xml:space="preserve">Obr. </w:t>
      </w:r>
      <w:fldSimple w:instr=" SEQ Obr. \* ARABIC ">
        <w:r w:rsidR="006B738A">
          <w:rPr>
            <w:noProof/>
          </w:rPr>
          <w:t>26</w:t>
        </w:r>
      </w:fldSimple>
      <w:bookmarkEnd w:id="34"/>
      <w:r w:rsidRPr="00065363">
        <w:t xml:space="preserve"> Zobrazení nově přidaných souborů</w:t>
      </w:r>
    </w:p>
    <w:p w:rsidR="00B02447" w:rsidRPr="00065363" w:rsidRDefault="00B02447" w:rsidP="00B02447"/>
    <w:p w:rsidR="00B02447" w:rsidRPr="00065363" w:rsidRDefault="00B02447" w:rsidP="00B02447">
      <w:r w:rsidRPr="00065363">
        <w:t xml:space="preserve">V našem případě je ještě nutné do třídy </w:t>
      </w:r>
      <w:r w:rsidRPr="00065363">
        <w:rPr>
          <w:b/>
        </w:rPr>
        <w:t>Material</w:t>
      </w:r>
      <w:r w:rsidRPr="00065363">
        <w:t xml:space="preserve"> vložit vazbu na tabulku Palety – to aby bylo možno zobrazovat všechny palety, ve kterých je materiál:</w:t>
      </w:r>
    </w:p>
    <w:p w:rsidR="007952D1" w:rsidRPr="00065363" w:rsidRDefault="007952D1" w:rsidP="00256F41">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ObservableCollection</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Paleta</w:t>
      </w:r>
      <w:r w:rsidRPr="00065363">
        <w:rPr>
          <w:rFonts w:ascii="Consolas" w:hAnsi="Consolas" w:cs="Consolas"/>
          <w:color w:val="000000"/>
          <w:sz w:val="19"/>
          <w:szCs w:val="19"/>
          <w:lang w:eastAsia="cs-CZ"/>
        </w:rPr>
        <w:t xml:space="preserve">&gt; Palety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B02447" w:rsidRPr="00065363" w:rsidRDefault="00B02447" w:rsidP="00B02447">
      <w:pPr>
        <w:rPr>
          <w:i/>
        </w:rPr>
      </w:pPr>
      <w:r w:rsidRPr="00065363">
        <w:rPr>
          <w:i/>
        </w:rPr>
        <w:lastRenderedPageBreak/>
        <w:t xml:space="preserve">Pozn.: Raději zkontrolujme, zda jsou všechny vazby v pořádku, tj. cizí klíče – (dle </w:t>
      </w:r>
      <w:r w:rsidRPr="00065363">
        <w:rPr>
          <w:i/>
        </w:rPr>
        <w:fldChar w:fldCharType="begin"/>
      </w:r>
      <w:r w:rsidRPr="00065363">
        <w:rPr>
          <w:i/>
        </w:rPr>
        <w:instrText xml:space="preserve"> REF _Ref463514648 \h  \* MERGEFORMAT </w:instrText>
      </w:r>
      <w:r w:rsidRPr="00065363">
        <w:rPr>
          <w:i/>
        </w:rPr>
      </w:r>
      <w:r w:rsidRPr="00065363">
        <w:rPr>
          <w:i/>
        </w:rPr>
        <w:fldChar w:fldCharType="separate"/>
      </w:r>
      <w:r w:rsidR="006B738A" w:rsidRPr="006B738A">
        <w:rPr>
          <w:i/>
        </w:rPr>
        <w:t>Obr. 22</w:t>
      </w:r>
      <w:r w:rsidRPr="00065363">
        <w:rPr>
          <w:i/>
        </w:rPr>
        <w:fldChar w:fldCharType="end"/>
      </w:r>
      <w:r w:rsidRPr="00065363">
        <w:rPr>
          <w:i/>
        </w:rPr>
        <w:t>), např.:</w:t>
      </w:r>
    </w:p>
    <w:p w:rsidR="00B02447" w:rsidRPr="00065363" w:rsidRDefault="00BC0C77" w:rsidP="00B02447">
      <w:pPr>
        <w:pStyle w:val="Kdy"/>
      </w:pPr>
      <w:r w:rsidRPr="00065363">
        <w:t>public</w:t>
      </w:r>
      <w:r w:rsidR="00B02447" w:rsidRPr="00065363">
        <w:t xml:space="preserve"> int nazev klíče (např. MaterialID) { get; set;}</w:t>
      </w:r>
    </w:p>
    <w:p w:rsidR="00B02447" w:rsidRPr="00065363" w:rsidRDefault="005E7821" w:rsidP="00B02447">
      <w:pPr>
        <w:pStyle w:val="Kdy"/>
      </w:pPr>
      <w:r w:rsidRPr="00065363">
        <w:t>[ForeignKey(</w:t>
      </w:r>
      <w:r w:rsidRPr="00065363">
        <w:rPr>
          <w:rFonts w:ascii="Consolas" w:hAnsi="Consolas" w:cs="Consolas"/>
          <w:color w:val="A31515"/>
          <w:sz w:val="19"/>
          <w:szCs w:val="19"/>
          <w:lang w:eastAsia="cs-CZ"/>
        </w:rPr>
        <w:t>"</w:t>
      </w:r>
      <w:r w:rsidRPr="00065363">
        <w:t>MaterialID</w:t>
      </w:r>
      <w:r w:rsidRPr="00065363">
        <w:rPr>
          <w:rFonts w:ascii="Consolas" w:hAnsi="Consolas" w:cs="Consolas"/>
          <w:color w:val="A31515"/>
          <w:sz w:val="19"/>
          <w:szCs w:val="19"/>
          <w:lang w:eastAsia="cs-CZ"/>
        </w:rPr>
        <w:t>"</w:t>
      </w:r>
      <w:r w:rsidR="00B02447" w:rsidRPr="00065363">
        <w:t>)]</w:t>
      </w:r>
    </w:p>
    <w:p w:rsidR="00B02447" w:rsidRPr="00065363" w:rsidRDefault="00B02447" w:rsidP="00B02447"/>
    <w:p w:rsidR="00B02447" w:rsidRPr="00065363" w:rsidRDefault="00B02447" w:rsidP="00B02447">
      <w:r w:rsidRPr="00065363">
        <w:t xml:space="preserve">Dále je nutné upravit třídu </w:t>
      </w:r>
      <w:r w:rsidRPr="00065363">
        <w:rPr>
          <w:b/>
        </w:rPr>
        <w:t>SkladContext</w:t>
      </w:r>
      <w:r w:rsidR="007952D1" w:rsidRPr="00065363">
        <w:t xml:space="preserve"> dle:</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SkladContext () : </w:t>
      </w:r>
      <w:r w:rsidRPr="00065363">
        <w:rPr>
          <w:rFonts w:ascii="Consolas" w:hAnsi="Consolas" w:cs="Consolas"/>
          <w:color w:val="0000FF"/>
          <w:sz w:val="19"/>
          <w:szCs w:val="19"/>
          <w:lang w:eastAsia="cs-CZ"/>
        </w:rPr>
        <w:t>base</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"name = SkladContext"</w:t>
      </w:r>
      <w:r w:rsidRPr="00065363">
        <w:rPr>
          <w:rFonts w:ascii="Consolas" w:hAnsi="Consolas" w:cs="Consolas"/>
          <w:color w:val="000000"/>
          <w:sz w:val="19"/>
          <w:szCs w:val="19"/>
          <w:lang w:eastAsia="cs-CZ"/>
        </w:rPr>
        <w:t>)</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256F41">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SkladContext</w:t>
      </w:r>
      <w:r w:rsidRPr="00065363">
        <w:rPr>
          <w:rFonts w:ascii="Consolas" w:hAnsi="Consolas" w:cs="Consolas"/>
          <w:color w:val="000000"/>
          <w:sz w:val="19"/>
          <w:szCs w:val="19"/>
          <w:lang w:eastAsia="cs-CZ"/>
        </w:rPr>
        <w:t xml:space="preserve"> : </w:t>
      </w:r>
      <w:r w:rsidRPr="00065363">
        <w:rPr>
          <w:rFonts w:ascii="Consolas" w:hAnsi="Consolas" w:cs="Consolas"/>
          <w:color w:val="2B91AF"/>
          <w:sz w:val="19"/>
          <w:szCs w:val="19"/>
          <w:lang w:eastAsia="cs-CZ"/>
        </w:rPr>
        <w:t>DbContext</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 xml:space="preserve">&gt; Materialy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Paleta</w:t>
      </w:r>
      <w:r w:rsidRPr="00065363">
        <w:rPr>
          <w:rFonts w:ascii="Consolas" w:hAnsi="Consolas" w:cs="Consolas"/>
          <w:color w:val="000000"/>
          <w:sz w:val="19"/>
          <w:szCs w:val="19"/>
          <w:lang w:eastAsia="cs-CZ"/>
        </w:rPr>
        <w:t xml:space="preserve">&gt; Palety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PaletaTyp</w:t>
      </w:r>
      <w:r w:rsidRPr="00065363">
        <w:rPr>
          <w:rFonts w:ascii="Consolas" w:hAnsi="Consolas" w:cs="Consolas"/>
          <w:color w:val="000000"/>
          <w:sz w:val="19"/>
          <w:szCs w:val="19"/>
          <w:lang w:eastAsia="cs-CZ"/>
        </w:rPr>
        <w:t xml:space="preserve">&gt; PaletyTypy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PaletaStav</w:t>
      </w:r>
      <w:r w:rsidRPr="00065363">
        <w:rPr>
          <w:rFonts w:ascii="Consolas" w:hAnsi="Consolas" w:cs="Consolas"/>
          <w:color w:val="000000"/>
          <w:sz w:val="19"/>
          <w:szCs w:val="19"/>
          <w:lang w:eastAsia="cs-CZ"/>
        </w:rPr>
        <w:t xml:space="preserve">&gt; PaletyStavy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256F4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952D1" w:rsidRPr="00065363" w:rsidRDefault="007952D1" w:rsidP="00256F41">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virtual</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DbSet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MernaJednotka</w:t>
      </w:r>
      <w:r w:rsidRPr="00065363">
        <w:rPr>
          <w:rFonts w:ascii="Consolas" w:hAnsi="Consolas" w:cs="Consolas"/>
          <w:color w:val="000000"/>
          <w:sz w:val="19"/>
          <w:szCs w:val="19"/>
          <w:lang w:eastAsia="cs-CZ"/>
        </w:rPr>
        <w:t xml:space="preserve">&gt; MerneJednotky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7952D1" w:rsidRPr="00065363" w:rsidRDefault="007952D1" w:rsidP="00256F41">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w:t>
      </w:r>
    </w:p>
    <w:p w:rsidR="00B02447" w:rsidRPr="00065363" w:rsidRDefault="00B02447" w:rsidP="00B02447">
      <w:pPr>
        <w:jc w:val="both"/>
        <w:rPr>
          <w:b/>
        </w:rPr>
      </w:pPr>
      <w:r w:rsidRPr="00065363">
        <w:t xml:space="preserve">Po provedení všech změn zbývá vytvořit migraci </w:t>
      </w:r>
      <w:r w:rsidRPr="00065363">
        <w:rPr>
          <w:b/>
        </w:rPr>
        <w:t>PM&gt; Add-Migration PH_006</w:t>
      </w:r>
      <w:r w:rsidRPr="00065363">
        <w:t xml:space="preserve"> a aktualizujeme databázi </w:t>
      </w:r>
      <w:r w:rsidRPr="00065363">
        <w:rPr>
          <w:b/>
        </w:rPr>
        <w:t>PM&gt; Update-Database</w:t>
      </w:r>
    </w:p>
    <w:p w:rsidR="00760B12" w:rsidRPr="00065363" w:rsidRDefault="00760B12">
      <w:pPr>
        <w:spacing w:after="0" w:line="240" w:lineRule="auto"/>
        <w:rPr>
          <w:rFonts w:ascii="Cambria" w:eastAsia="Times New Roman" w:hAnsi="Cambria"/>
          <w:b/>
          <w:bCs/>
          <w:color w:val="365F91"/>
          <w:sz w:val="28"/>
          <w:szCs w:val="28"/>
        </w:rPr>
      </w:pPr>
      <w:r w:rsidRPr="00065363">
        <w:br w:type="page"/>
      </w:r>
    </w:p>
    <w:p w:rsidR="00B02447" w:rsidRPr="00065363" w:rsidRDefault="00B02447" w:rsidP="000A70F0">
      <w:pPr>
        <w:pStyle w:val="Nadpis1"/>
      </w:pPr>
      <w:r w:rsidRPr="00065363">
        <w:lastRenderedPageBreak/>
        <w:t>Prezentační vrstva</w:t>
      </w:r>
    </w:p>
    <w:p w:rsidR="00B02447" w:rsidRPr="00065363" w:rsidRDefault="00B02447" w:rsidP="00B02447">
      <w:pPr>
        <w:jc w:val="both"/>
      </w:pPr>
      <w:r w:rsidRPr="00065363">
        <w:t>V této kapitole se naučíme vytvářit grafické rozhraní v</w:t>
      </w:r>
      <w:r w:rsidR="00D37594">
        <w:t> rámci tzv. prezentační vrstvy vytvářené aplikace. Za tímto účelem se</w:t>
      </w:r>
      <w:r w:rsidRPr="00065363">
        <w:t xml:space="preserve"> naučíme používat XAML </w:t>
      </w:r>
      <w:r w:rsidR="002F621C">
        <w:t>značkovací jazyk (markup language)</w:t>
      </w:r>
      <w:r w:rsidR="00D37594">
        <w:t>, který vychází z XML</w:t>
      </w:r>
      <w:r w:rsidRPr="00065363">
        <w:t>.</w:t>
      </w:r>
      <w:r w:rsidR="002F621C">
        <w:t xml:space="preserve"> Tento značkovací jazyk budeme využívat pro tvorbu GUI – graf</w:t>
      </w:r>
      <w:r w:rsidR="00D37594">
        <w:t>ického uživatelského prostředí. Tento jazyk je dnes standardem. Pokud jste někdy vytvářeli webové stránky pomocí HTML, vězte, že z hlediska struktury je XAML podobný.</w:t>
      </w:r>
    </w:p>
    <w:p w:rsidR="00451C27" w:rsidRPr="00065363" w:rsidRDefault="00FB02EA" w:rsidP="00451C27">
      <w:pPr>
        <w:keepNext/>
        <w:jc w:val="both"/>
      </w:pPr>
      <w:r>
        <w:pict w14:anchorId="47F9C0E4">
          <v:shape id="_x0000_i1026" type="#_x0000_t75" style="width:453.05pt;height:297.7pt">
            <v:imagedata r:id="rId36" o:title="obr_aplikace"/>
          </v:shape>
        </w:pict>
      </w:r>
    </w:p>
    <w:p w:rsidR="00451C27" w:rsidRPr="00065363" w:rsidRDefault="00451C27" w:rsidP="00451C27">
      <w:pPr>
        <w:pStyle w:val="Titulek"/>
        <w:jc w:val="center"/>
      </w:pPr>
      <w:bookmarkStart w:id="35" w:name="_Ref474506679"/>
      <w:r w:rsidRPr="00065363">
        <w:t xml:space="preserve">Obr. </w:t>
      </w:r>
      <w:fldSimple w:instr=" SEQ Obr. \* ARABIC ">
        <w:r w:rsidR="006B738A">
          <w:rPr>
            <w:noProof/>
          </w:rPr>
          <w:t>27</w:t>
        </w:r>
      </w:fldSimple>
      <w:bookmarkEnd w:id="35"/>
      <w:r w:rsidRPr="00065363">
        <w:t xml:space="preserve"> MDI logika aplikace</w:t>
      </w:r>
    </w:p>
    <w:p w:rsidR="00451C27" w:rsidRPr="00065363" w:rsidRDefault="00D37594" w:rsidP="00451C27">
      <w:pPr>
        <w:rPr>
          <w:i/>
        </w:rPr>
      </w:pPr>
      <w:r>
        <w:rPr>
          <w:i/>
        </w:rPr>
        <w:t>Pro naší prezentační vrstvu</w:t>
      </w:r>
      <w:r w:rsidR="00451C27" w:rsidRPr="00065363">
        <w:rPr>
          <w:i/>
        </w:rPr>
        <w:t xml:space="preserve"> budeme využívat známou logiku tvorby aplikací – MDI (Multiple Document Interface). V našem případ to znamená, že budeme v rámci jednoho okna – Window moci zobrazovat více různých podformulářů (které budou v našem případě typu Page). Tyto podformuláře se budou v rámci hlavního okna </w:t>
      </w:r>
      <w:r w:rsidR="00044C85" w:rsidRPr="00044C85">
        <w:rPr>
          <w:b/>
          <w:i/>
        </w:rPr>
        <w:t>winHlavni</w:t>
      </w:r>
      <w:r w:rsidR="00044C85">
        <w:rPr>
          <w:i/>
        </w:rPr>
        <w:t xml:space="preserve"> (</w:t>
      </w:r>
      <w:r w:rsidR="00451C27" w:rsidRPr="00065363">
        <w:rPr>
          <w:b/>
          <w:i/>
        </w:rPr>
        <w:t>MainWindow</w:t>
      </w:r>
      <w:r w:rsidR="00044C85">
        <w:rPr>
          <w:b/>
          <w:i/>
        </w:rPr>
        <w:t>)</w:t>
      </w:r>
      <w:r w:rsidR="00451C27" w:rsidRPr="00065363">
        <w:rPr>
          <w:i/>
        </w:rPr>
        <w:t xml:space="preserve"> zobrazovat v komponentě typu frame – rámeček (zelená oblast na </w:t>
      </w:r>
      <w:r w:rsidR="00451C27" w:rsidRPr="00065363">
        <w:rPr>
          <w:i/>
        </w:rPr>
        <w:fldChar w:fldCharType="begin"/>
      </w:r>
      <w:r w:rsidR="00451C27" w:rsidRPr="00065363">
        <w:rPr>
          <w:i/>
        </w:rPr>
        <w:instrText xml:space="preserve"> REF _Ref474506679 \h </w:instrText>
      </w:r>
      <w:r w:rsidR="00942F20" w:rsidRPr="00065363">
        <w:rPr>
          <w:i/>
        </w:rPr>
        <w:instrText xml:space="preserve"> \* MERGEFORMAT </w:instrText>
      </w:r>
      <w:r w:rsidR="00451C27" w:rsidRPr="00065363">
        <w:rPr>
          <w:i/>
        </w:rPr>
      </w:r>
      <w:r w:rsidR="00451C27" w:rsidRPr="00065363">
        <w:rPr>
          <w:i/>
        </w:rPr>
        <w:fldChar w:fldCharType="separate"/>
      </w:r>
      <w:r w:rsidR="006B738A" w:rsidRPr="006B738A">
        <w:rPr>
          <w:i/>
        </w:rPr>
        <w:t>Obr. 27</w:t>
      </w:r>
      <w:r w:rsidR="00451C27" w:rsidRPr="00065363">
        <w:rPr>
          <w:i/>
        </w:rPr>
        <w:fldChar w:fldCharType="end"/>
      </w:r>
      <w:r w:rsidR="00451C27" w:rsidRPr="00065363">
        <w:rPr>
          <w:i/>
        </w:rPr>
        <w:t>).</w:t>
      </w:r>
      <w:r w:rsidR="00E017D4" w:rsidRPr="00065363">
        <w:rPr>
          <w:i/>
        </w:rPr>
        <w:t xml:space="preserve"> Uvnitř tohoto rámečku budeme zobrazovat různé stránky (Pages) – dle pořadí, ve kterém je budeme vytvářet:</w:t>
      </w:r>
    </w:p>
    <w:p w:rsidR="00E017D4" w:rsidRPr="00065363" w:rsidRDefault="00E017D4" w:rsidP="00E017D4">
      <w:pPr>
        <w:pStyle w:val="Odstavecseseznamem"/>
        <w:numPr>
          <w:ilvl w:val="0"/>
          <w:numId w:val="18"/>
        </w:numPr>
        <w:rPr>
          <w:i/>
        </w:rPr>
      </w:pPr>
      <w:r w:rsidRPr="00065363">
        <w:rPr>
          <w:b/>
          <w:i/>
        </w:rPr>
        <w:t>pgPrehMat</w:t>
      </w:r>
      <w:r w:rsidRPr="00065363">
        <w:rPr>
          <w:i/>
        </w:rPr>
        <w:t xml:space="preserve"> – Přehled materiálu – seznam materálů s pasivní informací, kde jsou v paletách uložené</w:t>
      </w:r>
    </w:p>
    <w:p w:rsidR="00E017D4" w:rsidRPr="00065363" w:rsidRDefault="00E017D4" w:rsidP="00E017D4">
      <w:pPr>
        <w:pStyle w:val="Odstavecseseznamem"/>
        <w:numPr>
          <w:ilvl w:val="0"/>
          <w:numId w:val="18"/>
        </w:numPr>
        <w:rPr>
          <w:i/>
        </w:rPr>
      </w:pPr>
      <w:r w:rsidRPr="00065363">
        <w:rPr>
          <w:b/>
          <w:i/>
        </w:rPr>
        <w:t>pgPalety</w:t>
      </w:r>
      <w:r w:rsidRPr="00065363">
        <w:rPr>
          <w:i/>
        </w:rPr>
        <w:t xml:space="preserve"> – Jednoduché zakládání palet do systému</w:t>
      </w:r>
    </w:p>
    <w:p w:rsidR="00E017D4" w:rsidRPr="00065363" w:rsidRDefault="00E017D4" w:rsidP="00E017D4">
      <w:pPr>
        <w:pStyle w:val="Odstavecseseznamem"/>
        <w:numPr>
          <w:ilvl w:val="0"/>
          <w:numId w:val="18"/>
        </w:numPr>
        <w:rPr>
          <w:i/>
        </w:rPr>
      </w:pPr>
      <w:r w:rsidRPr="00065363">
        <w:rPr>
          <w:b/>
          <w:i/>
        </w:rPr>
        <w:t>pgMaterial</w:t>
      </w:r>
      <w:r w:rsidRPr="00065363">
        <w:rPr>
          <w:i/>
        </w:rPr>
        <w:t xml:space="preserve"> – Zakládání materiálů (viz </w:t>
      </w:r>
      <w:r w:rsidRPr="00065363">
        <w:rPr>
          <w:i/>
        </w:rPr>
        <w:fldChar w:fldCharType="begin"/>
      </w:r>
      <w:r w:rsidRPr="00065363">
        <w:rPr>
          <w:i/>
        </w:rPr>
        <w:instrText xml:space="preserve"> REF _Ref474506679 \h </w:instrText>
      </w:r>
      <w:r w:rsidR="00942F20" w:rsidRPr="00065363">
        <w:rPr>
          <w:i/>
        </w:rPr>
        <w:instrText xml:space="preserve"> \* MERGEFORMAT </w:instrText>
      </w:r>
      <w:r w:rsidRPr="00065363">
        <w:rPr>
          <w:i/>
        </w:rPr>
      </w:r>
      <w:r w:rsidRPr="00065363">
        <w:rPr>
          <w:i/>
        </w:rPr>
        <w:fldChar w:fldCharType="separate"/>
      </w:r>
      <w:r w:rsidR="006B738A" w:rsidRPr="006B738A">
        <w:rPr>
          <w:i/>
        </w:rPr>
        <w:t>Obr. 27</w:t>
      </w:r>
      <w:r w:rsidRPr="00065363">
        <w:rPr>
          <w:i/>
        </w:rPr>
        <w:fldChar w:fldCharType="end"/>
      </w:r>
      <w:r w:rsidRPr="00065363">
        <w:rPr>
          <w:i/>
        </w:rPr>
        <w:t>)</w:t>
      </w:r>
    </w:p>
    <w:p w:rsidR="00E017D4" w:rsidRPr="00065363" w:rsidRDefault="00E017D4" w:rsidP="00E017D4">
      <w:pPr>
        <w:pStyle w:val="Odstavecseseznamem"/>
        <w:numPr>
          <w:ilvl w:val="0"/>
          <w:numId w:val="18"/>
        </w:numPr>
        <w:rPr>
          <w:i/>
        </w:rPr>
      </w:pPr>
      <w:r w:rsidRPr="00065363">
        <w:rPr>
          <w:b/>
          <w:i/>
        </w:rPr>
        <w:t>pgPrehPalet</w:t>
      </w:r>
      <w:r w:rsidRPr="00065363">
        <w:rPr>
          <w:i/>
        </w:rPr>
        <w:t xml:space="preserve"> – Poměrně komplexní formulář pro přiřazování materiálů do palet, správu, rezervace atd.</w:t>
      </w:r>
    </w:p>
    <w:p w:rsidR="00E017D4" w:rsidRPr="00065363" w:rsidRDefault="00E017D4" w:rsidP="00E017D4">
      <w:pPr>
        <w:rPr>
          <w:i/>
        </w:rPr>
      </w:pPr>
      <w:r w:rsidRPr="00065363">
        <w:rPr>
          <w:i/>
        </w:rPr>
        <w:t>Dva poslední formuláře budou předvedeny jen přehledově.</w:t>
      </w:r>
    </w:p>
    <w:p w:rsidR="00044C85" w:rsidRDefault="00044C85" w:rsidP="00EE18D5">
      <w:pPr>
        <w:pStyle w:val="Nadpis2"/>
      </w:pPr>
      <w:r>
        <w:lastRenderedPageBreak/>
        <w:t>Startup okno</w:t>
      </w:r>
    </w:p>
    <w:p w:rsidR="00044C85" w:rsidRDefault="00044C85" w:rsidP="00044C85">
      <w:r>
        <w:t>Standardně se hlavní spouštěcí okno jmenuje MainWindow a nachází se v rootu projektu. Jelikož budeme chtít mít v projektu trochu „pořádek“, bude se toto okno jmenovat winHlavni a bude v adresáři Presentation.</w:t>
      </w:r>
    </w:p>
    <w:p w:rsidR="00044C85" w:rsidRDefault="00044C85" w:rsidP="00044C85">
      <w:r>
        <w:t xml:space="preserve">Klikneme pravým tlačítkem na název projektu </w:t>
      </w:r>
      <w:r w:rsidRPr="00044C85">
        <w:rPr>
          <w:b/>
        </w:rPr>
        <w:t>Sklad</w:t>
      </w:r>
      <w:r>
        <w:rPr>
          <w:b/>
        </w:rPr>
        <w:t xml:space="preserve"> (nikoliv DataEntity)</w:t>
      </w:r>
      <w:r>
        <w:t xml:space="preserve"> a vytvoříme nový adresář (</w:t>
      </w:r>
      <w:r w:rsidRPr="00371D2E">
        <w:rPr>
          <w:b/>
        </w:rPr>
        <w:t>Add – New Folder).</w:t>
      </w:r>
      <w:r>
        <w:t xml:space="preserve"> Tento adresář pojmenujeme </w:t>
      </w:r>
      <w:r w:rsidRPr="00044C85">
        <w:rPr>
          <w:b/>
        </w:rPr>
        <w:t>Presentation</w:t>
      </w:r>
      <w:r>
        <w:t>. Do tohoto adresáře budeme ukládat všechny kódy, které obstarávají grafickou vrstvu aplikace.</w:t>
      </w:r>
    </w:p>
    <w:p w:rsidR="00371D2E" w:rsidRDefault="00371D2E" w:rsidP="00044C85">
      <w:r>
        <w:t xml:space="preserve">Klikneme pravým tlačítkem na nový adresář Presentation a založíme nové okno: </w:t>
      </w:r>
      <w:r w:rsidRPr="00371D2E">
        <w:rPr>
          <w:b/>
        </w:rPr>
        <w:t>Add – New Item</w:t>
      </w:r>
      <w:r>
        <w:t xml:space="preserve">. Z nabídky vybereme možnost </w:t>
      </w:r>
      <w:r w:rsidRPr="00371D2E">
        <w:rPr>
          <w:b/>
        </w:rPr>
        <w:t>Window (WPF)</w:t>
      </w:r>
      <w:r>
        <w:rPr>
          <w:b/>
        </w:rPr>
        <w:t xml:space="preserve"> </w:t>
      </w:r>
      <w:r>
        <w:t>a jako název vyplníme winHlavni.xaml (pozor na velká a malá písmena).</w:t>
      </w:r>
    </w:p>
    <w:p w:rsidR="00371D2E" w:rsidRDefault="00371D2E" w:rsidP="00044C85">
      <w:r>
        <w:t>Nyní jsme přidali nové okno. Teď je potřeba zvolit, že toto okno bude startovací (hlavní): najdeme si v rootu projektu Sklad konfigurační soubor projektu App.xaml, kde změníme vlatsnost StartupUri takto (včetně adresáře):</w:t>
      </w:r>
    </w:p>
    <w:p w:rsidR="00371D2E" w:rsidRDefault="00371D2E" w:rsidP="00371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Application</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="Sklad.App"</w:t>
      </w:r>
    </w:p>
    <w:p w:rsidR="00371D2E" w:rsidRDefault="00371D2E" w:rsidP="00371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="http://schemas.microsoft.com/winfx/2006/xaml/presentation"</w:t>
      </w:r>
    </w:p>
    <w:p w:rsidR="00371D2E" w:rsidRDefault="00371D2E" w:rsidP="00371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x</w:t>
      </w:r>
      <w:r>
        <w:rPr>
          <w:rFonts w:ascii="Consolas" w:hAnsi="Consolas" w:cs="Consolas"/>
          <w:color w:val="0000FF"/>
          <w:sz w:val="19"/>
          <w:szCs w:val="19"/>
          <w:lang w:eastAsia="cs-CZ"/>
        </w:rPr>
        <w:t>="http://schemas.microsoft.com/winfx/2006/xaml"</w:t>
      </w:r>
    </w:p>
    <w:p w:rsidR="00371D2E" w:rsidRDefault="00371D2E" w:rsidP="00371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local</w:t>
      </w:r>
      <w:r>
        <w:rPr>
          <w:rFonts w:ascii="Consolas" w:hAnsi="Consolas" w:cs="Consolas"/>
          <w:color w:val="0000FF"/>
          <w:sz w:val="19"/>
          <w:szCs w:val="19"/>
          <w:lang w:eastAsia="cs-CZ"/>
        </w:rPr>
        <w:t>="clr-namespace:Sklad"</w:t>
      </w:r>
    </w:p>
    <w:p w:rsidR="00371D2E" w:rsidRPr="00371D2E" w:rsidRDefault="00371D2E" w:rsidP="00371D2E">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StartupUri</w:t>
      </w:r>
      <w:r>
        <w:rPr>
          <w:rFonts w:ascii="Consolas" w:hAnsi="Consolas" w:cs="Consolas"/>
          <w:color w:val="0000FF"/>
          <w:sz w:val="19"/>
          <w:szCs w:val="19"/>
          <w:lang w:eastAsia="cs-CZ"/>
        </w:rPr>
        <w:t>="Presentation/winHlavni.xaml"&gt;</w:t>
      </w:r>
    </w:p>
    <w:p w:rsidR="00044C85" w:rsidRDefault="00371D2E" w:rsidP="00371D2E">
      <w:r>
        <w:t>Nyní je možné „staré“</w:t>
      </w:r>
      <w:r w:rsidR="006B50FB">
        <w:t xml:space="preserve"> MainWindow.xaml smazat (pravé tlačítko myši na název MainWindow.xaml a Delete).</w:t>
      </w:r>
    </w:p>
    <w:p w:rsidR="00044C85" w:rsidRPr="00044C85" w:rsidRDefault="00044C85" w:rsidP="00044C85"/>
    <w:p w:rsidR="00B02447" w:rsidRPr="00065363" w:rsidRDefault="00B02447" w:rsidP="00044C85">
      <w:pPr>
        <w:pStyle w:val="Nadpis2"/>
      </w:pPr>
      <w:r w:rsidRPr="00065363">
        <w:t xml:space="preserve">Přidání </w:t>
      </w:r>
      <w:r w:rsidR="00044C85">
        <w:t xml:space="preserve">nových </w:t>
      </w:r>
      <w:r w:rsidRPr="00065363">
        <w:t>souborů do projektu</w:t>
      </w:r>
    </w:p>
    <w:p w:rsidR="00B02447" w:rsidRPr="00065363" w:rsidRDefault="00B02447" w:rsidP="00B02447">
      <w:pPr>
        <w:jc w:val="both"/>
      </w:pPr>
      <w:r w:rsidRPr="00065363">
        <w:t xml:space="preserve">Pro usnadnění práce byly vytvořeny soubory potřebné pro práci. Na </w:t>
      </w:r>
      <w:r w:rsidRPr="00065363">
        <w:rPr>
          <w:b/>
        </w:rPr>
        <w:t>Courseware</w:t>
      </w:r>
      <w:r w:rsidRPr="00065363">
        <w:t xml:space="preserve"> předmětu DBC, v sekci cvičení na odkazu </w:t>
      </w:r>
      <w:r w:rsidRPr="00065363">
        <w:rPr>
          <w:b/>
        </w:rPr>
        <w:t>FTP</w:t>
      </w:r>
      <w:r w:rsidRPr="00065363">
        <w:t xml:space="preserve"> najdeme pracovní podklady. Zde stáhneme soubor </w:t>
      </w:r>
      <w:r w:rsidR="00B903AC" w:rsidRPr="00065363">
        <w:rPr>
          <w:b/>
        </w:rPr>
        <w:t>TridyDBSklad.zip</w:t>
      </w:r>
      <w:r w:rsidRPr="00065363">
        <w:rPr>
          <w:b/>
        </w:rPr>
        <w:t>.</w:t>
      </w:r>
      <w:r w:rsidRPr="00065363">
        <w:t xml:space="preserve">  V tomto souboru nalezneme adresář </w:t>
      </w:r>
      <w:r w:rsidR="00996650" w:rsidRPr="00065363">
        <w:rPr>
          <w:b/>
        </w:rPr>
        <w:t>S</w:t>
      </w:r>
      <w:r w:rsidRPr="00065363">
        <w:rPr>
          <w:b/>
        </w:rPr>
        <w:t>klad</w:t>
      </w:r>
      <w:r w:rsidR="00EC7329" w:rsidRPr="00065363">
        <w:t>, jehož obsah nahrajeme do adresáře Sklad</w:t>
      </w:r>
      <w:r w:rsidR="00D5190F" w:rsidRPr="00065363">
        <w:t xml:space="preserve"> v našem projektu.</w:t>
      </w:r>
    </w:p>
    <w:p w:rsidR="00B02447" w:rsidRPr="00065363" w:rsidRDefault="00B02447" w:rsidP="00B02447">
      <w:pPr>
        <w:jc w:val="both"/>
      </w:pPr>
      <w:r w:rsidRPr="00065363">
        <w:t xml:space="preserve">Ve VisualStudio poté označíme v SolutionExplorer projekt Sklad a zvolíme Show all files jako na </w:t>
      </w:r>
      <w:r w:rsidRPr="00065363">
        <w:fldChar w:fldCharType="begin"/>
      </w:r>
      <w:r w:rsidRPr="00065363">
        <w:instrText xml:space="preserve"> REF _Ref463524096 \h  \* MERGEFORMAT </w:instrText>
      </w:r>
      <w:r w:rsidRPr="00065363">
        <w:fldChar w:fldCharType="separate"/>
      </w:r>
      <w:r w:rsidR="006B738A" w:rsidRPr="00065363">
        <w:t xml:space="preserve">Obr. </w:t>
      </w:r>
      <w:r w:rsidR="006B738A">
        <w:t>26</w:t>
      </w:r>
      <w:r w:rsidRPr="00065363">
        <w:fldChar w:fldCharType="end"/>
      </w:r>
      <w:r w:rsidRPr="00065363">
        <w:t xml:space="preserve">.  </w:t>
      </w:r>
    </w:p>
    <w:p w:rsidR="00B02447" w:rsidRPr="00065363" w:rsidRDefault="00B02447" w:rsidP="00B02447">
      <w:pPr>
        <w:jc w:val="both"/>
      </w:pPr>
      <w:r w:rsidRPr="00065363">
        <w:t xml:space="preserve">Následně připojíme do projektu následující adresáře: </w:t>
      </w:r>
      <w:r w:rsidRPr="00065363">
        <w:rPr>
          <w:b/>
        </w:rPr>
        <w:t>Dictionary, Globals, Resources a Validations</w:t>
      </w:r>
      <w:r w:rsidRPr="00065363">
        <w:t>. Soubory připojíme pravým klepnutím na soubor a zvolení Include in Project.</w:t>
      </w:r>
    </w:p>
    <w:p w:rsidR="00B02447" w:rsidRPr="00065363" w:rsidRDefault="00B02447" w:rsidP="00B02447">
      <w:pPr>
        <w:jc w:val="both"/>
      </w:pPr>
      <w:r w:rsidRPr="00065363">
        <w:t xml:space="preserve">Nový adresář Dictionary obsahuje seznam stylů, kde je předdefinováno, jaké má být formátování komponent jako TextBox, ComboBox atd. </w:t>
      </w:r>
    </w:p>
    <w:p w:rsidR="00B02447" w:rsidRPr="00065363" w:rsidRDefault="00B02447" w:rsidP="00B02447">
      <w:pPr>
        <w:jc w:val="both"/>
      </w:pPr>
      <w:r w:rsidRPr="00065363">
        <w:t xml:space="preserve">Adresář Globals obsahuje  například rutiny, které umožňují vrácení k předchozímu stavu. V Globals otevřeme třídu Globals.cs viz. </w:t>
      </w:r>
      <w:r w:rsidRPr="00065363">
        <w:fldChar w:fldCharType="begin"/>
      </w:r>
      <w:r w:rsidRPr="00065363">
        <w:instrText xml:space="preserve"> REF _Ref464292237 \h  \* MERGEFORMAT </w:instrText>
      </w:r>
      <w:r w:rsidRPr="00065363">
        <w:fldChar w:fldCharType="separate"/>
      </w:r>
      <w:r w:rsidR="006B738A" w:rsidRPr="00065363">
        <w:t xml:space="preserve">Obr. </w:t>
      </w:r>
      <w:r w:rsidR="006B738A">
        <w:t>28</w:t>
      </w:r>
      <w:r w:rsidRPr="00065363">
        <w:fldChar w:fldCharType="end"/>
      </w:r>
      <w:r w:rsidRPr="00065363">
        <w:t xml:space="preserve"> a opravíme chyby. V prvním řádku </w:t>
      </w:r>
      <w:r w:rsidRPr="00065363">
        <w:rPr>
          <w:rStyle w:val="KdyChar"/>
          <w:sz w:val="22"/>
        </w:rPr>
        <w:t>using Sklad.Presentation;</w:t>
      </w:r>
      <w:r w:rsidRPr="00065363">
        <w:t xml:space="preserve"> tento řádek </w:t>
      </w:r>
      <w:r w:rsidRPr="00065363">
        <w:rPr>
          <w:b/>
        </w:rPr>
        <w:t>okomentujeme</w:t>
      </w:r>
      <w:r w:rsidRPr="00065363">
        <w:t xml:space="preserve"> – buďto napíšeme před řádek // a nebo jej označíme a kombinací kláves Ctrl + K + C okomentujeme. Komentovaný obsah můžeme odkomentovat Ctrl + K + U.</w:t>
      </w:r>
    </w:p>
    <w:p w:rsidR="00CD20DA" w:rsidRPr="00065363" w:rsidRDefault="00CD20DA" w:rsidP="00B02447">
      <w:pPr>
        <w:jc w:val="both"/>
      </w:pPr>
      <w:r w:rsidRPr="00065363">
        <w:lastRenderedPageBreak/>
        <w:t>Stejně tak okomentujte řádku:</w:t>
      </w:r>
    </w:p>
    <w:p w:rsidR="00CD20DA" w:rsidRPr="00065363" w:rsidRDefault="00CD20DA" w:rsidP="00CD20DA">
      <w:pPr>
        <w:pBdr>
          <w:top w:val="single" w:sz="4" w:space="1" w:color="auto"/>
          <w:left w:val="single" w:sz="4" w:space="4" w:color="auto"/>
          <w:bottom w:val="single" w:sz="4" w:space="1" w:color="auto"/>
          <w:right w:val="single" w:sz="4" w:space="4" w:color="auto"/>
        </w:pBdr>
        <w:jc w:val="both"/>
      </w:pP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     public static GlobalsVisual _visual { get; set; } = new GlobalsVisual();</w:t>
      </w:r>
    </w:p>
    <w:p w:rsidR="00B159C6" w:rsidRPr="00065363" w:rsidRDefault="00E151CB" w:rsidP="00B02447">
      <w:pPr>
        <w:jc w:val="both"/>
      </w:pPr>
      <w:r>
        <w:t>T</w:t>
      </w:r>
      <w:r w:rsidR="00B159C6" w:rsidRPr="00065363">
        <w:t>řídu GlobalsVisual vyloučíme z projektu – pravým tlačítkem na ní v Solution Explorer a Exclude from Project. (tato třída slouží pro ovládání vizuální stylů oken z prostředí Metro – viz dále – není nutno ji používat).</w:t>
      </w:r>
    </w:p>
    <w:p w:rsidR="00B02447" w:rsidRPr="00065363" w:rsidRDefault="007A2294" w:rsidP="00B02447">
      <w:pPr>
        <w:keepNext/>
        <w:jc w:val="center"/>
      </w:pPr>
      <w:r w:rsidRPr="00065363">
        <w:rPr>
          <w:noProof/>
          <w:lang w:eastAsia="cs-CZ"/>
        </w:rPr>
        <w:drawing>
          <wp:inline distT="0" distB="0" distL="0" distR="0" wp14:anchorId="49738FA9" wp14:editId="715B246D">
            <wp:extent cx="5762625" cy="3124200"/>
            <wp:effectExtent l="0" t="0" r="0" b="0"/>
            <wp:docPr id="28" name="obrázek 28" descr="glob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loba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rsidR="00B02447" w:rsidRPr="00065363" w:rsidRDefault="00B02447" w:rsidP="00B02447">
      <w:pPr>
        <w:pStyle w:val="Titulek"/>
        <w:jc w:val="center"/>
      </w:pPr>
      <w:bookmarkStart w:id="36" w:name="_Ref464292237"/>
      <w:r w:rsidRPr="00065363">
        <w:t xml:space="preserve">Obr. </w:t>
      </w:r>
      <w:fldSimple w:instr=" SEQ Obr. \* ARABIC ">
        <w:r w:rsidR="006B738A">
          <w:rPr>
            <w:noProof/>
          </w:rPr>
          <w:t>28</w:t>
        </w:r>
      </w:fldSimple>
      <w:bookmarkEnd w:id="36"/>
      <w:r w:rsidRPr="00065363">
        <w:t xml:space="preserve"> Globals.cs</w:t>
      </w:r>
    </w:p>
    <w:p w:rsidR="00B02447" w:rsidRPr="00065363" w:rsidRDefault="00B02447" w:rsidP="00B02447">
      <w:pPr>
        <w:jc w:val="both"/>
      </w:pPr>
      <w:r w:rsidRPr="00065363">
        <w:t xml:space="preserve">Adresář Resource obsahuje obrázky. V tomto adresáři najdeme obrázky, které budeme používat pro tvorbu uživatelského prostředí. Pokud najedeme myší na nějaký obrázek v adresáři, zobrazí se jeho náhled. </w:t>
      </w:r>
    </w:p>
    <w:p w:rsidR="00B02447" w:rsidRPr="00065363" w:rsidRDefault="00B02447" w:rsidP="000A70F0">
      <w:pPr>
        <w:pStyle w:val="Nadpis2"/>
      </w:pPr>
      <w:bookmarkStart w:id="37" w:name="_Ref464302111"/>
      <w:r w:rsidRPr="00065363">
        <w:t>Hlavní okno</w:t>
      </w:r>
      <w:bookmarkEnd w:id="37"/>
    </w:p>
    <w:p w:rsidR="0065783E" w:rsidRPr="00065363" w:rsidRDefault="00B02447" w:rsidP="00B02447">
      <w:pPr>
        <w:jc w:val="both"/>
      </w:pPr>
      <w:r w:rsidRPr="00065363">
        <w:t xml:space="preserve">V SolutionExplorer otevřeme </w:t>
      </w:r>
      <w:r w:rsidR="00E151CB">
        <w:rPr>
          <w:b/>
        </w:rPr>
        <w:t>winHlavni</w:t>
      </w:r>
      <w:r w:rsidRPr="00065363">
        <w:rPr>
          <w:b/>
        </w:rPr>
        <w:t>.xaml</w:t>
      </w:r>
      <w:r w:rsidR="001431B5" w:rsidRPr="00065363">
        <w:rPr>
          <w:b/>
        </w:rPr>
        <w:t xml:space="preserve"> v adresáři Presentation</w:t>
      </w:r>
      <w:r w:rsidRPr="00065363">
        <w:t xml:space="preserve">. Pro </w:t>
      </w:r>
      <w:r w:rsidR="0065783E" w:rsidRPr="00065363">
        <w:t xml:space="preserve">otevření kódu v novém okně (to šikovné pro práci na dvou a více monitorech) </w:t>
      </w:r>
      <w:r w:rsidRPr="00065363">
        <w:t xml:space="preserve">můžeme kliknout pravým tlačítkem na </w:t>
      </w:r>
      <w:r w:rsidR="00E151CB">
        <w:rPr>
          <w:b/>
        </w:rPr>
        <w:t>winHlavni</w:t>
      </w:r>
      <w:r w:rsidRPr="00065363">
        <w:rPr>
          <w:b/>
        </w:rPr>
        <w:t>.xaml</w:t>
      </w:r>
      <w:r w:rsidRPr="00065363">
        <w:t xml:space="preserve">, dále zvolit </w:t>
      </w:r>
      <w:r w:rsidRPr="00065363">
        <w:rPr>
          <w:b/>
        </w:rPr>
        <w:t>Open with..</w:t>
      </w:r>
      <w:r w:rsidRPr="00065363">
        <w:t xml:space="preserve"> a </w:t>
      </w:r>
      <w:r w:rsidRPr="00065363">
        <w:rPr>
          <w:b/>
        </w:rPr>
        <w:t>Source Code Editor</w:t>
      </w:r>
      <w:r w:rsidRPr="00065363">
        <w:t xml:space="preserve">. Tím se nám xaml kód otevře ve větším okně nebo ho můžeme přetáhnout na druhou obrazovku. Kód vidíme na </w:t>
      </w:r>
      <w:r w:rsidRPr="00065363">
        <w:fldChar w:fldCharType="begin"/>
      </w:r>
      <w:r w:rsidRPr="00065363">
        <w:instrText xml:space="preserve"> REF _Ref464293595 \h  \* MERGEFORMAT </w:instrText>
      </w:r>
      <w:r w:rsidRPr="00065363">
        <w:fldChar w:fldCharType="separate"/>
      </w:r>
      <w:r w:rsidR="006B738A">
        <w:rPr>
          <w:b/>
          <w:bCs/>
        </w:rPr>
        <w:t>Chyba! Nenalezen zdroj odkazů.</w:t>
      </w:r>
      <w:r w:rsidRPr="00065363">
        <w:fldChar w:fldCharType="end"/>
      </w:r>
      <w:r w:rsidRPr="00065363">
        <w:t xml:space="preserve">. </w:t>
      </w:r>
    </w:p>
    <w:p w:rsidR="00B02447" w:rsidRDefault="00B02447" w:rsidP="00B02447">
      <w:pPr>
        <w:jc w:val="both"/>
      </w:pPr>
      <w:r w:rsidRPr="00065363">
        <w:t xml:space="preserve">V XAML se pracuje pomocí tzv. tagů, které označují začátek a konec nějaké části nebo prvku. Začátek části se vždy označuje &lt;nazev&gt; a konec se označuje &lt;/nazev&gt;. Na obrázku vidíme například </w:t>
      </w:r>
      <w:r w:rsidRPr="00065363">
        <w:rPr>
          <w:b/>
        </w:rPr>
        <w:t>&lt;Window&gt;</w:t>
      </w:r>
      <w:r w:rsidRPr="00065363">
        <w:t xml:space="preserve"> a </w:t>
      </w:r>
      <w:r w:rsidRPr="00065363">
        <w:rPr>
          <w:b/>
        </w:rPr>
        <w:t>&lt;/Window&gt;,</w:t>
      </w:r>
      <w:r w:rsidRPr="00065363">
        <w:t xml:space="preserve"> což jsou tagy, které ohraničují celou oblast okna. Ve Window je vnořen například </w:t>
      </w:r>
      <w:r w:rsidRPr="00065363">
        <w:rPr>
          <w:b/>
        </w:rPr>
        <w:t>&lt;Button&gt;,</w:t>
      </w:r>
      <w:r w:rsidRPr="00065363">
        <w:t xml:space="preserve"> který ohraničuje část pro tlačítko. Další možností je provést například takovýto zápis &lt;Button nastavení vlastností /&gt;. Tento zápis funguje stejně jako dvojice tagů &lt;&gt; &lt;/&gt; bez nutnosti ukončení bloku.</w:t>
      </w:r>
    </w:p>
    <w:p w:rsidR="00DD6485" w:rsidRDefault="00DD6485" w:rsidP="00B02447">
      <w:pPr>
        <w:jc w:val="both"/>
        <w:rPr>
          <w:b/>
        </w:rPr>
      </w:pPr>
      <w:r w:rsidRPr="00DD6485">
        <w:rPr>
          <w:b/>
        </w:rPr>
        <w:t>Některé úvodní poznámky k XAML jsou v příloze D – doporučeno prostudovat.</w:t>
      </w:r>
      <w:r w:rsidR="00C67A35">
        <w:rPr>
          <w:b/>
        </w:rPr>
        <w:t xml:space="preserve"> </w:t>
      </w:r>
    </w:p>
    <w:p w:rsidR="00C67A35" w:rsidRDefault="00C67A35" w:rsidP="00B02447">
      <w:pPr>
        <w:jc w:val="both"/>
      </w:pPr>
      <w:r>
        <w:lastRenderedPageBreak/>
        <w:t>Podívejme se na vygenerovaný kód winHlavni. V tomto případě bylo do formuláře (okna) vloženo tlačítko:</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Window</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="Sklad.Presentation.winHlavni"</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="http://schemas.microsoft.com/winfx/2006/xaml/presentation"</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x</w:t>
      </w:r>
      <w:r>
        <w:rPr>
          <w:rFonts w:ascii="Consolas" w:hAnsi="Consolas" w:cs="Consolas"/>
          <w:color w:val="0000FF"/>
          <w:sz w:val="19"/>
          <w:szCs w:val="19"/>
          <w:lang w:eastAsia="cs-CZ"/>
        </w:rPr>
        <w:t>="http://schemas.microsoft.com/winfx/2006/xaml"</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w:t>
      </w:r>
      <w:r>
        <w:rPr>
          <w:rFonts w:ascii="Consolas" w:hAnsi="Consolas" w:cs="Consolas"/>
          <w:color w:val="0000FF"/>
          <w:sz w:val="19"/>
          <w:szCs w:val="19"/>
          <w:lang w:eastAsia="cs-CZ"/>
        </w:rPr>
        <w:t>="http://schemas.microsoft.com/expression/blend/2008"</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mc</w:t>
      </w:r>
      <w:r>
        <w:rPr>
          <w:rFonts w:ascii="Consolas" w:hAnsi="Consolas" w:cs="Consolas"/>
          <w:color w:val="0000FF"/>
          <w:sz w:val="19"/>
          <w:szCs w:val="19"/>
          <w:lang w:eastAsia="cs-CZ"/>
        </w:rPr>
        <w:t>="http://schemas.openxmlformats.org/markup-compatibility/2006"</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local</w:t>
      </w:r>
      <w:r>
        <w:rPr>
          <w:rFonts w:ascii="Consolas" w:hAnsi="Consolas" w:cs="Consolas"/>
          <w:color w:val="0000FF"/>
          <w:sz w:val="19"/>
          <w:szCs w:val="19"/>
          <w:lang w:eastAsia="cs-CZ"/>
        </w:rPr>
        <w:t>="clr-namespace:Sklad.Presentation"</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mc</w:t>
      </w:r>
      <w:r>
        <w:rPr>
          <w:rFonts w:ascii="Consolas" w:hAnsi="Consolas" w:cs="Consolas"/>
          <w:color w:val="0000FF"/>
          <w:sz w:val="19"/>
          <w:szCs w:val="19"/>
          <w:lang w:eastAsia="cs-CZ"/>
        </w:rPr>
        <w:t>:</w:t>
      </w:r>
      <w:r>
        <w:rPr>
          <w:rFonts w:ascii="Consolas" w:hAnsi="Consolas" w:cs="Consolas"/>
          <w:color w:val="FF0000"/>
          <w:sz w:val="19"/>
          <w:szCs w:val="19"/>
          <w:lang w:eastAsia="cs-CZ"/>
        </w:rPr>
        <w:t>Ignorable</w:t>
      </w:r>
      <w:r>
        <w:rPr>
          <w:rFonts w:ascii="Consolas" w:hAnsi="Consolas" w:cs="Consolas"/>
          <w:color w:val="0000FF"/>
          <w:sz w:val="19"/>
          <w:szCs w:val="19"/>
          <w:lang w:eastAsia="cs-CZ"/>
        </w:rPr>
        <w:t>="d"</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Title</w:t>
      </w:r>
      <w:r>
        <w:rPr>
          <w:rFonts w:ascii="Consolas" w:hAnsi="Consolas" w:cs="Consolas"/>
          <w:color w:val="0000FF"/>
          <w:sz w:val="19"/>
          <w:szCs w:val="19"/>
          <w:lang w:eastAsia="cs-CZ"/>
        </w:rPr>
        <w:t>="winHlavni"</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 xml:space="preserve"> ="350"</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="525"&gt;</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="grMain"&gt;</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="Ahoj"</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="100"</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="30"/&gt;</w:t>
      </w:r>
    </w:p>
    <w:p w:rsidR="00C67A35" w:rsidRDefault="00C67A35" w:rsidP="00C67A3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C67A35" w:rsidRPr="00C67A35" w:rsidRDefault="00C67A35" w:rsidP="00C67A35">
      <w:pPr>
        <w:pBdr>
          <w:top w:val="single" w:sz="4" w:space="1" w:color="auto"/>
          <w:left w:val="single" w:sz="4" w:space="4" w:color="auto"/>
          <w:bottom w:val="single" w:sz="4" w:space="1" w:color="auto"/>
          <w:right w:val="single" w:sz="4" w:space="4" w:color="auto"/>
        </w:pBdr>
        <w:jc w:val="both"/>
      </w:pPr>
      <w:r>
        <w:rPr>
          <w:rFonts w:ascii="Consolas" w:hAnsi="Consolas" w:cs="Consolas"/>
          <w:color w:val="0000FF"/>
          <w:sz w:val="19"/>
          <w:szCs w:val="19"/>
          <w:lang w:eastAsia="cs-CZ"/>
        </w:rPr>
        <w:t>&lt;/</w:t>
      </w:r>
      <w:r>
        <w:rPr>
          <w:rFonts w:ascii="Consolas" w:hAnsi="Consolas" w:cs="Consolas"/>
          <w:color w:val="A31515"/>
          <w:sz w:val="19"/>
          <w:szCs w:val="19"/>
          <w:lang w:eastAsia="cs-CZ"/>
        </w:rPr>
        <w:t>Window</w:t>
      </w:r>
      <w:r>
        <w:rPr>
          <w:rFonts w:ascii="Consolas" w:hAnsi="Consolas" w:cs="Consolas"/>
          <w:color w:val="0000FF"/>
          <w:sz w:val="19"/>
          <w:szCs w:val="19"/>
          <w:lang w:eastAsia="cs-CZ"/>
        </w:rPr>
        <w:t>&gt;</w:t>
      </w:r>
    </w:p>
    <w:p w:rsidR="00B02447" w:rsidRPr="00065363" w:rsidRDefault="00B02447" w:rsidP="00B02447">
      <w:pPr>
        <w:jc w:val="both"/>
      </w:pPr>
      <w:r w:rsidRPr="00065363">
        <w:t>Kód je možné měnit přímo zápisem</w:t>
      </w:r>
      <w:r w:rsidR="00C67A35">
        <w:t>,</w:t>
      </w:r>
      <w:r w:rsidRPr="00065363">
        <w:t xml:space="preserve"> nebo pokud v grafickém rozhraní označíme položku (například Okno, ikonu, tlačítko…) zobrazí se nám pod SolutionExplorer okno Properties, kde můžeme měnit vlastnosti objektu a provedené změny se automaticky </w:t>
      </w:r>
      <w:r w:rsidR="00C67A35">
        <w:t>projeví</w:t>
      </w:r>
      <w:r w:rsidRPr="00065363">
        <w:t xml:space="preserve"> v XAML kódu. </w:t>
      </w:r>
    </w:p>
    <w:p w:rsidR="00B02447" w:rsidRPr="00065363" w:rsidRDefault="00B02447" w:rsidP="00B02447">
      <w:pPr>
        <w:jc w:val="both"/>
      </w:pPr>
      <w:r w:rsidRPr="00065363">
        <w:t xml:space="preserve">V kódu vidíme zápis </w:t>
      </w:r>
      <w:r w:rsidRPr="00065363">
        <w:rPr>
          <w:rStyle w:val="KdyChar"/>
          <w:sz w:val="22"/>
        </w:rPr>
        <w:t>Title =“</w:t>
      </w:r>
      <w:r w:rsidR="00C67A35">
        <w:rPr>
          <w:rStyle w:val="KdyChar"/>
          <w:sz w:val="22"/>
        </w:rPr>
        <w:t>winHlavni</w:t>
      </w:r>
      <w:r w:rsidRPr="00065363">
        <w:rPr>
          <w:rStyle w:val="KdyChar"/>
          <w:sz w:val="22"/>
        </w:rPr>
        <w:t>“ Height =“350“ Width=“525“.</w:t>
      </w:r>
      <w:r w:rsidRPr="00065363">
        <w:t xml:space="preserve"> Tento zápis vytvoří na našem okně titulek </w:t>
      </w:r>
      <w:r w:rsidR="00C67A35">
        <w:t>winHlavni</w:t>
      </w:r>
      <w:r w:rsidRPr="00065363">
        <w:t xml:space="preserve"> a toto okno bude mít rozměry 350x525. </w:t>
      </w:r>
      <w:r w:rsidR="00EC7329" w:rsidRPr="00065363">
        <w:t xml:space="preserve">(Praxí se osvědčila velikost okna 600x920) </w:t>
      </w:r>
      <w:r w:rsidRPr="00065363">
        <w:t>Veškeré změny, které v kódu provedeme</w:t>
      </w:r>
      <w:r w:rsidR="0065783E" w:rsidRPr="00065363">
        <w:t>,</w:t>
      </w:r>
      <w:r w:rsidRPr="00065363">
        <w:t xml:space="preserve"> se okamžitě zobrazují v grafickém rozhraní.</w:t>
      </w:r>
    </w:p>
    <w:p w:rsidR="00B02447" w:rsidRPr="00065363" w:rsidRDefault="00B02447" w:rsidP="000A70F0">
      <w:pPr>
        <w:pStyle w:val="Nadpis2"/>
      </w:pPr>
      <w:bookmarkStart w:id="38" w:name="_Ref468179456"/>
      <w:r w:rsidRPr="00065363">
        <w:t>Mřížky (grid)</w:t>
      </w:r>
      <w:bookmarkEnd w:id="38"/>
    </w:p>
    <w:p w:rsidR="00B02447" w:rsidRPr="00065363" w:rsidRDefault="00B02447" w:rsidP="00B02447">
      <w:pPr>
        <w:jc w:val="both"/>
      </w:pPr>
      <w:r w:rsidRPr="00065363">
        <w:t xml:space="preserve">Pro </w:t>
      </w:r>
      <w:r w:rsidR="00936E48" w:rsidRPr="00065363">
        <w:t xml:space="preserve">formátování budoucích komponent na </w:t>
      </w:r>
      <w:r w:rsidRPr="00065363">
        <w:t>grafické</w:t>
      </w:r>
      <w:r w:rsidR="00936E48" w:rsidRPr="00065363">
        <w:t>m</w:t>
      </w:r>
      <w:r w:rsidRPr="00065363">
        <w:t xml:space="preserve"> rozhraní formulářů se používají </w:t>
      </w:r>
      <w:r w:rsidR="00936E48" w:rsidRPr="00065363">
        <w:t xml:space="preserve">např. a nejčastěji </w:t>
      </w:r>
      <w:r w:rsidRPr="00065363">
        <w:t>mřížky (grid). Pomocí těchto mřížek si okno formuláře rozdělíme na oblasti, do který</w:t>
      </w:r>
      <w:r w:rsidR="00936E48" w:rsidRPr="00065363">
        <w:t>ch</w:t>
      </w:r>
      <w:r w:rsidRPr="00065363">
        <w:t xml:space="preserve"> budeme následně vkládat další komponenty. V XAML kódu je vytvořena oblast </w:t>
      </w:r>
      <w:r w:rsidRPr="00065363">
        <w:rPr>
          <w:b/>
        </w:rPr>
        <w:t>&lt;grid&gt;.</w:t>
      </w:r>
      <w:r w:rsidRPr="00065363">
        <w:t xml:space="preserve"> Pokud v grafické rozhraní najedene myší na okraj okna, naznačí se nám oblast mřížky. Kliknutím pak tuto oblast vytvoříme. Rozdělíme si tedy oblast okna na tři horizontální oblasti dle </w:t>
      </w:r>
      <w:r w:rsidRPr="00065363">
        <w:fldChar w:fldCharType="begin"/>
      </w:r>
      <w:r w:rsidRPr="00065363">
        <w:instrText xml:space="preserve"> REF _Ref464295027 \h  \* MERGEFORMAT </w:instrText>
      </w:r>
      <w:r w:rsidRPr="00065363">
        <w:fldChar w:fldCharType="separate"/>
      </w:r>
      <w:r w:rsidR="006B738A" w:rsidRPr="00065363">
        <w:t xml:space="preserve">Obr. </w:t>
      </w:r>
      <w:r w:rsidR="006B738A">
        <w:t>29</w:t>
      </w:r>
      <w:r w:rsidRPr="00065363">
        <w:fldChar w:fldCharType="end"/>
      </w:r>
      <w:r w:rsidRPr="00065363">
        <w:t xml:space="preserve">. </w:t>
      </w:r>
      <w:r w:rsidR="0038722A">
        <w:t xml:space="preserve">Dále pak </w:t>
      </w:r>
      <w:r w:rsidRPr="00065363">
        <w:t>vidíme XAML kód po vytvoření těchto oblastí.</w:t>
      </w:r>
    </w:p>
    <w:p w:rsidR="00B02447" w:rsidRPr="00065363" w:rsidRDefault="00B02447" w:rsidP="00B02447">
      <w:pPr>
        <w:pStyle w:val="Nadpis3"/>
        <w:jc w:val="both"/>
      </w:pPr>
      <w:r w:rsidRPr="00065363">
        <w:t>Nastavení výšek oblastí</w:t>
      </w:r>
    </w:p>
    <w:p w:rsidR="00B02447" w:rsidRPr="00065363" w:rsidRDefault="00B02447" w:rsidP="00B02447">
      <w:pPr>
        <w:jc w:val="both"/>
      </w:pPr>
      <w:r w:rsidRPr="00065363">
        <w:t xml:space="preserve">Řádky </w:t>
      </w:r>
      <w:r w:rsidRPr="00065363">
        <w:rPr>
          <w:b/>
        </w:rPr>
        <w:t>RowDefinition Height</w:t>
      </w:r>
      <w:r w:rsidRPr="00065363">
        <w:t xml:space="preserve"> určují výšky těchto oblastí. Existují tři možnosti zadaných hodnot:</w:t>
      </w:r>
    </w:p>
    <w:p w:rsidR="00B02447" w:rsidRPr="00065363" w:rsidRDefault="00B02447" w:rsidP="00B02447">
      <w:pPr>
        <w:numPr>
          <w:ilvl w:val="0"/>
          <w:numId w:val="3"/>
        </w:numPr>
        <w:jc w:val="both"/>
      </w:pPr>
      <w:r w:rsidRPr="00065363">
        <w:rPr>
          <w:b/>
        </w:rPr>
        <w:t>Absolutní číselná hodnota</w:t>
      </w:r>
      <w:r w:rsidRPr="00065363">
        <w:t>: Čísla uvádějí poměry výšek. Můžeme tedy u všech oblastí nastavit konkrétní hodnotu</w:t>
      </w:r>
      <w:r w:rsidR="0038722A">
        <w:t>.</w:t>
      </w:r>
    </w:p>
    <w:p w:rsidR="00B02447" w:rsidRPr="00065363" w:rsidRDefault="00B02447" w:rsidP="00B02447">
      <w:pPr>
        <w:numPr>
          <w:ilvl w:val="0"/>
          <w:numId w:val="3"/>
        </w:numPr>
        <w:jc w:val="both"/>
      </w:pPr>
      <w:r w:rsidRPr="00065363">
        <w:rPr>
          <w:b/>
        </w:rPr>
        <w:t>Stejné poměry</w:t>
      </w:r>
      <w:r w:rsidRPr="00065363">
        <w:t>: Pokud bychom všechny výšky nahradil</w:t>
      </w:r>
      <w:r w:rsidR="00EC7329" w:rsidRPr="00065363">
        <w:t>i</w:t>
      </w:r>
      <w:r w:rsidRPr="00065363">
        <w:t xml:space="preserve"> </w:t>
      </w:r>
      <w:r w:rsidRPr="00065363">
        <w:rPr>
          <w:b/>
        </w:rPr>
        <w:t>“*“</w:t>
      </w:r>
      <w:r w:rsidRPr="00065363">
        <w:t>, tedy &lt;RowDefinition Height =“*“/&gt;, každá z oblastí bude pokrývat právě třetinu celého okna. Pokud bychom například hodnotu první oblasti změnily na “2“, tak tato oblast pokryje 2/4 okna a zbývající dvě oblasti pak po ¼ okna.</w:t>
      </w:r>
    </w:p>
    <w:p w:rsidR="00B02447" w:rsidRPr="00065363" w:rsidRDefault="00B02447" w:rsidP="00B02447">
      <w:pPr>
        <w:numPr>
          <w:ilvl w:val="0"/>
          <w:numId w:val="3"/>
        </w:numPr>
        <w:jc w:val="both"/>
      </w:pPr>
      <w:r w:rsidRPr="00065363">
        <w:rPr>
          <w:b/>
        </w:rPr>
        <w:t>Přizpůsobení se obsahu</w:t>
      </w:r>
      <w:r w:rsidRPr="00065363">
        <w:t xml:space="preserve">: Pokud zadáme hodnotu </w:t>
      </w:r>
      <w:r w:rsidRPr="00065363">
        <w:rPr>
          <w:b/>
        </w:rPr>
        <w:t>“auto“,</w:t>
      </w:r>
      <w:r w:rsidRPr="00065363">
        <w:t xml:space="preserve"> tak se velikost okna bude přizpůsobovat obsahu, například po vložení textu se velikost upraví, po změně výšky tohoto textu se opět oblast automaticky upraví</w:t>
      </w:r>
    </w:p>
    <w:p w:rsidR="00B02447" w:rsidRPr="00065363" w:rsidRDefault="00936E48" w:rsidP="00B02447">
      <w:pPr>
        <w:keepNext/>
        <w:jc w:val="center"/>
      </w:pPr>
      <w:r w:rsidRPr="00065363">
        <w:rPr>
          <w:noProof/>
          <w:lang w:eastAsia="cs-CZ"/>
        </w:rPr>
        <w:lastRenderedPageBreak/>
        <w:drawing>
          <wp:inline distT="0" distB="0" distL="0" distR="0" wp14:anchorId="5D45CCA7" wp14:editId="6E5D9104">
            <wp:extent cx="4705350" cy="444817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aml-najet.png"/>
                    <pic:cNvPicPr/>
                  </pic:nvPicPr>
                  <pic:blipFill>
                    <a:blip r:embed="rId38">
                      <a:extLst>
                        <a:ext uri="{28A0092B-C50C-407E-A947-70E740481C1C}">
                          <a14:useLocalDpi xmlns:a14="http://schemas.microsoft.com/office/drawing/2010/main" val="0"/>
                        </a:ext>
                      </a:extLst>
                    </a:blip>
                    <a:stretch>
                      <a:fillRect/>
                    </a:stretch>
                  </pic:blipFill>
                  <pic:spPr>
                    <a:xfrm>
                      <a:off x="0" y="0"/>
                      <a:ext cx="4705350" cy="4448175"/>
                    </a:xfrm>
                    <a:prstGeom prst="rect">
                      <a:avLst/>
                    </a:prstGeom>
                  </pic:spPr>
                </pic:pic>
              </a:graphicData>
            </a:graphic>
          </wp:inline>
        </w:drawing>
      </w:r>
    </w:p>
    <w:p w:rsidR="00B02447" w:rsidRPr="00065363" w:rsidRDefault="00B02447" w:rsidP="00B02447">
      <w:pPr>
        <w:pStyle w:val="Titulek"/>
        <w:jc w:val="center"/>
      </w:pPr>
      <w:bookmarkStart w:id="39" w:name="_Ref464295027"/>
      <w:r w:rsidRPr="00065363">
        <w:t xml:space="preserve">Obr. </w:t>
      </w:r>
      <w:fldSimple w:instr=" SEQ Obr. \* ARABIC ">
        <w:r w:rsidR="006B738A">
          <w:rPr>
            <w:noProof/>
          </w:rPr>
          <w:t>29</w:t>
        </w:r>
      </w:fldSimple>
      <w:bookmarkEnd w:id="39"/>
      <w:r w:rsidRPr="00065363">
        <w:t xml:space="preserve"> Tvorba mřížky</w:t>
      </w:r>
    </w:p>
    <w:p w:rsidR="00936E48" w:rsidRPr="00065363" w:rsidRDefault="00936E48" w:rsidP="000017F0">
      <w:r w:rsidRPr="00065363">
        <w:t>V našem případě potřebujem v prvním řádku mít menu (automatické přizpůsobení), v druhém řádnu bude Page-stránka (tj. * - doplnění velikosti dle ostatních komponent) a stavový řádek na posledním řádku – pevná velikost:</w:t>
      </w:r>
    </w:p>
    <w:p w:rsidR="00936E48" w:rsidRPr="00065363" w:rsidRDefault="00936E48" w:rsidP="000017F0"/>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Window</w:t>
      </w:r>
      <w:r w:rsidR="00917997">
        <w:rPr>
          <w:rFonts w:ascii="Consolas" w:hAnsi="Consolas" w:cs="Consolas"/>
          <w:color w:val="A31515"/>
          <w:sz w:val="19"/>
          <w:szCs w:val="19"/>
          <w:lang w:eastAsia="cs-CZ"/>
        </w:rPr>
        <w:t xml:space="preserve"> </w:t>
      </w:r>
      <w:r w:rsidR="00917997">
        <w:rPr>
          <w:rFonts w:ascii="Consolas" w:hAnsi="Consolas" w:cs="Consolas"/>
          <w:color w:val="FF0000"/>
          <w:sz w:val="19"/>
          <w:szCs w:val="19"/>
          <w:lang w:eastAsia="cs-CZ"/>
        </w:rPr>
        <w:t>x</w:t>
      </w:r>
      <w:r w:rsidR="00917997">
        <w:rPr>
          <w:rFonts w:ascii="Consolas" w:hAnsi="Consolas" w:cs="Consolas"/>
          <w:color w:val="0000FF"/>
          <w:sz w:val="19"/>
          <w:szCs w:val="19"/>
          <w:lang w:eastAsia="cs-CZ"/>
        </w:rPr>
        <w:t>:</w:t>
      </w:r>
      <w:r w:rsidR="00917997">
        <w:rPr>
          <w:rFonts w:ascii="Consolas" w:hAnsi="Consolas" w:cs="Consolas"/>
          <w:color w:val="FF0000"/>
          <w:sz w:val="19"/>
          <w:szCs w:val="19"/>
          <w:lang w:eastAsia="cs-CZ"/>
        </w:rPr>
        <w:t>Class</w:t>
      </w:r>
      <w:r w:rsidR="00917997">
        <w:rPr>
          <w:rFonts w:ascii="Consolas" w:hAnsi="Consolas" w:cs="Consolas"/>
          <w:color w:val="0000FF"/>
          <w:sz w:val="19"/>
          <w:szCs w:val="19"/>
          <w:lang w:eastAsia="cs-CZ"/>
        </w:rPr>
        <w:t>="Sklad.Presentation.winHlavni"</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xmlns</w:t>
      </w:r>
      <w:r w:rsidRPr="00065363">
        <w:rPr>
          <w:rFonts w:ascii="Consolas" w:hAnsi="Consolas" w:cs="Consolas"/>
          <w:color w:val="0000FF"/>
          <w:sz w:val="19"/>
          <w:szCs w:val="19"/>
          <w:lang w:eastAsia="cs-CZ"/>
        </w:rPr>
        <w:t>="http://schemas.microsoft.com/winfx/2006/xaml/presentation"</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xmlns</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x</w:t>
      </w:r>
      <w:r w:rsidRPr="00065363">
        <w:rPr>
          <w:rFonts w:ascii="Consolas" w:hAnsi="Consolas" w:cs="Consolas"/>
          <w:color w:val="0000FF"/>
          <w:sz w:val="19"/>
          <w:szCs w:val="19"/>
          <w:lang w:eastAsia="cs-CZ"/>
        </w:rPr>
        <w:t>="http://schemas.microsoft.com/winfx/2006/xaml"</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xmlns</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d</w:t>
      </w:r>
      <w:r w:rsidRPr="00065363">
        <w:rPr>
          <w:rFonts w:ascii="Consolas" w:hAnsi="Consolas" w:cs="Consolas"/>
          <w:color w:val="0000FF"/>
          <w:sz w:val="19"/>
          <w:szCs w:val="19"/>
          <w:lang w:eastAsia="cs-CZ"/>
        </w:rPr>
        <w:t>="http://schemas.microsoft.com/expression/blend/2008"</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xmlns</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mc</w:t>
      </w:r>
      <w:r w:rsidRPr="00065363">
        <w:rPr>
          <w:rFonts w:ascii="Consolas" w:hAnsi="Consolas" w:cs="Consolas"/>
          <w:color w:val="0000FF"/>
          <w:sz w:val="19"/>
          <w:szCs w:val="19"/>
          <w:lang w:eastAsia="cs-CZ"/>
        </w:rPr>
        <w:t>="http://schemas.openxmlformats.org/markup-compatibility/2006"</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xmlns</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local</w:t>
      </w:r>
      <w:r w:rsidRPr="00065363">
        <w:rPr>
          <w:rFonts w:ascii="Consolas" w:hAnsi="Consolas" w:cs="Consolas"/>
          <w:color w:val="0000FF"/>
          <w:sz w:val="19"/>
          <w:szCs w:val="19"/>
          <w:lang w:eastAsia="cs-CZ"/>
        </w:rPr>
        <w:t>="clr-namespace:Sklad"</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mc</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Ignorable</w:t>
      </w:r>
      <w:r w:rsidRPr="00065363">
        <w:rPr>
          <w:rFonts w:ascii="Consolas" w:hAnsi="Consolas" w:cs="Consolas"/>
          <w:color w:val="0000FF"/>
          <w:sz w:val="19"/>
          <w:szCs w:val="19"/>
          <w:lang w:eastAsia="cs-CZ"/>
        </w:rPr>
        <w:t>="d"</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Title</w:t>
      </w:r>
      <w:r w:rsidRPr="00065363">
        <w:rPr>
          <w:rFonts w:ascii="Consolas" w:hAnsi="Consolas" w:cs="Consolas"/>
          <w:color w:val="0000FF"/>
          <w:sz w:val="19"/>
          <w:szCs w:val="19"/>
          <w:lang w:eastAsia="cs-CZ"/>
        </w:rPr>
        <w:t>="Skladový systém"</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="600"</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="920"&gt;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="Auto"/&gt;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="30"/&gt;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936E48" w:rsidRPr="00065363" w:rsidRDefault="00936E48"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936E48" w:rsidRPr="00065363" w:rsidRDefault="00936E48"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Window</w:t>
      </w:r>
      <w:r w:rsidRPr="00065363">
        <w:rPr>
          <w:rFonts w:ascii="Consolas" w:hAnsi="Consolas" w:cs="Consolas"/>
          <w:color w:val="0000FF"/>
          <w:sz w:val="19"/>
          <w:szCs w:val="19"/>
          <w:lang w:eastAsia="cs-CZ"/>
        </w:rPr>
        <w:t>&gt;</w:t>
      </w:r>
    </w:p>
    <w:p w:rsidR="00936E48" w:rsidRPr="00065363" w:rsidRDefault="00936E48" w:rsidP="000017F0"/>
    <w:p w:rsidR="00B02447" w:rsidRPr="00065363" w:rsidRDefault="00B02447" w:rsidP="00B02447">
      <w:pPr>
        <w:pStyle w:val="Nadpis3"/>
        <w:jc w:val="both"/>
      </w:pPr>
      <w:r w:rsidRPr="00065363">
        <w:lastRenderedPageBreak/>
        <w:t xml:space="preserve">Přiřazování </w:t>
      </w:r>
      <w:r w:rsidR="00936E48" w:rsidRPr="00065363">
        <w:t>komp</w:t>
      </w:r>
      <w:r w:rsidR="00B1172F" w:rsidRPr="00065363">
        <w:t>o</w:t>
      </w:r>
      <w:r w:rsidR="00936E48" w:rsidRPr="00065363">
        <w:t xml:space="preserve">nent do </w:t>
      </w:r>
      <w:r w:rsidRPr="00065363">
        <w:t>jednotlivý</w:t>
      </w:r>
      <w:r w:rsidR="00936E48" w:rsidRPr="00065363">
        <w:t>ch</w:t>
      </w:r>
      <w:r w:rsidRPr="00065363">
        <w:t xml:space="preserve"> </w:t>
      </w:r>
      <w:r w:rsidR="00936E48" w:rsidRPr="00065363">
        <w:t>řádků mřížky</w:t>
      </w:r>
    </w:p>
    <w:p w:rsidR="00B02447" w:rsidRPr="00065363" w:rsidRDefault="00B02447" w:rsidP="00B02447">
      <w:pPr>
        <w:jc w:val="both"/>
      </w:pPr>
      <w:r w:rsidRPr="00065363">
        <w:t xml:space="preserve">V tomto bodě máme formulář rozdělen do tří </w:t>
      </w:r>
      <w:r w:rsidR="00936E48" w:rsidRPr="00065363">
        <w:t>řádků</w:t>
      </w:r>
      <w:r w:rsidRPr="00065363">
        <w:t>. Pokud bychom nyní do tohoto gridu vložil</w:t>
      </w:r>
      <w:r w:rsidR="00EC7329" w:rsidRPr="00065363">
        <w:t>i</w:t>
      </w:r>
      <w:r w:rsidRPr="00065363">
        <w:t xml:space="preserve"> například tlačítko nebo rámeček, automaticky se nám vloží do </w:t>
      </w:r>
      <w:r w:rsidR="00B1172F" w:rsidRPr="00065363">
        <w:t>prvního řádku</w:t>
      </w:r>
      <w:r w:rsidRPr="00065363">
        <w:t>. Kdybych tak nastavovali například odsazení či zarovnání, budou se tato nastavení vztahovat k t</w:t>
      </w:r>
      <w:r w:rsidR="00B1172F" w:rsidRPr="00065363">
        <w:t>omuto řádku</w:t>
      </w:r>
      <w:r w:rsidRPr="00065363">
        <w:t xml:space="preserve"> </w:t>
      </w:r>
      <w:r w:rsidR="00B1172F" w:rsidRPr="00065363">
        <w:t xml:space="preserve">,nikoliv </w:t>
      </w:r>
      <w:r w:rsidRPr="00065363">
        <w:t>celému</w:t>
      </w:r>
      <w:r w:rsidR="00B1172F" w:rsidRPr="00065363">
        <w:t xml:space="preserve"> formuláři</w:t>
      </w:r>
      <w:r w:rsidRPr="00065363">
        <w:t>. Pokud chceme vloženou komponentu přemístit do druhé</w:t>
      </w:r>
      <w:r w:rsidR="00B1172F" w:rsidRPr="00065363">
        <w:t>ho</w:t>
      </w:r>
      <w:r w:rsidRPr="00065363">
        <w:t xml:space="preserve"> či třetí</w:t>
      </w:r>
      <w:r w:rsidR="00B1172F" w:rsidRPr="00065363">
        <w:t>ho</w:t>
      </w:r>
      <w:r w:rsidRPr="00065363">
        <w:t xml:space="preserve"> </w:t>
      </w:r>
      <w:r w:rsidR="00B1172F" w:rsidRPr="00065363">
        <w:t>řádku</w:t>
      </w:r>
      <w:r w:rsidRPr="00065363">
        <w:t xml:space="preserve">, </w:t>
      </w:r>
      <w:r w:rsidR="00B1172F" w:rsidRPr="00065363">
        <w:t>použili bychom vlastnost komponenty</w:t>
      </w:r>
      <w:r w:rsidRPr="00065363">
        <w:t xml:space="preserve"> </w:t>
      </w:r>
      <w:r w:rsidRPr="00065363">
        <w:rPr>
          <w:b/>
        </w:rPr>
        <w:t xml:space="preserve">Grid.Row=“číslo </w:t>
      </w:r>
      <w:r w:rsidR="00936E48" w:rsidRPr="00065363">
        <w:rPr>
          <w:b/>
        </w:rPr>
        <w:t>řádku mřížky</w:t>
      </w:r>
      <w:r w:rsidRPr="00065363">
        <w:rPr>
          <w:b/>
        </w:rPr>
        <w:t>“</w:t>
      </w:r>
      <w:r w:rsidRPr="00065363">
        <w:t>. Například zápis:</w:t>
      </w:r>
    </w:p>
    <w:p w:rsidR="00B02447" w:rsidRPr="00065363" w:rsidRDefault="00B02447" w:rsidP="00B02447">
      <w:pPr>
        <w:pStyle w:val="Kdy"/>
        <w:jc w:val="both"/>
      </w:pPr>
      <w:r w:rsidRPr="00065363">
        <w:t>&lt;Border Grid.Row=“1“ BorderBrush=“Black“ BorderThickness=“5“/&gt;</w:t>
      </w:r>
    </w:p>
    <w:p w:rsidR="00B02447" w:rsidRPr="00065363" w:rsidRDefault="00B02447" w:rsidP="00B02447">
      <w:pPr>
        <w:jc w:val="both"/>
      </w:pPr>
      <w:r w:rsidRPr="00065363">
        <w:t xml:space="preserve">na </w:t>
      </w:r>
      <w:r w:rsidRPr="00065363">
        <w:fldChar w:fldCharType="begin"/>
      </w:r>
      <w:r w:rsidRPr="00065363">
        <w:instrText xml:space="preserve"> REF _Ref464296235 \h  \* MERGEFORMAT </w:instrText>
      </w:r>
      <w:r w:rsidRPr="00065363">
        <w:fldChar w:fldCharType="separate"/>
      </w:r>
      <w:r w:rsidR="006B738A" w:rsidRPr="00065363">
        <w:t xml:space="preserve">Obr. </w:t>
      </w:r>
      <w:r w:rsidR="006B738A">
        <w:t>30</w:t>
      </w:r>
      <w:r w:rsidRPr="00065363">
        <w:fldChar w:fldCharType="end"/>
      </w:r>
      <w:r w:rsidRPr="00065363">
        <w:t xml:space="preserve"> vytvoří rámeček černé barvy a tloušťky 5px a přiřadí ho druhé</w:t>
      </w:r>
      <w:r w:rsidR="001F2916" w:rsidRPr="00065363">
        <w:t>ho</w:t>
      </w:r>
      <w:r w:rsidRPr="00065363">
        <w:t xml:space="preserve"> </w:t>
      </w:r>
      <w:r w:rsidR="001F2916" w:rsidRPr="00065363">
        <w:t>řádku</w:t>
      </w:r>
      <w:r w:rsidRPr="00065363">
        <w:t xml:space="preserve">. </w:t>
      </w:r>
      <w:r w:rsidR="001F2916" w:rsidRPr="00065363">
        <w:t>Na p</w:t>
      </w:r>
      <w:r w:rsidRPr="00065363">
        <w:t xml:space="preserve">rvní </w:t>
      </w:r>
      <w:r w:rsidR="001F2916" w:rsidRPr="00065363">
        <w:t>řádek</w:t>
      </w:r>
      <w:r w:rsidRPr="00065363">
        <w:t xml:space="preserve"> </w:t>
      </w:r>
      <w:r w:rsidR="001F2916" w:rsidRPr="00065363">
        <w:t>se</w:t>
      </w:r>
      <w:r w:rsidRPr="00065363">
        <w:t xml:space="preserve"> </w:t>
      </w:r>
      <w:r w:rsidR="001F2916" w:rsidRPr="00065363">
        <w:t>odkazujeme pomocí</w:t>
      </w:r>
      <w:r w:rsidRPr="00065363">
        <w:t xml:space="preserve"> Grid.Row=“0“, </w:t>
      </w:r>
      <w:r w:rsidR="001F2916" w:rsidRPr="00065363">
        <w:t>další řádek má pak index vždy o 1 větší</w:t>
      </w:r>
      <w:r w:rsidRPr="00065363">
        <w:t xml:space="preserve"> (1,2,3…). Pokud Grid.Row </w:t>
      </w:r>
      <w:r w:rsidR="001F2916" w:rsidRPr="00065363">
        <w:t>nebude u komponenty uvedena</w:t>
      </w:r>
      <w:r w:rsidRPr="00065363">
        <w:t xml:space="preserve">, automaticky se </w:t>
      </w:r>
      <w:r w:rsidR="001F2916" w:rsidRPr="00065363">
        <w:t>předpokládá první (nultý)</w:t>
      </w:r>
      <w:r w:rsidRPr="00065363">
        <w:t xml:space="preserve"> </w:t>
      </w:r>
      <w:r w:rsidR="001F2916" w:rsidRPr="00065363">
        <w:t>řádek</w:t>
      </w:r>
      <w:r w:rsidRPr="00065363">
        <w:t>.</w:t>
      </w:r>
    </w:p>
    <w:p w:rsidR="001F65AC" w:rsidRPr="00065363" w:rsidRDefault="001F65AC" w:rsidP="000017F0">
      <w:pPr>
        <w:pStyle w:val="Nadpis2"/>
      </w:pPr>
      <w:r w:rsidRPr="00065363">
        <w:t>Fiktivní ukázka přiřazení jednoduchých komponent do vytvořené mřížky</w:t>
      </w:r>
    </w:p>
    <w:p w:rsidR="001F65AC" w:rsidRPr="00065363" w:rsidRDefault="001F65AC" w:rsidP="000017F0">
      <w:r w:rsidRPr="00065363">
        <w:t xml:space="preserve">Zde si ukážeme, jaký způsobem by bylo možné vytvořit layout, který je vidět na </w:t>
      </w:r>
      <w:r w:rsidRPr="00065363">
        <w:fldChar w:fldCharType="begin"/>
      </w:r>
      <w:r w:rsidRPr="00065363">
        <w:instrText xml:space="preserve"> REF _Ref464296235 \h </w:instrText>
      </w:r>
      <w:r w:rsidRPr="00065363">
        <w:fldChar w:fldCharType="separate"/>
      </w:r>
      <w:r w:rsidR="006B738A" w:rsidRPr="00065363">
        <w:t xml:space="preserve">Obr. </w:t>
      </w:r>
      <w:r w:rsidR="006B738A">
        <w:rPr>
          <w:noProof/>
        </w:rPr>
        <w:t>30</w:t>
      </w:r>
      <w:r w:rsidRPr="00065363">
        <w:fldChar w:fldCharType="end"/>
      </w:r>
      <w:r w:rsidRPr="00065363">
        <w:t>.</w:t>
      </w:r>
    </w:p>
    <w:p w:rsidR="001F65AC" w:rsidRPr="00065363" w:rsidRDefault="001F65AC" w:rsidP="000017F0">
      <w:pPr>
        <w:pStyle w:val="Odstavecseseznamem"/>
        <w:numPr>
          <w:ilvl w:val="0"/>
          <w:numId w:val="20"/>
        </w:numPr>
      </w:pPr>
      <w:r w:rsidRPr="00065363">
        <w:t xml:space="preserve">V prvním řadku je tlačítko (Button), které obsahuje text AHOJ (vlastnost Content), pozadí (Background) je žluté, je odsazené vlevo (HorizontalAlignment) a má bílý okraj kolem sebe (Margin) </w:t>
      </w:r>
      <w:r w:rsidR="00E31775" w:rsidRPr="00065363">
        <w:t>o velikosti 10. Všimněte si, že vlastnost Grid.Row není uvedena – je to to samé, jako kdybychom uvedli Grid.Row=“0“</w:t>
      </w:r>
    </w:p>
    <w:p w:rsidR="00E31775" w:rsidRPr="00065363" w:rsidRDefault="00E31775" w:rsidP="000017F0">
      <w:pPr>
        <w:pStyle w:val="Odstavecseseznamem"/>
        <w:numPr>
          <w:ilvl w:val="0"/>
          <w:numId w:val="20"/>
        </w:numPr>
      </w:pPr>
      <w:r w:rsidRPr="00065363">
        <w:t>V druhém řádku – Grid.Row=“1“ jsou dvě komponenty – okraj/orámování o tlouštce 15 a tlačítko</w:t>
      </w:r>
    </w:p>
    <w:p w:rsidR="00E31775" w:rsidRPr="00065363" w:rsidRDefault="00E31775" w:rsidP="000017F0">
      <w:pPr>
        <w:pStyle w:val="Odstavecseseznamem"/>
        <w:numPr>
          <w:ilvl w:val="0"/>
          <w:numId w:val="20"/>
        </w:numPr>
      </w:pPr>
      <w:r w:rsidRPr="00065363">
        <w:t>Ve spodním řádku je textový blok (pro výpis textu na formulář), který je zarovnaný doprosřed</w:t>
      </w:r>
    </w:p>
    <w:p w:rsidR="00C41D96" w:rsidRPr="00065363" w:rsidRDefault="00E31775" w:rsidP="000017F0">
      <w:r w:rsidRPr="00065363">
        <w:t>Mnoho vlastností komponent se překrývá (např. odsazení pro tlačítko nebo textbox), mnoho vlastností má každá komponenta unikátních.</w:t>
      </w:r>
    </w:p>
    <w:p w:rsidR="00C41D96" w:rsidRPr="00065363" w:rsidRDefault="00C41D96" w:rsidP="000017F0">
      <w:pPr>
        <w:rPr>
          <w:i/>
        </w:rPr>
      </w:pPr>
      <w:r w:rsidRPr="00065363">
        <w:rPr>
          <w:i/>
        </w:rPr>
        <w:t>Pozn.: Komponenty lze vytvářet i vlastní – buď je možné vyjít z existující komponenty</w:t>
      </w:r>
      <w:r w:rsidR="00B73C33">
        <w:rPr>
          <w:i/>
        </w:rPr>
        <w:t>,</w:t>
      </w:r>
      <w:r w:rsidRPr="00065363">
        <w:rPr>
          <w:i/>
        </w:rPr>
        <w:t xml:space="preserve"> nebo </w:t>
      </w:r>
      <w:r w:rsidR="00C01778" w:rsidRPr="00065363">
        <w:rPr>
          <w:i/>
        </w:rPr>
        <w:t>je možno vytvořit</w:t>
      </w:r>
      <w:r w:rsidR="00B73C33">
        <w:rPr>
          <w:i/>
        </w:rPr>
        <w:t xml:space="preserve"> vše</w:t>
      </w:r>
      <w:r w:rsidR="00C01778" w:rsidRPr="00065363">
        <w:rPr>
          <w:i/>
        </w:rPr>
        <w:t xml:space="preserve"> úplně od začátku. To však přesahuje rámec tohoto kurzu.</w:t>
      </w:r>
    </w:p>
    <w:p w:rsidR="00B02447" w:rsidRPr="00065363" w:rsidRDefault="001F65AC" w:rsidP="00B02447">
      <w:pPr>
        <w:keepNext/>
        <w:jc w:val="center"/>
      </w:pPr>
      <w:r w:rsidRPr="00065363">
        <w:rPr>
          <w:noProof/>
          <w:lang w:eastAsia="cs-CZ"/>
        </w:rPr>
        <w:lastRenderedPageBreak/>
        <w:drawing>
          <wp:inline distT="0" distB="0" distL="0" distR="0" wp14:anchorId="58E83355" wp14:editId="7258D05E">
            <wp:extent cx="4505325" cy="296227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m-pokus.png"/>
                    <pic:cNvPicPr/>
                  </pic:nvPicPr>
                  <pic:blipFill>
                    <a:blip r:embed="rId39">
                      <a:extLst>
                        <a:ext uri="{28A0092B-C50C-407E-A947-70E740481C1C}">
                          <a14:useLocalDpi xmlns:a14="http://schemas.microsoft.com/office/drawing/2010/main" val="0"/>
                        </a:ext>
                      </a:extLst>
                    </a:blip>
                    <a:stretch>
                      <a:fillRect/>
                    </a:stretch>
                  </pic:blipFill>
                  <pic:spPr>
                    <a:xfrm>
                      <a:off x="0" y="0"/>
                      <a:ext cx="4505325" cy="2962275"/>
                    </a:xfrm>
                    <a:prstGeom prst="rect">
                      <a:avLst/>
                    </a:prstGeom>
                  </pic:spPr>
                </pic:pic>
              </a:graphicData>
            </a:graphic>
          </wp:inline>
        </w:drawing>
      </w:r>
    </w:p>
    <w:p w:rsidR="00B02447" w:rsidRPr="00065363" w:rsidRDefault="00B02447" w:rsidP="00B02447">
      <w:pPr>
        <w:pStyle w:val="Titulek"/>
        <w:jc w:val="center"/>
      </w:pPr>
      <w:bookmarkStart w:id="40" w:name="_Ref464296235"/>
      <w:bookmarkStart w:id="41" w:name="_Ref492632080"/>
      <w:r w:rsidRPr="00065363">
        <w:t xml:space="preserve">Obr. </w:t>
      </w:r>
      <w:fldSimple w:instr=" SEQ Obr. \* ARABIC ">
        <w:r w:rsidR="006B738A">
          <w:rPr>
            <w:noProof/>
          </w:rPr>
          <w:t>30</w:t>
        </w:r>
      </w:fldSimple>
      <w:bookmarkEnd w:id="40"/>
      <w:r w:rsidRPr="00065363">
        <w:t xml:space="preserve"> Přiřazování </w:t>
      </w:r>
      <w:r w:rsidR="001F65AC" w:rsidRPr="00065363">
        <w:t xml:space="preserve">komponent do </w:t>
      </w:r>
      <w:r w:rsidRPr="00065363">
        <w:t>jednotlivý</w:t>
      </w:r>
      <w:r w:rsidR="001F65AC" w:rsidRPr="00065363">
        <w:t xml:space="preserve">ch řádků </w:t>
      </w:r>
      <w:r w:rsidRPr="00065363">
        <w:t>mřížky</w:t>
      </w:r>
      <w:bookmarkEnd w:id="41"/>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="Auto"/&gt;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="30"/&gt;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Button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="300"</w:t>
      </w:r>
      <w:r w:rsidRPr="00065363">
        <w:rPr>
          <w:rFonts w:ascii="Consolas" w:hAnsi="Consolas" w:cs="Consolas"/>
          <w:color w:val="FF0000"/>
          <w:sz w:val="19"/>
          <w:szCs w:val="19"/>
          <w:lang w:eastAsia="cs-CZ"/>
        </w:rPr>
        <w:t xml:space="preserve"> Content</w:t>
      </w:r>
      <w:r w:rsidRPr="00065363">
        <w:rPr>
          <w:rFonts w:ascii="Consolas" w:hAnsi="Consolas" w:cs="Consolas"/>
          <w:color w:val="0000FF"/>
          <w:sz w:val="19"/>
          <w:szCs w:val="19"/>
          <w:lang w:eastAsia="cs-CZ"/>
        </w:rPr>
        <w:t>="AHOJ"</w:t>
      </w:r>
      <w:r w:rsidRPr="00065363">
        <w:rPr>
          <w:rFonts w:ascii="Consolas" w:hAnsi="Consolas" w:cs="Consolas"/>
          <w:color w:val="FF0000"/>
          <w:sz w:val="19"/>
          <w:szCs w:val="19"/>
          <w:lang w:eastAsia="cs-CZ"/>
        </w:rPr>
        <w:t xml:space="preserve"> Background</w:t>
      </w:r>
      <w:r w:rsidRPr="00065363">
        <w:rPr>
          <w:rFonts w:ascii="Consolas" w:hAnsi="Consolas" w:cs="Consolas"/>
          <w:color w:val="0000FF"/>
          <w:sz w:val="19"/>
          <w:szCs w:val="19"/>
          <w:lang w:eastAsia="cs-CZ"/>
        </w:rPr>
        <w:t>="Yellow"</w:t>
      </w:r>
      <w:r w:rsidRPr="00065363">
        <w:rPr>
          <w:rFonts w:ascii="Consolas" w:hAnsi="Consolas" w:cs="Consolas"/>
          <w:color w:val="FF0000"/>
          <w:sz w:val="19"/>
          <w:szCs w:val="19"/>
          <w:lang w:eastAsia="cs-CZ"/>
        </w:rPr>
        <w:t xml:space="preserve"> HorizontalAlignment</w:t>
      </w:r>
      <w:r w:rsidRPr="00065363">
        <w:rPr>
          <w:rFonts w:ascii="Consolas" w:hAnsi="Consolas" w:cs="Consolas"/>
          <w:color w:val="0000FF"/>
          <w:sz w:val="19"/>
          <w:szCs w:val="19"/>
          <w:lang w:eastAsia="cs-CZ"/>
        </w:rPr>
        <w:t>="Left"</w:t>
      </w:r>
      <w:r w:rsidRPr="00065363">
        <w:rPr>
          <w:rFonts w:ascii="Consolas" w:hAnsi="Consolas" w:cs="Consolas"/>
          <w:color w:val="FF0000"/>
          <w:sz w:val="19"/>
          <w:szCs w:val="19"/>
          <w:lang w:eastAsia="cs-CZ"/>
        </w:rPr>
        <w:t xml:space="preserve"> Margin</w:t>
      </w:r>
      <w:r w:rsidRPr="00065363">
        <w:rPr>
          <w:rFonts w:ascii="Consolas" w:hAnsi="Consolas" w:cs="Consolas"/>
          <w:color w:val="0000FF"/>
          <w:sz w:val="19"/>
          <w:szCs w:val="19"/>
          <w:lang w:eastAsia="cs-CZ"/>
        </w:rPr>
        <w:t>="10"/&gt;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Border</w:t>
      </w:r>
      <w:r w:rsidRPr="00065363">
        <w:rPr>
          <w:rFonts w:ascii="Consolas" w:hAnsi="Consolas" w:cs="Consolas"/>
          <w:color w:val="FF0000"/>
          <w:sz w:val="19"/>
          <w:szCs w:val="19"/>
          <w:lang w:eastAsia="cs-CZ"/>
        </w:rPr>
        <w:t xml:space="preserve"> BorderBrush</w:t>
      </w:r>
      <w:r w:rsidRPr="00065363">
        <w:rPr>
          <w:rFonts w:ascii="Consolas" w:hAnsi="Consolas" w:cs="Consolas"/>
          <w:color w:val="0000FF"/>
          <w:sz w:val="19"/>
          <w:szCs w:val="19"/>
          <w:lang w:eastAsia="cs-CZ"/>
        </w:rPr>
        <w:t>="Black"</w:t>
      </w:r>
      <w:r w:rsidRPr="00065363">
        <w:rPr>
          <w:rFonts w:ascii="Consolas" w:hAnsi="Consolas" w:cs="Consolas"/>
          <w:color w:val="FF0000"/>
          <w:sz w:val="19"/>
          <w:szCs w:val="19"/>
          <w:lang w:eastAsia="cs-CZ"/>
        </w:rPr>
        <w:t xml:space="preserve"> BorderThickness</w:t>
      </w:r>
      <w:r w:rsidRPr="00065363">
        <w:rPr>
          <w:rFonts w:ascii="Consolas" w:hAnsi="Consolas" w:cs="Consolas"/>
          <w:color w:val="0000FF"/>
          <w:sz w:val="19"/>
          <w:szCs w:val="19"/>
          <w:lang w:eastAsia="cs-CZ"/>
        </w:rPr>
        <w:t>="15"</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="1"/&gt;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Button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="300"</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="200"</w:t>
      </w:r>
      <w:r w:rsidRPr="00065363">
        <w:rPr>
          <w:rFonts w:ascii="Consolas" w:hAnsi="Consolas" w:cs="Consolas"/>
          <w:color w:val="FF0000"/>
          <w:sz w:val="19"/>
          <w:szCs w:val="19"/>
          <w:lang w:eastAsia="cs-CZ"/>
        </w:rPr>
        <w:t xml:space="preserve"> Content</w:t>
      </w:r>
      <w:r w:rsidRPr="00065363">
        <w:rPr>
          <w:rFonts w:ascii="Consolas" w:hAnsi="Consolas" w:cs="Consolas"/>
          <w:color w:val="0000FF"/>
          <w:sz w:val="19"/>
          <w:szCs w:val="19"/>
          <w:lang w:eastAsia="cs-CZ"/>
        </w:rPr>
        <w:t>="UPROSTŘED"</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="1"/&gt;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="POKUS"</w:t>
      </w:r>
      <w:r w:rsidRPr="00065363">
        <w:rPr>
          <w:rFonts w:ascii="Consolas" w:hAnsi="Consolas" w:cs="Consolas"/>
          <w:color w:val="FF0000"/>
          <w:sz w:val="19"/>
          <w:szCs w:val="19"/>
          <w:lang w:eastAsia="cs-CZ"/>
        </w:rPr>
        <w:t xml:space="preserve"> FontSize</w:t>
      </w:r>
      <w:r w:rsidRPr="00065363">
        <w:rPr>
          <w:rFonts w:ascii="Consolas" w:hAnsi="Consolas" w:cs="Consolas"/>
          <w:color w:val="0000FF"/>
          <w:sz w:val="19"/>
          <w:szCs w:val="19"/>
          <w:lang w:eastAsia="cs-CZ"/>
        </w:rPr>
        <w:t>="28"</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="2"</w:t>
      </w:r>
      <w:r w:rsidRPr="00065363">
        <w:rPr>
          <w:rFonts w:ascii="Consolas" w:hAnsi="Consolas" w:cs="Consolas"/>
          <w:color w:val="FF0000"/>
          <w:sz w:val="19"/>
          <w:szCs w:val="19"/>
          <w:lang w:eastAsia="cs-CZ"/>
        </w:rPr>
        <w:t xml:space="preserve"> HorizontalAlignment</w:t>
      </w:r>
      <w:r w:rsidRPr="00065363">
        <w:rPr>
          <w:rFonts w:ascii="Consolas" w:hAnsi="Consolas" w:cs="Consolas"/>
          <w:color w:val="0000FF"/>
          <w:sz w:val="19"/>
          <w:szCs w:val="19"/>
          <w:lang w:eastAsia="cs-CZ"/>
        </w:rPr>
        <w:t>="Center"/&gt;</w:t>
      </w:r>
    </w:p>
    <w:p w:rsidR="001F65AC" w:rsidRPr="00065363" w:rsidRDefault="001F65AC"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F65AC" w:rsidRDefault="001F65AC" w:rsidP="000017F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6B179B" w:rsidRDefault="006B179B" w:rsidP="006B179B">
      <w:pPr>
        <w:rPr>
          <w:b/>
        </w:rPr>
      </w:pPr>
      <w:r w:rsidRPr="006B179B">
        <w:rPr>
          <w:b/>
        </w:rPr>
        <w:t>Toto ukázka je pouze fiktivní. Vytvořené komponenty nebudeme pro další vývoj potřebovat. Je tedy možné definice všech tlačítek, okraje a textového bloku smazat.</w:t>
      </w:r>
    </w:p>
    <w:p w:rsidR="002F621C" w:rsidRPr="002F621C" w:rsidRDefault="002F621C" w:rsidP="006B179B">
      <w:pPr>
        <w:rPr>
          <w:i/>
          <w:lang w:val="en-US"/>
        </w:rPr>
      </w:pPr>
      <w:r w:rsidRPr="002F621C">
        <w:rPr>
          <w:i/>
        </w:rPr>
        <w:t>Pozn.:</w:t>
      </w:r>
      <w:r>
        <w:rPr>
          <w:i/>
        </w:rPr>
        <w:t xml:space="preserve"> Pokud byste potřebovali v rámci jedné buňky Gridu organizovat dílčí komponenty za sebou nebo vedle sebe, je potřeba použít &lt;StackPanel&gt; nebo &lt;WrapPanel&gt; (viz dále).</w:t>
      </w:r>
    </w:p>
    <w:p w:rsidR="00B02447" w:rsidRPr="00065363" w:rsidRDefault="00B02447" w:rsidP="000A70F0">
      <w:pPr>
        <w:pStyle w:val="Nadpis2"/>
      </w:pPr>
      <w:r w:rsidRPr="00065363">
        <w:t>Založení stavového řádku</w:t>
      </w:r>
    </w:p>
    <w:p w:rsidR="00B02447" w:rsidRPr="00065363" w:rsidRDefault="00B02447" w:rsidP="00B02447">
      <w:pPr>
        <w:jc w:val="both"/>
      </w:pPr>
      <w:r w:rsidRPr="00065363">
        <w:t>Dále založíme stavový řádek. Do gridu v XAML kódu vložíme:</w:t>
      </w:r>
    </w:p>
    <w:p w:rsidR="00B02447" w:rsidRPr="00065363" w:rsidRDefault="00B02447" w:rsidP="00B77E7F">
      <w:pPr>
        <w:pStyle w:val="Kdy"/>
        <w:pBdr>
          <w:top w:val="single" w:sz="4" w:space="1" w:color="auto"/>
          <w:left w:val="single" w:sz="4" w:space="4" w:color="auto"/>
          <w:bottom w:val="single" w:sz="4" w:space="1" w:color="auto"/>
          <w:right w:val="single" w:sz="4" w:space="4" w:color="auto"/>
        </w:pBdr>
        <w:jc w:val="both"/>
      </w:pPr>
      <w:r w:rsidRPr="00065363">
        <w:t>&lt;TextBlock Margin=“10,5,0,0“  Text=“Připraven…“ Grid.Row=“2“ FontSize=“14“ FontWeight=“SemiBold“/&gt;</w:t>
      </w:r>
    </w:p>
    <w:p w:rsidR="00B02447" w:rsidRPr="00065363" w:rsidRDefault="00B02447" w:rsidP="00B02447">
      <w:pPr>
        <w:jc w:val="both"/>
      </w:pPr>
      <w:r w:rsidRPr="00065363">
        <w:t xml:space="preserve">čímž vytvoříme textové pole, které bude odsazeno 10 bodů zleva, 5 bodů shora a 0 bodů zprava a zdola s textem Připraven… a přiřadíme ho do spodní oblasti. Text bude napsán velikostí znaku </w:t>
      </w:r>
      <w:r w:rsidRPr="00065363">
        <w:lastRenderedPageBreak/>
        <w:t>14 a středně tučně. Oblast stavového řádku se následně automaticky přizpůsobí obsahu</w:t>
      </w:r>
      <w:r w:rsidR="002F621C">
        <w:t xml:space="preserve"> (to je definováno ve vlastnosti Gridu)</w:t>
      </w:r>
      <w:r w:rsidRPr="00065363">
        <w:t>.</w:t>
      </w:r>
    </w:p>
    <w:p w:rsidR="00B02447" w:rsidRPr="00065363" w:rsidRDefault="00B02447" w:rsidP="000A70F0">
      <w:pPr>
        <w:pStyle w:val="Nadpis2"/>
      </w:pPr>
      <w:r w:rsidRPr="00065363">
        <w:t>Založení menu</w:t>
      </w:r>
    </w:p>
    <w:p w:rsidR="00B02447" w:rsidRPr="00065363" w:rsidRDefault="002F621C" w:rsidP="00B02447">
      <w:pPr>
        <w:jc w:val="both"/>
      </w:pPr>
      <w:r>
        <w:t xml:space="preserve">Do první řádky Gridu vložíme položku Menu (MenuItem). </w:t>
      </w:r>
      <w:r w:rsidR="00B73C33">
        <w:t>Obecně lze k</w:t>
      </w:r>
      <w:r>
        <w:t xml:space="preserve">e každé vlastnosti </w:t>
      </w:r>
      <w:r w:rsidR="00B73C33">
        <w:t>přistupovat</w:t>
      </w:r>
      <w:r>
        <w:t xml:space="preserve"> uvnitř tagu komponenty pomocí tečkové notace</w:t>
      </w:r>
      <w:r w:rsidR="00B73C33">
        <w:t xml:space="preserve"> (zde MenuItem.Header nebo Grid.RowDefinitions)</w:t>
      </w:r>
      <w:r>
        <w:t>. My pořebujeme změnit vlastnost Header (hlavička) a uložit do ní složitější strukturu – obrázek a nápis.</w:t>
      </w:r>
      <w:r w:rsidR="00B73C33">
        <w:t xml:space="preserve"> </w:t>
      </w:r>
      <w:r>
        <w:t>Následující kód ukazuje, jak založit jednu položku menu s ikonou</w:t>
      </w:r>
      <w:r w:rsidR="001431B5" w:rsidRPr="00065363">
        <w: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Window</w:t>
      </w:r>
      <w:r w:rsidRPr="00065363">
        <w:rPr>
          <w:rFonts w:ascii="Consolas" w:hAnsi="Consolas" w:cs="Consolas"/>
          <w:color w:val="FF0000"/>
          <w:sz w:val="16"/>
          <w:szCs w:val="16"/>
          <w:lang w:eastAsia="cs-CZ"/>
        </w:rPr>
        <w:t xml:space="preserve"> </w:t>
      </w:r>
      <w:r w:rsidR="00917997">
        <w:rPr>
          <w:rFonts w:ascii="Consolas" w:hAnsi="Consolas" w:cs="Consolas"/>
          <w:color w:val="FF0000"/>
          <w:sz w:val="19"/>
          <w:szCs w:val="19"/>
          <w:lang w:eastAsia="cs-CZ"/>
        </w:rPr>
        <w:t>x</w:t>
      </w:r>
      <w:r w:rsidR="00917997">
        <w:rPr>
          <w:rFonts w:ascii="Consolas" w:hAnsi="Consolas" w:cs="Consolas"/>
          <w:color w:val="0000FF"/>
          <w:sz w:val="19"/>
          <w:szCs w:val="19"/>
          <w:lang w:eastAsia="cs-CZ"/>
        </w:rPr>
        <w:t>:</w:t>
      </w:r>
      <w:r w:rsidR="00917997">
        <w:rPr>
          <w:rFonts w:ascii="Consolas" w:hAnsi="Consolas" w:cs="Consolas"/>
          <w:color w:val="FF0000"/>
          <w:sz w:val="19"/>
          <w:szCs w:val="19"/>
          <w:lang w:eastAsia="cs-CZ"/>
        </w:rPr>
        <w:t>Class</w:t>
      </w:r>
      <w:r w:rsidR="00917997">
        <w:rPr>
          <w:rFonts w:ascii="Consolas" w:hAnsi="Consolas" w:cs="Consolas"/>
          <w:color w:val="0000FF"/>
          <w:sz w:val="19"/>
          <w:szCs w:val="19"/>
          <w:lang w:eastAsia="cs-CZ"/>
        </w:rPr>
        <w:t>="Sklad.Presentation.winHlavni"</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="http://schemas.microsoft.com/winfx/2006/xaml/presentation"</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x</w:t>
      </w:r>
      <w:r w:rsidRPr="00065363">
        <w:rPr>
          <w:rFonts w:ascii="Consolas" w:hAnsi="Consolas" w:cs="Consolas"/>
          <w:color w:val="0000FF"/>
          <w:sz w:val="16"/>
          <w:szCs w:val="16"/>
          <w:lang w:eastAsia="cs-CZ"/>
        </w:rPr>
        <w:t>="http://schemas.microsoft.com/winfx/2006/xaml"</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d</w:t>
      </w:r>
      <w:r w:rsidRPr="00065363">
        <w:rPr>
          <w:rFonts w:ascii="Consolas" w:hAnsi="Consolas" w:cs="Consolas"/>
          <w:color w:val="0000FF"/>
          <w:sz w:val="16"/>
          <w:szCs w:val="16"/>
          <w:lang w:eastAsia="cs-CZ"/>
        </w:rPr>
        <w:t>="http://schemas.microsoft.com/expression/blend/2008"</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mc</w:t>
      </w:r>
      <w:r w:rsidRPr="00065363">
        <w:rPr>
          <w:rFonts w:ascii="Consolas" w:hAnsi="Consolas" w:cs="Consolas"/>
          <w:color w:val="0000FF"/>
          <w:sz w:val="16"/>
          <w:szCs w:val="16"/>
          <w:lang w:eastAsia="cs-CZ"/>
        </w:rPr>
        <w:t>="http://schemas.openxmlformats.org/markup-compatibility/2006"</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local</w:t>
      </w:r>
      <w:r w:rsidRPr="00065363">
        <w:rPr>
          <w:rFonts w:ascii="Consolas" w:hAnsi="Consolas" w:cs="Consolas"/>
          <w:color w:val="0000FF"/>
          <w:sz w:val="16"/>
          <w:szCs w:val="16"/>
          <w:lang w:eastAsia="cs-CZ"/>
        </w:rPr>
        <w:t>="clr-namespace:Sklad.Presentation"</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Controls</w:t>
      </w:r>
      <w:r w:rsidRPr="00065363">
        <w:rPr>
          <w:rFonts w:ascii="Consolas" w:hAnsi="Consolas" w:cs="Consolas"/>
          <w:color w:val="0000FF"/>
          <w:sz w:val="16"/>
          <w:szCs w:val="16"/>
          <w:lang w:eastAsia="cs-CZ"/>
        </w:rPr>
        <w:t>="clr-namespace:MahApps.Metro.Controls;assembly=MahApps.Metro"</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mc</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Ignorable</w:t>
      </w:r>
      <w:r w:rsidRPr="00065363">
        <w:rPr>
          <w:rFonts w:ascii="Consolas" w:hAnsi="Consolas" w:cs="Consolas"/>
          <w:color w:val="0000FF"/>
          <w:sz w:val="16"/>
          <w:szCs w:val="16"/>
          <w:lang w:eastAsia="cs-CZ"/>
        </w:rPr>
        <w:t>="d"</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Title</w:t>
      </w:r>
      <w:r w:rsidRPr="00065363">
        <w:rPr>
          <w:rFonts w:ascii="Consolas" w:hAnsi="Consolas" w:cs="Consolas"/>
          <w:color w:val="0000FF"/>
          <w:sz w:val="16"/>
          <w:szCs w:val="16"/>
          <w:lang w:eastAsia="cs-CZ"/>
        </w:rPr>
        <w:t>="Sklad "</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="600"</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="920"&gt;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Grid.RowDefinitions</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RowDefinition</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w:t>
      </w:r>
      <w:r w:rsidR="00862A7A" w:rsidRPr="00065363">
        <w:rPr>
          <w:rFonts w:ascii="Consolas" w:hAnsi="Consolas" w:cs="Consolas"/>
          <w:color w:val="0000FF"/>
          <w:sz w:val="16"/>
          <w:szCs w:val="16"/>
          <w:lang w:eastAsia="cs-CZ"/>
        </w:rPr>
        <w:t>100</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RowDefinition</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RowDefinition</w:t>
      </w:r>
      <w:r w:rsidRPr="00065363">
        <w:rPr>
          <w:rFonts w:ascii="Consolas" w:hAnsi="Consolas" w:cs="Consolas"/>
          <w:color w:val="FF0000"/>
          <w:sz w:val="16"/>
          <w:szCs w:val="16"/>
          <w:lang w:eastAsia="cs-CZ"/>
        </w:rPr>
        <w:t xml:space="preserve"> Height</w:t>
      </w:r>
      <w:r w:rsidR="00862A7A" w:rsidRPr="00065363">
        <w:rPr>
          <w:rFonts w:ascii="Consolas" w:hAnsi="Consolas" w:cs="Consolas"/>
          <w:color w:val="0000FF"/>
          <w:sz w:val="16"/>
          <w:szCs w:val="16"/>
          <w:lang w:eastAsia="cs-CZ"/>
        </w:rPr>
        <w:t>="Auto</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Grid.RowDefinitions</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1431B5"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w:t>
      </w:r>
      <w:r w:rsidRPr="00065363">
        <w:rPr>
          <w:rFonts w:ascii="Consolas" w:hAnsi="Consolas" w:cs="Consolas"/>
          <w:color w:val="FF0000"/>
          <w:sz w:val="16"/>
          <w:szCs w:val="16"/>
          <w:lang w:eastAsia="cs-CZ"/>
        </w:rPr>
        <w:t xml:space="preserve"> Name</w:t>
      </w:r>
      <w:r w:rsidRPr="00065363">
        <w:rPr>
          <w:rFonts w:ascii="Consolas" w:hAnsi="Consolas" w:cs="Consolas"/>
          <w:color w:val="0000FF"/>
          <w:sz w:val="16"/>
          <w:szCs w:val="16"/>
          <w:lang w:eastAsia="cs-CZ"/>
        </w:rPr>
        <w:t>="mi</w:t>
      </w:r>
      <w:r w:rsidR="00862A7A" w:rsidRPr="00065363">
        <w:rPr>
          <w:rFonts w:ascii="Consolas" w:hAnsi="Consolas" w:cs="Consolas"/>
          <w:color w:val="0000FF"/>
          <w:sz w:val="16"/>
          <w:szCs w:val="16"/>
          <w:lang w:eastAsia="cs-CZ"/>
        </w:rPr>
        <w:t>PrehMat</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MenuItem.Header</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StackPanel</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Image</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="48"</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="48"</w:t>
      </w:r>
      <w:r w:rsidRPr="00065363">
        <w:rPr>
          <w:rFonts w:ascii="Consolas" w:hAnsi="Consolas" w:cs="Consolas"/>
          <w:color w:val="FF0000"/>
          <w:sz w:val="16"/>
          <w:szCs w:val="16"/>
          <w:lang w:eastAsia="cs-CZ"/>
        </w:rPr>
        <w:t xml:space="preserve"> Source</w:t>
      </w:r>
      <w:r w:rsidRPr="00065363">
        <w:rPr>
          <w:rFonts w:ascii="Consolas" w:hAnsi="Consolas" w:cs="Consolas"/>
          <w:color w:val="0000FF"/>
          <w:sz w:val="16"/>
          <w:szCs w:val="16"/>
          <w:lang w:eastAsia="cs-CZ"/>
        </w:rPr>
        <w:t>="..\</w:t>
      </w:r>
      <w:r w:rsidR="00862A7A" w:rsidRPr="00065363">
        <w:rPr>
          <w:rFonts w:ascii="Consolas" w:hAnsi="Consolas" w:cs="Consolas"/>
          <w:color w:val="0000FF"/>
          <w:sz w:val="16"/>
          <w:szCs w:val="16"/>
          <w:lang w:eastAsia="cs-CZ"/>
        </w:rPr>
        <w:t>Resources\MainMenu\prehledmat</w:t>
      </w:r>
      <w:r w:rsidRPr="00065363">
        <w:rPr>
          <w:rFonts w:ascii="Consolas" w:hAnsi="Consolas" w:cs="Consolas"/>
          <w:color w:val="0000FF"/>
          <w:sz w:val="16"/>
          <w:szCs w:val="16"/>
          <w:lang w:eastAsia="cs-CZ"/>
        </w:rPr>
        <w:t>.png"/&gt;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TextBlock</w:t>
      </w:r>
      <w:r w:rsidRPr="00065363">
        <w:rPr>
          <w:rFonts w:ascii="Consolas" w:hAnsi="Consolas" w:cs="Consolas"/>
          <w:color w:val="FF0000"/>
          <w:sz w:val="16"/>
          <w:szCs w:val="16"/>
          <w:lang w:eastAsia="cs-CZ"/>
        </w:rPr>
        <w:t xml:space="preserve"> Text</w:t>
      </w:r>
      <w:r w:rsidR="00862A7A" w:rsidRPr="00065363">
        <w:rPr>
          <w:rFonts w:ascii="Consolas" w:hAnsi="Consolas" w:cs="Consolas"/>
          <w:color w:val="0000FF"/>
          <w:sz w:val="16"/>
          <w:szCs w:val="16"/>
          <w:lang w:eastAsia="cs-CZ"/>
        </w:rPr>
        <w:t>="Přehled materiálu</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 xml:space="preserve"> HorizontalAlignment</w:t>
      </w:r>
      <w:r w:rsidRPr="00065363">
        <w:rPr>
          <w:rFonts w:ascii="Consolas" w:hAnsi="Consolas" w:cs="Consolas"/>
          <w:color w:val="0000FF"/>
          <w:sz w:val="16"/>
          <w:szCs w:val="16"/>
          <w:lang w:eastAsia="cs-CZ"/>
        </w:rPr>
        <w:t>="Center"/&gt;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StackPanel</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MenuItem.Header</w:t>
      </w:r>
      <w:r w:rsidRPr="00065363">
        <w:rPr>
          <w:rFonts w:ascii="Consolas" w:hAnsi="Consolas" w:cs="Consolas"/>
          <w:color w:val="0000FF"/>
          <w:sz w:val="16"/>
          <w:szCs w:val="16"/>
          <w:lang w:eastAsia="cs-CZ"/>
        </w:rPr>
        <w:t>&gt;</w:t>
      </w:r>
    </w:p>
    <w:p w:rsidR="001431B5" w:rsidRPr="00065363" w:rsidRDefault="001431B5" w:rsidP="00B77E7F">
      <w:pPr>
        <w:pBdr>
          <w:top w:val="single" w:sz="4" w:space="1" w:color="auto"/>
          <w:left w:val="single" w:sz="4" w:space="4" w:color="auto"/>
          <w:bottom w:val="single" w:sz="4" w:space="1" w:color="auto"/>
          <w:right w:val="single" w:sz="4" w:space="4" w:color="auto"/>
        </w:pBdr>
        <w:jc w:val="both"/>
        <w:rPr>
          <w:rFonts w:ascii="Consolas" w:hAnsi="Consolas" w:cs="Consolas"/>
          <w:color w:val="0000FF"/>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6"/>
          <w:szCs w:val="16"/>
          <w:lang w:eastAsia="cs-CZ"/>
        </w:rPr>
      </w:pPr>
      <w:r w:rsidRPr="00065363">
        <w:rPr>
          <w:rFonts w:ascii="Consolas" w:hAnsi="Consolas" w:cs="Consolas"/>
          <w:color w:val="0000FF"/>
          <w:sz w:val="16"/>
          <w:szCs w:val="16"/>
          <w:lang w:eastAsia="cs-CZ"/>
        </w:rPr>
        <w:t>&lt;</w:t>
      </w:r>
      <w:r w:rsidR="004E3674"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Menu</w:t>
      </w:r>
      <w:r w:rsidRPr="00065363">
        <w:rPr>
          <w:rFonts w:ascii="Consolas" w:hAnsi="Consolas" w:cs="Consolas"/>
          <w:color w:val="0000FF"/>
          <w:sz w:val="16"/>
          <w:szCs w:val="16"/>
          <w:lang w:eastAsia="cs-CZ"/>
        </w:rPr>
        <w:t>&gt;</w:t>
      </w:r>
    </w:p>
    <w:p w:rsidR="004E3674" w:rsidRPr="00065363" w:rsidRDefault="004E3674"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/Window</w:t>
      </w:r>
      <w:r w:rsidRPr="00065363">
        <w:rPr>
          <w:rFonts w:ascii="Consolas" w:hAnsi="Consolas" w:cs="Consolas"/>
          <w:color w:val="0000FF"/>
          <w:sz w:val="16"/>
          <w:szCs w:val="16"/>
          <w:lang w:eastAsia="cs-CZ"/>
        </w:rPr>
        <w:t>&gt;</w:t>
      </w:r>
    </w:p>
    <w:p w:rsidR="004E3674" w:rsidRPr="00065363" w:rsidRDefault="004E3674" w:rsidP="00862A7A">
      <w:pPr>
        <w:autoSpaceDE w:val="0"/>
        <w:autoSpaceDN w:val="0"/>
        <w:adjustRightInd w:val="0"/>
        <w:spacing w:after="0" w:line="240" w:lineRule="auto"/>
        <w:rPr>
          <w:rFonts w:ascii="Consolas" w:hAnsi="Consolas" w:cs="Consolas"/>
          <w:color w:val="000000"/>
          <w:sz w:val="16"/>
          <w:szCs w:val="16"/>
          <w:lang w:eastAsia="cs-CZ"/>
        </w:rPr>
      </w:pPr>
    </w:p>
    <w:p w:rsidR="00862A7A" w:rsidRPr="00065363" w:rsidRDefault="001C13B5" w:rsidP="001431B5">
      <w:pPr>
        <w:jc w:val="both"/>
      </w:pPr>
      <w:r>
        <w:t>Rozepišme si v této a následující kapitole tvorbu tohoto kódu:</w:t>
      </w:r>
    </w:p>
    <w:p w:rsidR="00B02447" w:rsidRPr="00065363" w:rsidRDefault="00B02447" w:rsidP="00B02447">
      <w:pPr>
        <w:jc w:val="both"/>
      </w:pPr>
      <w:r w:rsidRPr="00065363">
        <w:t xml:space="preserve">V XAML kódu si založíme oblast </w:t>
      </w:r>
      <w:r w:rsidRPr="00065363">
        <w:rPr>
          <w:rStyle w:val="KdyChar"/>
        </w:rPr>
        <w:t>&lt;Menu&gt; &lt;/Menu&gt;</w:t>
      </w:r>
      <w:r w:rsidRPr="00065363">
        <w:t xml:space="preserve">. Do tohoto tagu dále vložíme další tag </w:t>
      </w:r>
      <w:r w:rsidRPr="00065363">
        <w:rPr>
          <w:rStyle w:val="KdyChar"/>
        </w:rPr>
        <w:t>&lt;MenuItem&gt; &lt;/MenuItem&gt;.</w:t>
      </w:r>
      <w:r w:rsidRPr="00065363">
        <w:t xml:space="preserve"> MenuItem pojmenujeme </w:t>
      </w:r>
      <w:r w:rsidRPr="00065363">
        <w:rPr>
          <w:rStyle w:val="KdyChar"/>
        </w:rPr>
        <w:t>&lt;MenuItem Name =“miPrehMat“&gt;.</w:t>
      </w:r>
      <w:r w:rsidRPr="00065363">
        <w:t xml:space="preserve"> Do MenuItem dále vložíme </w:t>
      </w:r>
      <w:r w:rsidRPr="00065363">
        <w:rPr>
          <w:rStyle w:val="KdyChar"/>
        </w:rPr>
        <w:t>&lt;MenuItem.Header&gt; &lt;/MenuItem.Header&gt;</w:t>
      </w:r>
      <w:r w:rsidRPr="00065363">
        <w:t xml:space="preserve"> což nám zpřístupní možnost </w:t>
      </w:r>
      <w:r w:rsidR="00B73C33">
        <w:t>nastavení vlastního obsahu</w:t>
      </w:r>
      <w:r w:rsidRPr="00065363">
        <w:t xml:space="preserve"> menu.</w:t>
      </w:r>
    </w:p>
    <w:p w:rsidR="00B02447" w:rsidRPr="00065363" w:rsidRDefault="00B02447" w:rsidP="00B02447">
      <w:pPr>
        <w:pStyle w:val="Nadpis3"/>
        <w:jc w:val="both"/>
      </w:pPr>
      <w:r w:rsidRPr="00065363">
        <w:t>Vložení obrázku do menu</w:t>
      </w:r>
    </w:p>
    <w:p w:rsidR="00B02447" w:rsidRDefault="00B02447" w:rsidP="00B02447">
      <w:pPr>
        <w:jc w:val="both"/>
      </w:pPr>
      <w:r w:rsidRPr="00065363">
        <w:t xml:space="preserve">Obrázky vkládáme pomocí </w:t>
      </w:r>
      <w:r w:rsidRPr="00065363">
        <w:rPr>
          <w:rStyle w:val="KdyChar"/>
        </w:rPr>
        <w:t>tagu &lt;Image Source=“cesta ke zdroji obrázku“/&gt;.</w:t>
      </w:r>
      <w:r w:rsidRPr="00065363">
        <w:t xml:space="preserve"> Mezy uvozovky musíme vložit odkaz na obrázek, který chceme vložit. V SolutionExplorer pod projektem </w:t>
      </w:r>
      <w:r w:rsidRPr="00065363">
        <w:rPr>
          <w:b/>
        </w:rPr>
        <w:t>Sklad</w:t>
      </w:r>
      <w:r w:rsidRPr="00065363">
        <w:t xml:space="preserve"> otevřeme adresář </w:t>
      </w:r>
      <w:r w:rsidRPr="00065363">
        <w:rPr>
          <w:b/>
        </w:rPr>
        <w:t xml:space="preserve">Resource – Icons – MainMenu. </w:t>
      </w:r>
      <w:r w:rsidRPr="00065363">
        <w:t xml:space="preserve">Zde si vybereme obrázek a přetáhneme ho do XAML kódu do oblasti uvozovek. Tím se nám vytvoří cesta pro obrázek na konkrétním počítači. Abych zajistili kompatibilitu i na jíných počítačích, musíme vytvořit relativní cestu, smažeme tedy část odkazu a ponecháme pouze </w:t>
      </w:r>
      <w:r w:rsidRPr="00065363">
        <w:rPr>
          <w:rStyle w:val="KdyChar"/>
          <w:b/>
        </w:rPr>
        <w:t>Resources/MainMenu/prehledmat.png</w:t>
      </w:r>
      <w:r w:rsidR="00B73C33">
        <w:t xml:space="preserve">. </w:t>
      </w:r>
    </w:p>
    <w:p w:rsidR="00B73C33" w:rsidRPr="00B73C33" w:rsidRDefault="00B73C33" w:rsidP="00B02447">
      <w:pPr>
        <w:jc w:val="both"/>
        <w:rPr>
          <w:i/>
        </w:rPr>
      </w:pPr>
      <w:r>
        <w:rPr>
          <w:i/>
        </w:rPr>
        <w:lastRenderedPageBreak/>
        <w:t xml:space="preserve">Pozn.: </w:t>
      </w:r>
      <w:r w:rsidRPr="00B73C33">
        <w:rPr>
          <w:i/>
        </w:rPr>
        <w:t>Alternativně je možné vybrat cestu v plovoucím okně Properties (označit obrázek a vybrat ze seznamu obrázků ve vlastnosti Source)</w:t>
      </w:r>
    </w:p>
    <w:p w:rsidR="00B02447" w:rsidRPr="00065363" w:rsidRDefault="00B02447" w:rsidP="00B02447">
      <w:pPr>
        <w:pStyle w:val="Nadpis3"/>
        <w:jc w:val="both"/>
      </w:pPr>
      <w:r w:rsidRPr="00065363">
        <w:t>Vložení popisku ikon</w:t>
      </w:r>
    </w:p>
    <w:p w:rsidR="00B02447" w:rsidRPr="00065363" w:rsidRDefault="00B02447" w:rsidP="00B02447">
      <w:pPr>
        <w:jc w:val="both"/>
      </w:pPr>
      <w:r w:rsidRPr="00065363">
        <w:t xml:space="preserve">Typicky je možné do komponenty, popř. do buňky gridu atp. vkládat jen jednu dílčí komponentu, pokud jich potřebujeme vkládat více, je </w:t>
      </w:r>
      <w:r w:rsidR="003D3195">
        <w:t>tyto uzařít možné do</w:t>
      </w:r>
      <w:r w:rsidRPr="00065363">
        <w:t xml:space="preserve"> panelu WrapPanel</w:t>
      </w:r>
      <w:r w:rsidR="003D3195">
        <w:t xml:space="preserve"> (standardně horizontální panel)</w:t>
      </w:r>
      <w:r w:rsidRPr="00065363">
        <w:t xml:space="preserve"> nebo StackPanel</w:t>
      </w:r>
      <w:r w:rsidR="003D3195">
        <w:t xml:space="preserve"> (standardně vertikální panel)</w:t>
      </w:r>
      <w:r w:rsidRPr="00065363">
        <w:t xml:space="preserve">. Abychom tedy mohli k ikonám vkládat i popisky, musíme založit tag </w:t>
      </w:r>
      <w:r w:rsidRPr="00065363">
        <w:rPr>
          <w:rStyle w:val="KdyChar"/>
        </w:rPr>
        <w:t>&lt;StackPanel&gt;</w:t>
      </w:r>
      <w:r w:rsidRPr="00065363">
        <w:t xml:space="preserve"> a do něho vložit jednak </w:t>
      </w:r>
      <w:r w:rsidRPr="00065363">
        <w:rPr>
          <w:rStyle w:val="KdyChar"/>
        </w:rPr>
        <w:t>&lt;Image&gt;,</w:t>
      </w:r>
      <w:r w:rsidRPr="00065363">
        <w:t xml:space="preserve"> kde musí</w:t>
      </w:r>
      <w:r w:rsidR="00D5190F" w:rsidRPr="00065363">
        <w:t xml:space="preserve">me upravit rozměry obrázku </w:t>
      </w:r>
      <w:r w:rsidRPr="00065363">
        <w:t xml:space="preserve">a dále přidat </w:t>
      </w:r>
      <w:r w:rsidRPr="00065363">
        <w:rPr>
          <w:rStyle w:val="KdyChar"/>
        </w:rPr>
        <w:t>&lt;TextBlock Text =“Přehled materiálu“/&gt;</w:t>
      </w:r>
    </w:p>
    <w:p w:rsidR="003D3195" w:rsidRDefault="00B02447" w:rsidP="00B02447">
      <w:pPr>
        <w:jc w:val="both"/>
      </w:pPr>
      <w:r w:rsidRPr="00065363">
        <w:t xml:space="preserve">Tímto máme hotový předpis pro první ikonu. Nyní celý tag </w:t>
      </w:r>
      <w:r w:rsidRPr="00065363">
        <w:rPr>
          <w:rStyle w:val="KdyChar"/>
        </w:rPr>
        <w:t>&lt;MenuItem&gt;</w:t>
      </w:r>
      <w:r w:rsidRPr="00065363">
        <w:t xml:space="preserve"> zkopírujeme a přepíšeme zde hodnoty pro další ikonu. </w:t>
      </w:r>
    </w:p>
    <w:p w:rsidR="00B02447" w:rsidRPr="00065363" w:rsidRDefault="00B02447" w:rsidP="00B02447">
      <w:pPr>
        <w:jc w:val="both"/>
      </w:pPr>
      <w:r w:rsidRPr="00065363">
        <w:t>Kód je pak</w:t>
      </w:r>
      <w:r w:rsidR="00862A7A" w:rsidRPr="00065363">
        <w: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Window</w:t>
      </w:r>
      <w:r w:rsidRPr="00065363">
        <w:rPr>
          <w:rFonts w:ascii="Consolas" w:hAnsi="Consolas" w:cs="Consolas"/>
          <w:color w:val="FF0000"/>
          <w:sz w:val="16"/>
          <w:szCs w:val="16"/>
          <w:lang w:eastAsia="cs-CZ"/>
        </w:rPr>
        <w:t xml:space="preserve"> </w:t>
      </w:r>
      <w:r w:rsidR="00917997">
        <w:rPr>
          <w:rFonts w:ascii="Consolas" w:hAnsi="Consolas" w:cs="Consolas"/>
          <w:color w:val="FF0000"/>
          <w:sz w:val="19"/>
          <w:szCs w:val="19"/>
          <w:lang w:eastAsia="cs-CZ"/>
        </w:rPr>
        <w:t>x</w:t>
      </w:r>
      <w:r w:rsidR="00917997">
        <w:rPr>
          <w:rFonts w:ascii="Consolas" w:hAnsi="Consolas" w:cs="Consolas"/>
          <w:color w:val="0000FF"/>
          <w:sz w:val="19"/>
          <w:szCs w:val="19"/>
          <w:lang w:eastAsia="cs-CZ"/>
        </w:rPr>
        <w:t>:</w:t>
      </w:r>
      <w:r w:rsidR="00917997">
        <w:rPr>
          <w:rFonts w:ascii="Consolas" w:hAnsi="Consolas" w:cs="Consolas"/>
          <w:color w:val="FF0000"/>
          <w:sz w:val="19"/>
          <w:szCs w:val="19"/>
          <w:lang w:eastAsia="cs-CZ"/>
        </w:rPr>
        <w:t>Class</w:t>
      </w:r>
      <w:r w:rsidR="00917997">
        <w:rPr>
          <w:rFonts w:ascii="Consolas" w:hAnsi="Consolas" w:cs="Consolas"/>
          <w:color w:val="0000FF"/>
          <w:sz w:val="19"/>
          <w:szCs w:val="19"/>
          <w:lang w:eastAsia="cs-CZ"/>
        </w:rPr>
        <w:t>="Sklad.Presentation.winHlavni"</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="http://schemas.microsoft.com/winfx/2006/xaml/presentation"</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x</w:t>
      </w:r>
      <w:r w:rsidRPr="00065363">
        <w:rPr>
          <w:rFonts w:ascii="Consolas" w:hAnsi="Consolas" w:cs="Consolas"/>
          <w:color w:val="0000FF"/>
          <w:sz w:val="16"/>
          <w:szCs w:val="16"/>
          <w:lang w:eastAsia="cs-CZ"/>
        </w:rPr>
        <w:t>="http://schemas.microsoft.com/winfx/2006/xaml"</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d</w:t>
      </w:r>
      <w:r w:rsidRPr="00065363">
        <w:rPr>
          <w:rFonts w:ascii="Consolas" w:hAnsi="Consolas" w:cs="Consolas"/>
          <w:color w:val="0000FF"/>
          <w:sz w:val="16"/>
          <w:szCs w:val="16"/>
          <w:lang w:eastAsia="cs-CZ"/>
        </w:rPr>
        <w:t>="http://schemas.microsoft.com/expression/blend/2008"</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mc</w:t>
      </w:r>
      <w:r w:rsidRPr="00065363">
        <w:rPr>
          <w:rFonts w:ascii="Consolas" w:hAnsi="Consolas" w:cs="Consolas"/>
          <w:color w:val="0000FF"/>
          <w:sz w:val="16"/>
          <w:szCs w:val="16"/>
          <w:lang w:eastAsia="cs-CZ"/>
        </w:rPr>
        <w:t>="http://schemas.openxmlformats.org/markup-compatibility/2006"</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local</w:t>
      </w:r>
      <w:r w:rsidRPr="00065363">
        <w:rPr>
          <w:rFonts w:ascii="Consolas" w:hAnsi="Consolas" w:cs="Consolas"/>
          <w:color w:val="0000FF"/>
          <w:sz w:val="16"/>
          <w:szCs w:val="16"/>
          <w:lang w:eastAsia="cs-CZ"/>
        </w:rPr>
        <w:t>="clr-namespace:Sklad.Presentation"</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xmlns</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Controls</w:t>
      </w:r>
      <w:r w:rsidRPr="00065363">
        <w:rPr>
          <w:rFonts w:ascii="Consolas" w:hAnsi="Consolas" w:cs="Consolas"/>
          <w:color w:val="0000FF"/>
          <w:sz w:val="16"/>
          <w:szCs w:val="16"/>
          <w:lang w:eastAsia="cs-CZ"/>
        </w:rPr>
        <w:t>="clr-namespace:MahApps.Metro.Controls;assembly=MahApps.Metro"</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mc</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Ignorable</w:t>
      </w:r>
      <w:r w:rsidRPr="00065363">
        <w:rPr>
          <w:rFonts w:ascii="Consolas" w:hAnsi="Consolas" w:cs="Consolas"/>
          <w:color w:val="0000FF"/>
          <w:sz w:val="16"/>
          <w:szCs w:val="16"/>
          <w:lang w:eastAsia="cs-CZ"/>
        </w:rPr>
        <w:t>="d"</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Title</w:t>
      </w:r>
      <w:r w:rsidRPr="00065363">
        <w:rPr>
          <w:rFonts w:ascii="Consolas" w:hAnsi="Consolas" w:cs="Consolas"/>
          <w:color w:val="0000FF"/>
          <w:sz w:val="16"/>
          <w:szCs w:val="16"/>
          <w:lang w:eastAsia="cs-CZ"/>
        </w:rPr>
        <w:t>="Sklad "</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="600"</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="920"&gt;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Grid.RowDefinitions</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RowDefinition</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="100"/&gt;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RowDefinition</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RowDefinition</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="Auto"/&gt;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Grid.RowDefinitions</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w:t>
      </w:r>
      <w:r w:rsidRPr="00065363">
        <w:rPr>
          <w:rFonts w:ascii="Consolas" w:hAnsi="Consolas" w:cs="Consolas"/>
          <w:color w:val="FF0000"/>
          <w:sz w:val="16"/>
          <w:szCs w:val="16"/>
          <w:lang w:eastAsia="cs-CZ"/>
        </w:rPr>
        <w:t xml:space="preserve"> Name</w:t>
      </w:r>
      <w:r w:rsidRPr="00065363">
        <w:rPr>
          <w:rFonts w:ascii="Consolas" w:hAnsi="Consolas" w:cs="Consolas"/>
          <w:color w:val="0000FF"/>
          <w:sz w:val="16"/>
          <w:szCs w:val="16"/>
          <w:lang w:eastAsia="cs-CZ"/>
        </w:rPr>
        <w:t>="miPrehMat"&gt;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MenuItem.Header</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StackPanel</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Image</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="48"</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="48"</w:t>
      </w:r>
      <w:r w:rsidRPr="00065363">
        <w:rPr>
          <w:rFonts w:ascii="Consolas" w:hAnsi="Consolas" w:cs="Consolas"/>
          <w:color w:val="FF0000"/>
          <w:sz w:val="16"/>
          <w:szCs w:val="16"/>
          <w:lang w:eastAsia="cs-CZ"/>
        </w:rPr>
        <w:t xml:space="preserve"> Source</w:t>
      </w:r>
      <w:r w:rsidRPr="00065363">
        <w:rPr>
          <w:rFonts w:ascii="Consolas" w:hAnsi="Consolas" w:cs="Consolas"/>
          <w:color w:val="0000FF"/>
          <w:sz w:val="16"/>
          <w:szCs w:val="16"/>
          <w:lang w:eastAsia="cs-CZ"/>
        </w:rPr>
        <w:t>="..\Resources\MainMenu\prehledmat.png"/&gt;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TextBlock</w:t>
      </w:r>
      <w:r w:rsidRPr="00065363">
        <w:rPr>
          <w:rFonts w:ascii="Consolas" w:hAnsi="Consolas" w:cs="Consolas"/>
          <w:color w:val="FF0000"/>
          <w:sz w:val="16"/>
          <w:szCs w:val="16"/>
          <w:lang w:eastAsia="cs-CZ"/>
        </w:rPr>
        <w:t xml:space="preserve"> Text</w:t>
      </w:r>
      <w:r w:rsidRPr="00065363">
        <w:rPr>
          <w:rFonts w:ascii="Consolas" w:hAnsi="Consolas" w:cs="Consolas"/>
          <w:color w:val="0000FF"/>
          <w:sz w:val="16"/>
          <w:szCs w:val="16"/>
          <w:lang w:eastAsia="cs-CZ"/>
        </w:rPr>
        <w:t>="Přehled materiálu"</w:t>
      </w:r>
      <w:r w:rsidRPr="00065363">
        <w:rPr>
          <w:rFonts w:ascii="Consolas" w:hAnsi="Consolas" w:cs="Consolas"/>
          <w:color w:val="FF0000"/>
          <w:sz w:val="16"/>
          <w:szCs w:val="16"/>
          <w:lang w:eastAsia="cs-CZ"/>
        </w:rPr>
        <w:t xml:space="preserve"> HorizontalAlignment</w:t>
      </w:r>
      <w:r w:rsidRPr="00065363">
        <w:rPr>
          <w:rFonts w:ascii="Consolas" w:hAnsi="Consolas" w:cs="Consolas"/>
          <w:color w:val="0000FF"/>
          <w:sz w:val="16"/>
          <w:szCs w:val="16"/>
          <w:lang w:eastAsia="cs-CZ"/>
        </w:rPr>
        <w:t>="Center"/&gt;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StackPanel</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MenuItem.Header</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jc w:val="both"/>
        <w:rPr>
          <w:rFonts w:ascii="Consolas" w:hAnsi="Consolas" w:cs="Consolas"/>
          <w:color w:val="0000FF"/>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jc w:val="both"/>
        <w:rPr>
          <w:rFonts w:ascii="Consolas" w:hAnsi="Consolas" w:cs="Consolas"/>
          <w:color w:val="0000FF"/>
          <w:sz w:val="16"/>
          <w:szCs w:val="16"/>
          <w:lang w:eastAsia="cs-CZ"/>
        </w:rPr>
      </w:pP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w:t>
      </w:r>
      <w:r w:rsidRPr="00065363">
        <w:rPr>
          <w:rFonts w:ascii="Consolas" w:hAnsi="Consolas" w:cs="Consolas"/>
          <w:color w:val="FF0000"/>
          <w:sz w:val="16"/>
          <w:szCs w:val="16"/>
          <w:lang w:eastAsia="cs-CZ"/>
        </w:rPr>
        <w:t xml:space="preserve"> Name</w:t>
      </w:r>
      <w:r w:rsidRPr="00065363">
        <w:rPr>
          <w:rFonts w:ascii="Consolas" w:hAnsi="Consolas" w:cs="Consolas"/>
          <w:color w:val="0000FF"/>
          <w:sz w:val="16"/>
          <w:szCs w:val="16"/>
          <w:lang w:eastAsia="cs-CZ"/>
        </w:rPr>
        <w:t>="miPrehPal"&gt;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MenuItem.Header</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StackPanel</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Image</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="48"</w:t>
      </w:r>
      <w:r w:rsidRPr="00065363">
        <w:rPr>
          <w:rFonts w:ascii="Consolas" w:hAnsi="Consolas" w:cs="Consolas"/>
          <w:color w:val="FF0000"/>
          <w:sz w:val="16"/>
          <w:szCs w:val="16"/>
          <w:lang w:eastAsia="cs-CZ"/>
        </w:rPr>
        <w:t xml:space="preserve"> Height</w:t>
      </w:r>
      <w:r w:rsidRPr="00065363">
        <w:rPr>
          <w:rFonts w:ascii="Consolas" w:hAnsi="Consolas" w:cs="Consolas"/>
          <w:color w:val="0000FF"/>
          <w:sz w:val="16"/>
          <w:szCs w:val="16"/>
          <w:lang w:eastAsia="cs-CZ"/>
        </w:rPr>
        <w:t>="48"</w:t>
      </w:r>
      <w:r w:rsidRPr="00065363">
        <w:rPr>
          <w:rFonts w:ascii="Consolas" w:hAnsi="Consolas" w:cs="Consolas"/>
          <w:color w:val="FF0000"/>
          <w:sz w:val="16"/>
          <w:szCs w:val="16"/>
          <w:lang w:eastAsia="cs-CZ"/>
        </w:rPr>
        <w:t xml:space="preserve"> Source</w:t>
      </w:r>
      <w:r w:rsidRPr="00065363">
        <w:rPr>
          <w:rFonts w:ascii="Consolas" w:hAnsi="Consolas" w:cs="Consolas"/>
          <w:color w:val="0000FF"/>
          <w:sz w:val="16"/>
          <w:szCs w:val="16"/>
          <w:lang w:eastAsia="cs-CZ"/>
        </w:rPr>
        <w:t>="..\Resources\MainMenu\prehledpal.png"/&gt;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TextBlock</w:t>
      </w:r>
      <w:r w:rsidRPr="00065363">
        <w:rPr>
          <w:rFonts w:ascii="Consolas" w:hAnsi="Consolas" w:cs="Consolas"/>
          <w:color w:val="FF0000"/>
          <w:sz w:val="16"/>
          <w:szCs w:val="16"/>
          <w:lang w:eastAsia="cs-CZ"/>
        </w:rPr>
        <w:t xml:space="preserve"> Text</w:t>
      </w:r>
      <w:r w:rsidRPr="00065363">
        <w:rPr>
          <w:rFonts w:ascii="Consolas" w:hAnsi="Consolas" w:cs="Consolas"/>
          <w:color w:val="0000FF"/>
          <w:sz w:val="16"/>
          <w:szCs w:val="16"/>
          <w:lang w:eastAsia="cs-CZ"/>
        </w:rPr>
        <w:t>="Přehled palet"</w:t>
      </w:r>
      <w:r w:rsidRPr="00065363">
        <w:rPr>
          <w:rFonts w:ascii="Consolas" w:hAnsi="Consolas" w:cs="Consolas"/>
          <w:color w:val="FF0000"/>
          <w:sz w:val="16"/>
          <w:szCs w:val="16"/>
          <w:lang w:eastAsia="cs-CZ"/>
        </w:rPr>
        <w:t xml:space="preserve"> HorizontalAlignment</w:t>
      </w:r>
      <w:r w:rsidRPr="00065363">
        <w:rPr>
          <w:rFonts w:ascii="Consolas" w:hAnsi="Consolas" w:cs="Consolas"/>
          <w:color w:val="0000FF"/>
          <w:sz w:val="16"/>
          <w:szCs w:val="16"/>
          <w:lang w:eastAsia="cs-CZ"/>
        </w:rPr>
        <w:t>="Center"/&gt;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StackPanel</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MenuItem.Header</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jc w:val="both"/>
        <w:rPr>
          <w:rFonts w:ascii="Consolas" w:hAnsi="Consolas" w:cs="Consolas"/>
          <w:color w:val="0000FF"/>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MenuItem</w:t>
      </w:r>
      <w:r w:rsidRPr="00065363">
        <w:rPr>
          <w:rFonts w:ascii="Consolas" w:hAnsi="Consolas" w:cs="Consolas"/>
          <w:color w:val="0000FF"/>
          <w:sz w:val="16"/>
          <w:szCs w:val="16"/>
          <w:lang w:eastAsia="cs-CZ"/>
        </w:rPr>
        <w:t>&gt;</w:t>
      </w:r>
    </w:p>
    <w:p w:rsidR="00862A7A" w:rsidRPr="00065363" w:rsidRDefault="00862A7A" w:rsidP="00B77E7F">
      <w:pPr>
        <w:pBdr>
          <w:top w:val="single" w:sz="4" w:space="1" w:color="auto"/>
          <w:left w:val="single" w:sz="4" w:space="4" w:color="auto"/>
          <w:bottom w:val="single" w:sz="4" w:space="1" w:color="auto"/>
          <w:right w:val="single" w:sz="4" w:space="4" w:color="auto"/>
        </w:pBdr>
        <w:jc w:val="both"/>
        <w:rPr>
          <w:rFonts w:ascii="Consolas" w:hAnsi="Consolas" w:cs="Consolas"/>
          <w:color w:val="0000FF"/>
          <w:sz w:val="16"/>
          <w:szCs w:val="16"/>
          <w:lang w:eastAsia="cs-CZ"/>
        </w:rPr>
      </w:pPr>
    </w:p>
    <w:p w:rsidR="00862A7A" w:rsidRPr="00065363" w:rsidRDefault="00862A7A"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6"/>
          <w:szCs w:val="16"/>
          <w:lang w:eastAsia="cs-CZ"/>
        </w:rPr>
      </w:pPr>
      <w:r w:rsidRPr="00065363">
        <w:rPr>
          <w:rFonts w:ascii="Consolas" w:hAnsi="Consolas" w:cs="Consolas"/>
          <w:color w:val="0000FF"/>
          <w:sz w:val="16"/>
          <w:szCs w:val="16"/>
          <w:lang w:eastAsia="cs-CZ"/>
        </w:rPr>
        <w:t>&lt;</w:t>
      </w:r>
      <w:r w:rsidR="004E3674"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Menu</w:t>
      </w:r>
      <w:r w:rsidRPr="00065363">
        <w:rPr>
          <w:rFonts w:ascii="Consolas" w:hAnsi="Consolas" w:cs="Consolas"/>
          <w:color w:val="0000FF"/>
          <w:sz w:val="16"/>
          <w:szCs w:val="16"/>
          <w:lang w:eastAsia="cs-CZ"/>
        </w:rPr>
        <w:t>&gt;</w:t>
      </w:r>
    </w:p>
    <w:p w:rsidR="004E3674" w:rsidRPr="00065363" w:rsidRDefault="004E3674" w:rsidP="00B77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Window</w:t>
      </w:r>
      <w:r w:rsidRPr="00065363">
        <w:rPr>
          <w:rFonts w:ascii="Consolas" w:hAnsi="Consolas" w:cs="Consolas"/>
          <w:color w:val="0000FF"/>
          <w:sz w:val="16"/>
          <w:szCs w:val="16"/>
          <w:lang w:eastAsia="cs-CZ"/>
        </w:rPr>
        <w:t>&gt;</w:t>
      </w:r>
    </w:p>
    <w:p w:rsidR="004E3674" w:rsidRPr="00065363" w:rsidRDefault="004E3674" w:rsidP="00862A7A">
      <w:pPr>
        <w:autoSpaceDE w:val="0"/>
        <w:autoSpaceDN w:val="0"/>
        <w:adjustRightInd w:val="0"/>
        <w:spacing w:after="0" w:line="240" w:lineRule="auto"/>
        <w:rPr>
          <w:rFonts w:ascii="Consolas" w:hAnsi="Consolas" w:cs="Consolas"/>
          <w:color w:val="000000"/>
          <w:sz w:val="16"/>
          <w:szCs w:val="16"/>
          <w:lang w:eastAsia="cs-CZ"/>
        </w:rPr>
      </w:pPr>
    </w:p>
    <w:p w:rsidR="00862A7A" w:rsidRPr="003D3195" w:rsidRDefault="003D3195" w:rsidP="00B02447">
      <w:pPr>
        <w:jc w:val="both"/>
        <w:rPr>
          <w:i/>
        </w:rPr>
      </w:pPr>
      <w:r w:rsidRPr="003D3195">
        <w:rPr>
          <w:i/>
        </w:rPr>
        <w:t>Pozn.: je také možné vytvořit uživatelskou komponentu (UserControl) pro každou položku Menu</w:t>
      </w:r>
      <w:r>
        <w:rPr>
          <w:i/>
        </w:rPr>
        <w:t xml:space="preserve"> – opět </w:t>
      </w:r>
      <w:r w:rsidR="001D6E18">
        <w:rPr>
          <w:i/>
        </w:rPr>
        <w:t>nad rámec tohoto kurzu</w:t>
      </w:r>
    </w:p>
    <w:p w:rsidR="00B02447" w:rsidRPr="00065363" w:rsidRDefault="001D6E18" w:rsidP="000A70F0">
      <w:pPr>
        <w:pStyle w:val="Nadpis2"/>
      </w:pPr>
      <w:r>
        <w:lastRenderedPageBreak/>
        <w:t>Příprava pro v</w:t>
      </w:r>
      <w:r w:rsidR="00B02447" w:rsidRPr="00065363">
        <w:t>ložení podformuláře</w:t>
      </w:r>
      <w:r>
        <w:t xml:space="preserve"> (Page)</w:t>
      </w:r>
      <w:r w:rsidR="00B02447" w:rsidRPr="00065363">
        <w:t xml:space="preserve"> do </w:t>
      </w:r>
      <w:r>
        <w:t xml:space="preserve">framu </w:t>
      </w:r>
      <w:r w:rsidR="00B02447" w:rsidRPr="00065363">
        <w:t>formuláře</w:t>
      </w:r>
    </w:p>
    <w:p w:rsidR="001D6E18" w:rsidRDefault="001D6E18" w:rsidP="00B02447">
      <w:pPr>
        <w:jc w:val="both"/>
      </w:pPr>
      <w:r>
        <w:t xml:space="preserve">Dále budeme potřebovat do okna hlavního formuláře vložit podformulář (materiály, palety, přehled, … - dle toho, co vybere uživatel v menu). Pokud bychom potřebovali tyto podformuláře nějak nastavovat z hlavního formuláře, nebo zajistit jejich vzájemnou komunikaci, je lepší, aby každý tento podformulář byl typu UserControl (uživatelská komponenta). Vzhledem k tomu, že tuto funkčnost nepotřebujeme využívat, použijeme typ Page – strana. Tu budeme vkládat do tzv. rámce (Frame). </w:t>
      </w:r>
    </w:p>
    <w:p w:rsidR="00B02447" w:rsidRDefault="00B02447" w:rsidP="00B02447">
      <w:pPr>
        <w:jc w:val="both"/>
      </w:pPr>
      <w:r w:rsidRPr="00065363">
        <w:t xml:space="preserve">Do </w:t>
      </w:r>
      <w:r w:rsidRPr="00065363">
        <w:rPr>
          <w:rStyle w:val="KdyChar"/>
        </w:rPr>
        <w:t>&lt;Grid&gt;</w:t>
      </w:r>
      <w:r w:rsidRPr="00065363">
        <w:t xml:space="preserve"> v</w:t>
      </w:r>
      <w:r w:rsidR="004E3674" w:rsidRPr="00065363">
        <w:t> </w:t>
      </w:r>
      <w:r w:rsidRPr="00065363">
        <w:t>XAML</w:t>
      </w:r>
      <w:r w:rsidR="004E3674" w:rsidRPr="00065363">
        <w:t xml:space="preserve"> za </w:t>
      </w:r>
      <w:r w:rsidR="001D6E18">
        <w:t>ukončovací</w:t>
      </w:r>
      <w:r w:rsidR="004E3674" w:rsidRPr="00065363">
        <w:t xml:space="preserve"> tag &lt;/Menu&gt;</w:t>
      </w:r>
      <w:r w:rsidRPr="00065363">
        <w:t xml:space="preserve"> vložíme</w:t>
      </w:r>
      <w:r w:rsidR="001D6E18">
        <w:t xml:space="preserve"> tag pro rámec – Frame, do které se budou v budoucnu vkládat podformuláře</w:t>
      </w:r>
      <w:r w:rsidRPr="00065363">
        <w:t>:</w:t>
      </w:r>
    </w:p>
    <w:p w:rsidR="00750E68" w:rsidRDefault="00750E68" w:rsidP="00750E68">
      <w:pPr>
        <w:pBdr>
          <w:top w:val="single" w:sz="4" w:space="1" w:color="auto"/>
          <w:left w:val="single" w:sz="4" w:space="4" w:color="auto"/>
          <w:bottom w:val="single" w:sz="4" w:space="1" w:color="auto"/>
          <w:right w:val="single" w:sz="4" w:space="4" w:color="auto"/>
        </w:pBdr>
        <w:jc w:val="both"/>
      </w:pPr>
      <w:r>
        <w:rPr>
          <w:rFonts w:ascii="Consolas" w:hAnsi="Consolas" w:cs="Consolas"/>
          <w:color w:val="0000FF"/>
          <w:sz w:val="19"/>
          <w:szCs w:val="19"/>
          <w:lang w:eastAsia="cs-CZ"/>
        </w:rPr>
        <w:t>&lt;</w:t>
      </w:r>
      <w:r>
        <w:rPr>
          <w:rFonts w:ascii="Consolas" w:hAnsi="Consolas" w:cs="Consolas"/>
          <w:color w:val="A31515"/>
          <w:sz w:val="19"/>
          <w:szCs w:val="19"/>
          <w:lang w:eastAsia="cs-CZ"/>
        </w:rPr>
        <w:t>Frame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Name</w:t>
      </w:r>
      <w:r>
        <w:rPr>
          <w:rFonts w:ascii="Consolas" w:hAnsi="Consolas" w:cs="Consolas"/>
          <w:color w:val="0000FF"/>
          <w:sz w:val="19"/>
          <w:szCs w:val="19"/>
          <w:lang w:eastAsia="cs-CZ"/>
        </w:rPr>
        <w:t>="frame"</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NavigationUIVisibility</w:t>
      </w:r>
      <w:r>
        <w:rPr>
          <w:rFonts w:ascii="Consolas" w:hAnsi="Consolas" w:cs="Consolas"/>
          <w:color w:val="0000FF"/>
          <w:sz w:val="19"/>
          <w:szCs w:val="19"/>
          <w:lang w:eastAsia="cs-CZ"/>
        </w:rPr>
        <w:t>="Hidden"/&gt;</w:t>
      </w:r>
    </w:p>
    <w:p w:rsidR="00750E68" w:rsidRDefault="00750E68" w:rsidP="00B02447">
      <w:pPr>
        <w:jc w:val="both"/>
      </w:pPr>
      <w:r>
        <w:t>Frame je původně urče pro prohlížení dokumentů nebo webových stránek. Skryjeme tedy šipky pro přesun dopředu a dozadu (UIVisibility).</w:t>
      </w:r>
    </w:p>
    <w:p w:rsidR="00B02447" w:rsidRPr="00065363" w:rsidRDefault="00B02447" w:rsidP="00B02447">
      <w:pPr>
        <w:jc w:val="both"/>
      </w:pPr>
      <w:r w:rsidRPr="00065363">
        <w:t xml:space="preserve">V SolutionExplorer klikneme pravým tlačítkem na </w:t>
      </w:r>
      <w:r w:rsidRPr="00065363">
        <w:rPr>
          <w:b/>
        </w:rPr>
        <w:t>Sklad</w:t>
      </w:r>
      <w:r w:rsidRPr="00065363">
        <w:t xml:space="preserve"> a vložíme novou složku </w:t>
      </w:r>
      <w:r w:rsidRPr="00065363">
        <w:rPr>
          <w:b/>
        </w:rPr>
        <w:t>Presentation</w:t>
      </w:r>
      <w:r w:rsidRPr="00065363">
        <w:t xml:space="preserve">, do které budeme ukládat všechny soubory prezentační vrstvy. Do této složky vložíme </w:t>
      </w:r>
      <w:r w:rsidRPr="00065363">
        <w:rPr>
          <w:b/>
        </w:rPr>
        <w:t>New item</w:t>
      </w:r>
      <w:r w:rsidRPr="00065363">
        <w:t xml:space="preserve">. Zvolíme typ </w:t>
      </w:r>
      <w:r w:rsidRPr="00065363">
        <w:rPr>
          <w:b/>
        </w:rPr>
        <w:t>Page</w:t>
      </w:r>
      <w:r w:rsidRPr="00065363">
        <w:t xml:space="preserve"> a pojmenujeme </w:t>
      </w:r>
      <w:r w:rsidRPr="00065363">
        <w:rPr>
          <w:b/>
        </w:rPr>
        <w:t>pgPrehMat</w:t>
      </w:r>
      <w:r w:rsidRPr="00065363">
        <w:t xml:space="preserve">. </w:t>
      </w:r>
    </w:p>
    <w:p w:rsidR="00B02447" w:rsidRPr="00065363" w:rsidRDefault="00B02447" w:rsidP="00B02447">
      <w:pPr>
        <w:jc w:val="both"/>
      </w:pPr>
      <w:r w:rsidRPr="00065363">
        <w:t>Poté si ve Visual</w:t>
      </w:r>
      <w:r w:rsidR="00750E68">
        <w:t xml:space="preserve"> </w:t>
      </w:r>
      <w:r w:rsidRPr="00065363">
        <w:t xml:space="preserve">Studiu otevřeme </w:t>
      </w:r>
      <w:r w:rsidR="00A21C9E">
        <w:rPr>
          <w:b/>
        </w:rPr>
        <w:t>winHlavni</w:t>
      </w:r>
      <w:r w:rsidRPr="00065363">
        <w:t xml:space="preserve"> a v XAML kódu pod grafickým prostředím (nikoliv ve vytaženém podle </w:t>
      </w:r>
      <w:r w:rsidRPr="00065363">
        <w:fldChar w:fldCharType="begin"/>
      </w:r>
      <w:r w:rsidRPr="00065363">
        <w:instrText xml:space="preserve"> REF _Ref464302111 \r \h </w:instrText>
      </w:r>
      <w:r w:rsidRPr="00065363">
        <w:fldChar w:fldCharType="separate"/>
      </w:r>
      <w:r w:rsidR="006B738A">
        <w:t>8.3</w:t>
      </w:r>
      <w:r w:rsidRPr="00065363">
        <w:fldChar w:fldCharType="end"/>
      </w:r>
      <w:r w:rsidRPr="00065363">
        <w:t xml:space="preserve">) klikneme na </w:t>
      </w:r>
      <w:r w:rsidRPr="00065363">
        <w:rPr>
          <w:rStyle w:val="KdyChar"/>
        </w:rPr>
        <w:t>MenuItem Name=“miPrehMat“.</w:t>
      </w:r>
      <w:r w:rsidRPr="00065363">
        <w:t xml:space="preserve"> Tím se nám pod SolutionExplorer otevřou </w:t>
      </w:r>
      <w:r w:rsidRPr="00065363">
        <w:rPr>
          <w:b/>
        </w:rPr>
        <w:t>Properties</w:t>
      </w:r>
      <w:r w:rsidRPr="00065363">
        <w:t xml:space="preserve"> této ikony. V okně Properties klikneme na ikonku blesku viz. </w:t>
      </w:r>
      <w:r w:rsidRPr="00065363">
        <w:fldChar w:fldCharType="begin"/>
      </w:r>
      <w:r w:rsidRPr="00065363">
        <w:instrText xml:space="preserve"> REF _Ref464302595 \h </w:instrText>
      </w:r>
      <w:r w:rsidRPr="00065363">
        <w:fldChar w:fldCharType="separate"/>
      </w:r>
      <w:r w:rsidR="006B738A" w:rsidRPr="00065363">
        <w:t xml:space="preserve">Obr. </w:t>
      </w:r>
      <w:r w:rsidR="006B738A">
        <w:rPr>
          <w:noProof/>
        </w:rPr>
        <w:t>31</w:t>
      </w:r>
      <w:r w:rsidRPr="00065363">
        <w:fldChar w:fldCharType="end"/>
      </w:r>
      <w:r w:rsidRPr="00065363">
        <w:t xml:space="preserve"> a otevře se nám seznam událostí. Zde dvakrát klikneme na událost </w:t>
      </w:r>
      <w:r w:rsidRPr="00065363">
        <w:rPr>
          <w:b/>
        </w:rPr>
        <w:t>OnClick</w:t>
      </w:r>
      <w:r w:rsidRPr="00065363">
        <w:t>. Tím se nám otevře okno události.</w:t>
      </w:r>
    </w:p>
    <w:p w:rsidR="00B02447" w:rsidRPr="00065363" w:rsidRDefault="007A2294" w:rsidP="00B02447">
      <w:pPr>
        <w:keepNext/>
        <w:jc w:val="center"/>
      </w:pPr>
      <w:r w:rsidRPr="00065363">
        <w:rPr>
          <w:noProof/>
          <w:lang w:eastAsia="cs-CZ"/>
        </w:rPr>
        <w:drawing>
          <wp:inline distT="0" distB="0" distL="0" distR="0" wp14:anchorId="13EDECAA" wp14:editId="299D0170">
            <wp:extent cx="2133600" cy="3714750"/>
            <wp:effectExtent l="0" t="0" r="0" b="0"/>
            <wp:docPr id="35" name="obrázek 35" descr="prop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pert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3714750"/>
                    </a:xfrm>
                    <a:prstGeom prst="rect">
                      <a:avLst/>
                    </a:prstGeom>
                    <a:noFill/>
                    <a:ln>
                      <a:noFill/>
                    </a:ln>
                  </pic:spPr>
                </pic:pic>
              </a:graphicData>
            </a:graphic>
          </wp:inline>
        </w:drawing>
      </w:r>
    </w:p>
    <w:p w:rsidR="00B02447" w:rsidRPr="00065363" w:rsidRDefault="00B02447" w:rsidP="00B02447">
      <w:pPr>
        <w:pStyle w:val="Titulek"/>
        <w:jc w:val="center"/>
      </w:pPr>
      <w:bookmarkStart w:id="42" w:name="_Ref464302595"/>
      <w:r w:rsidRPr="00065363">
        <w:t xml:space="preserve">Obr. </w:t>
      </w:r>
      <w:fldSimple w:instr=" SEQ Obr. \* ARABIC ">
        <w:r w:rsidR="006B738A">
          <w:rPr>
            <w:noProof/>
          </w:rPr>
          <w:t>31</w:t>
        </w:r>
      </w:fldSimple>
      <w:bookmarkEnd w:id="42"/>
      <w:r w:rsidRPr="00065363">
        <w:t xml:space="preserve"> Události</w:t>
      </w:r>
    </w:p>
    <w:p w:rsidR="00B02447" w:rsidRPr="00065363" w:rsidRDefault="00B02447" w:rsidP="00B02447">
      <w:pPr>
        <w:jc w:val="both"/>
      </w:pPr>
      <w:r w:rsidRPr="00065363">
        <w:lastRenderedPageBreak/>
        <w:t>V tomto okně provedeme zápis (opět musíme přidat namespace)</w:t>
      </w: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miPrehMat_Click(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(!(frame.Content </w:t>
      </w:r>
      <w:r>
        <w:rPr>
          <w:rFonts w:ascii="Consolas" w:hAnsi="Consolas" w:cs="Consolas"/>
          <w:color w:val="0000FF"/>
          <w:sz w:val="19"/>
          <w:szCs w:val="19"/>
          <w:lang w:eastAsia="cs-CZ"/>
        </w:rPr>
        <w:t>is</w:t>
      </w:r>
      <w:r>
        <w:rPr>
          <w:rFonts w:ascii="Consolas" w:hAnsi="Consolas" w:cs="Consolas"/>
          <w:color w:val="000000"/>
          <w:sz w:val="19"/>
          <w:szCs w:val="19"/>
          <w:lang w:eastAsia="cs-CZ"/>
        </w:rPr>
        <w:t xml:space="preserve"> pgPrehMat))</w:t>
      </w: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frame.Navigate(</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pgPrehMat());</w:t>
      </w:r>
    </w:p>
    <w:p w:rsidR="00917997" w:rsidRDefault="00917997" w:rsidP="009179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17997" w:rsidRDefault="00917997" w:rsidP="00917997">
      <w:pPr>
        <w:keepNext/>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t xml:space="preserve"> </w:t>
      </w:r>
    </w:p>
    <w:p w:rsidR="00B02447" w:rsidRPr="00065363" w:rsidRDefault="00750E68" w:rsidP="00917997">
      <w:pPr>
        <w:keepNext/>
      </w:pPr>
      <w:r>
        <w:t xml:space="preserve">Po kliknutí na položku menu Přehled materiálu se spustí událost, která zkontroluje, zda ve Framu </w:t>
      </w:r>
      <w:r w:rsidR="004E25ED">
        <w:t>již není otevřen Přehled materiálů, pokud není, otevřeme do framu tento obsah.</w:t>
      </w:r>
    </w:p>
    <w:p w:rsidR="0090251B" w:rsidRPr="00065363" w:rsidRDefault="004E25ED" w:rsidP="00360CAB">
      <w:pPr>
        <w:jc w:val="both"/>
      </w:pPr>
      <w:r>
        <w:t>Po spuštění aplikace</w:t>
      </w:r>
      <w:r w:rsidR="00B02447" w:rsidRPr="00065363">
        <w:t xml:space="preserve"> (tlačítko Start v hlavním pásu karet VisualStudio) a po kliknutí na ikonu Přehled materiálu se nám v prostředním okně otevře formulář pgPrehMat (který je momentálně prázdný).</w:t>
      </w:r>
    </w:p>
    <w:p w:rsidR="0090251B" w:rsidRPr="00065363" w:rsidRDefault="0090251B" w:rsidP="000A70F0">
      <w:pPr>
        <w:pStyle w:val="Nadpis2"/>
      </w:pPr>
      <w:r w:rsidRPr="00065363">
        <w:t>Naplnění databáze cvičnými daty</w:t>
      </w:r>
    </w:p>
    <w:p w:rsidR="0090251B" w:rsidRPr="00065363" w:rsidRDefault="0090251B" w:rsidP="008B4DD3">
      <w:pPr>
        <w:jc w:val="both"/>
      </w:pPr>
      <w:r w:rsidRPr="00065363">
        <w:t>Otevřeme si databázi v</w:t>
      </w:r>
      <w:r w:rsidR="00642174" w:rsidRPr="00065363">
        <w:t xml:space="preserve"> SQL Server Object Inspectoru </w:t>
      </w:r>
      <w:r w:rsidR="00642174" w:rsidRPr="00065363">
        <w:rPr>
          <w:color w:val="538135" w:themeColor="accent6" w:themeShade="BF"/>
        </w:rPr>
        <w:t xml:space="preserve">nebo v </w:t>
      </w:r>
      <w:r w:rsidRPr="00065363">
        <w:rPr>
          <w:color w:val="538135" w:themeColor="accent6" w:themeShade="BF"/>
        </w:rPr>
        <w:t> SQL Server Management Studio</w:t>
      </w:r>
      <w:r w:rsidR="008149EB" w:rsidRPr="00065363">
        <w:rPr>
          <w:color w:val="538135" w:themeColor="accent6" w:themeShade="BF"/>
        </w:rPr>
        <w:t xml:space="preserve"> </w:t>
      </w:r>
      <w:r w:rsidR="008149EB" w:rsidRPr="00065363">
        <w:t xml:space="preserve">a zde naplníme tabulky cvičnými daty. Pravým kliknutím na tabulku (cesta k tabulce je </w:t>
      </w:r>
      <w:r w:rsidR="008149EB" w:rsidRPr="00065363">
        <w:rPr>
          <w:b/>
        </w:rPr>
        <w:t>Databases – Sklad (</w:t>
      </w:r>
      <w:r w:rsidR="004E4E28" w:rsidRPr="00065363">
        <w:rPr>
          <w:b/>
        </w:rPr>
        <w:t xml:space="preserve">popř. </w:t>
      </w:r>
      <w:r w:rsidR="008149EB" w:rsidRPr="00065363">
        <w:rPr>
          <w:b/>
        </w:rPr>
        <w:t>Sklad2016) – Tables</w:t>
      </w:r>
      <w:r w:rsidR="008149EB" w:rsidRPr="00065363">
        <w:t xml:space="preserve">) zvolíme </w:t>
      </w:r>
      <w:r w:rsidR="001848BC" w:rsidRPr="00065363">
        <w:t xml:space="preserve">View Data </w:t>
      </w:r>
      <w:r w:rsidR="001848BC" w:rsidRPr="00065363">
        <w:rPr>
          <w:color w:val="538135" w:themeColor="accent6" w:themeShade="BF"/>
        </w:rPr>
        <w:t xml:space="preserve">nebo </w:t>
      </w:r>
      <w:r w:rsidR="008149EB" w:rsidRPr="00065363">
        <w:rPr>
          <w:b/>
          <w:color w:val="538135" w:themeColor="accent6" w:themeShade="BF"/>
        </w:rPr>
        <w:t>Edit top 200 rows</w:t>
      </w:r>
      <w:r w:rsidR="008149EB" w:rsidRPr="00065363">
        <w:t xml:space="preserve">. Tento krok provedeme u tabulek </w:t>
      </w:r>
      <w:r w:rsidR="00B02447" w:rsidRPr="00065363">
        <w:rPr>
          <w:b/>
        </w:rPr>
        <w:t xml:space="preserve">PaletyStavy, </w:t>
      </w:r>
      <w:r w:rsidR="008149EB" w:rsidRPr="00065363">
        <w:rPr>
          <w:b/>
        </w:rPr>
        <w:t>Mat</w:t>
      </w:r>
      <w:r w:rsidR="00B02447" w:rsidRPr="00065363">
        <w:rPr>
          <w:b/>
        </w:rPr>
        <w:t xml:space="preserve">erialy, Palety </w:t>
      </w:r>
      <w:r w:rsidR="00B02447" w:rsidRPr="00065363">
        <w:t>(zachovat pořadí). Do tabulky PaletyS</w:t>
      </w:r>
      <w:r w:rsidR="008149EB" w:rsidRPr="00065363">
        <w:t xml:space="preserve">tavy vložíme data </w:t>
      </w:r>
      <w:r w:rsidR="008149EB" w:rsidRPr="00065363">
        <w:rPr>
          <w:b/>
        </w:rPr>
        <w:t>Zaskladněná, Vyskladněná, V Dopravě</w:t>
      </w:r>
      <w:r w:rsidR="008149EB" w:rsidRPr="00065363">
        <w:t xml:space="preserve">. Sloupec ID u tabulek nevyplňujeme, číslo se generuje automaticky. Dále do tabulky materiály vložíme dva materiály </w:t>
      </w:r>
      <w:r w:rsidR="008149EB" w:rsidRPr="00065363">
        <w:rPr>
          <w:b/>
        </w:rPr>
        <w:t>Šroub</w:t>
      </w:r>
      <w:r w:rsidR="008149EB" w:rsidRPr="00065363">
        <w:t xml:space="preserve"> a </w:t>
      </w:r>
      <w:r w:rsidR="008149EB" w:rsidRPr="00065363">
        <w:rPr>
          <w:b/>
        </w:rPr>
        <w:t>Hřebík</w:t>
      </w:r>
      <w:r w:rsidR="008149EB" w:rsidRPr="00065363">
        <w:t xml:space="preserve"> a naplníme daty viz.</w:t>
      </w:r>
      <w:r w:rsidR="00BF30AB">
        <w:fldChar w:fldCharType="begin"/>
      </w:r>
      <w:r w:rsidR="00BF30AB">
        <w:instrText xml:space="preserve"> REF _Ref497464158 \h </w:instrText>
      </w:r>
      <w:r w:rsidR="00BF30AB">
        <w:fldChar w:fldCharType="separate"/>
      </w:r>
      <w:r w:rsidR="006B738A" w:rsidRPr="00065363">
        <w:t xml:space="preserve">Obr. </w:t>
      </w:r>
      <w:r w:rsidR="006B738A">
        <w:rPr>
          <w:noProof/>
        </w:rPr>
        <w:t>32</w:t>
      </w:r>
      <w:r w:rsidR="00BF30AB">
        <w:fldChar w:fldCharType="end"/>
      </w:r>
      <w:r w:rsidR="00EF47B1" w:rsidRPr="00065363">
        <w:t>, popř</w:t>
      </w:r>
      <w:r w:rsidR="008149EB" w:rsidRPr="00065363">
        <w:t xml:space="preserve"> </w:t>
      </w:r>
      <w:r w:rsidR="008149EB" w:rsidRPr="00065363">
        <w:fldChar w:fldCharType="begin"/>
      </w:r>
      <w:r w:rsidR="008149EB" w:rsidRPr="00065363">
        <w:instrText xml:space="preserve"> REF _Ref465151438 \h </w:instrText>
      </w:r>
      <w:r w:rsidR="008149EB" w:rsidRPr="00065363">
        <w:fldChar w:fldCharType="separate"/>
      </w:r>
      <w:r w:rsidR="006B738A" w:rsidRPr="00065363">
        <w:t xml:space="preserve">Obr. </w:t>
      </w:r>
      <w:r w:rsidR="006B738A">
        <w:rPr>
          <w:noProof/>
        </w:rPr>
        <w:t>33</w:t>
      </w:r>
      <w:r w:rsidR="008149EB" w:rsidRPr="00065363">
        <w:fldChar w:fldCharType="end"/>
      </w:r>
      <w:r w:rsidR="008149EB" w:rsidRPr="00065363">
        <w:t>. Stejně tak podle obrázku naplníme tabulku palety. Veškerá vložená data se automaticky uloží do databáze.</w:t>
      </w:r>
    </w:p>
    <w:p w:rsidR="003D2858" w:rsidRPr="00065363" w:rsidRDefault="003D2858" w:rsidP="000017F0">
      <w:pPr>
        <w:keepNext/>
        <w:jc w:val="both"/>
      </w:pPr>
      <w:r w:rsidRPr="00065363">
        <w:rPr>
          <w:noProof/>
          <w:lang w:eastAsia="cs-CZ"/>
        </w:rPr>
        <w:lastRenderedPageBreak/>
        <w:drawing>
          <wp:inline distT="0" distB="0" distL="0" distR="0" wp14:anchorId="49CAED97" wp14:editId="0750CDA8">
            <wp:extent cx="5760720" cy="4166235"/>
            <wp:effectExtent l="0" t="0" r="0" b="571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ditSQLObject.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4166235"/>
                    </a:xfrm>
                    <a:prstGeom prst="rect">
                      <a:avLst/>
                    </a:prstGeom>
                  </pic:spPr>
                </pic:pic>
              </a:graphicData>
            </a:graphic>
          </wp:inline>
        </w:drawing>
      </w:r>
    </w:p>
    <w:p w:rsidR="003D2858" w:rsidRPr="00065363" w:rsidRDefault="003D2858" w:rsidP="000017F0">
      <w:pPr>
        <w:pStyle w:val="Titulek"/>
        <w:jc w:val="center"/>
      </w:pPr>
      <w:bookmarkStart w:id="43" w:name="_Ref497464158"/>
      <w:r w:rsidRPr="00065363">
        <w:t xml:space="preserve">Obr. </w:t>
      </w:r>
      <w:fldSimple w:instr=" SEQ Obr. \* ARABIC ">
        <w:r w:rsidR="006B738A">
          <w:rPr>
            <w:noProof/>
          </w:rPr>
          <w:t>32</w:t>
        </w:r>
      </w:fldSimple>
      <w:bookmarkEnd w:id="43"/>
      <w:r w:rsidRPr="00065363">
        <w:t xml:space="preserve"> Editace dat pomocí SQL Server Object Explorer</w:t>
      </w:r>
    </w:p>
    <w:p w:rsidR="003D2858" w:rsidRPr="00065363" w:rsidRDefault="003D2858" w:rsidP="008B4DD3">
      <w:pPr>
        <w:jc w:val="both"/>
      </w:pPr>
    </w:p>
    <w:p w:rsidR="008149EB" w:rsidRPr="00065363" w:rsidRDefault="007A2294" w:rsidP="008149EB">
      <w:pPr>
        <w:keepNext/>
        <w:jc w:val="center"/>
      </w:pPr>
      <w:r w:rsidRPr="00065363">
        <w:rPr>
          <w:noProof/>
          <w:lang w:eastAsia="cs-CZ"/>
        </w:rPr>
        <w:drawing>
          <wp:inline distT="0" distB="0" distL="0" distR="0" wp14:anchorId="074CEAB3" wp14:editId="2CD493AB">
            <wp:extent cx="5762625" cy="2552700"/>
            <wp:effectExtent l="0" t="0" r="0" b="0"/>
            <wp:docPr id="37" name="obrázek 37" descr="PlneniD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neniDa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8149EB" w:rsidRPr="00065363" w:rsidRDefault="008149EB" w:rsidP="008149EB">
      <w:pPr>
        <w:pStyle w:val="Titulek"/>
        <w:jc w:val="center"/>
      </w:pPr>
      <w:bookmarkStart w:id="44" w:name="_Ref465151438"/>
      <w:r w:rsidRPr="00065363">
        <w:t xml:space="preserve">Obr. </w:t>
      </w:r>
      <w:fldSimple w:instr=" SEQ Obr. \* ARABIC ">
        <w:r w:rsidR="006B738A">
          <w:rPr>
            <w:noProof/>
          </w:rPr>
          <w:t>33</w:t>
        </w:r>
      </w:fldSimple>
      <w:bookmarkEnd w:id="44"/>
      <w:r w:rsidRPr="00065363">
        <w:t xml:space="preserve"> Testovací data</w:t>
      </w:r>
      <w:r w:rsidR="003D2858" w:rsidRPr="00065363">
        <w:t xml:space="preserve"> v SQL Management Studio</w:t>
      </w:r>
    </w:p>
    <w:p w:rsidR="00B77E7F" w:rsidRPr="00065363" w:rsidRDefault="00B77E7F">
      <w:pPr>
        <w:spacing w:after="0" w:line="240" w:lineRule="auto"/>
        <w:rPr>
          <w:rFonts w:ascii="Cambria" w:eastAsia="Times New Roman" w:hAnsi="Cambria"/>
          <w:b/>
          <w:bCs/>
          <w:color w:val="365F91"/>
          <w:sz w:val="28"/>
          <w:szCs w:val="28"/>
        </w:rPr>
      </w:pPr>
      <w:r w:rsidRPr="00065363">
        <w:br w:type="page"/>
      </w:r>
    </w:p>
    <w:p w:rsidR="0090251B" w:rsidRPr="00065363" w:rsidRDefault="00116389" w:rsidP="000A70F0">
      <w:pPr>
        <w:pStyle w:val="Nadpis1"/>
      </w:pPr>
      <w:r w:rsidRPr="00065363">
        <w:lastRenderedPageBreak/>
        <w:t>View Model</w:t>
      </w:r>
      <w:r w:rsidR="007825EA" w:rsidRPr="00065363">
        <w:t xml:space="preserve"> a globální instance na SkladContext</w:t>
      </w:r>
    </w:p>
    <w:p w:rsidR="00116389" w:rsidRPr="00065363" w:rsidRDefault="00116389" w:rsidP="008B4DD3">
      <w:pPr>
        <w:jc w:val="both"/>
      </w:pPr>
      <w:r w:rsidRPr="00065363">
        <w:rPr>
          <w:b/>
        </w:rPr>
        <w:t>View Model</w:t>
      </w:r>
      <w:r w:rsidRPr="00065363">
        <w:t xml:space="preserve"> je mezivrstva</w:t>
      </w:r>
      <w:r w:rsidR="00B02447" w:rsidRPr="00065363">
        <w:t xml:space="preserve"> (interface)</w:t>
      </w:r>
      <w:r w:rsidRPr="00065363">
        <w:t xml:space="preserve"> mezi grafickým prostředím (GUI) a databází, pomocí které grafické prostředí komunikuje s</w:t>
      </w:r>
      <w:r w:rsidR="007C31D9">
        <w:t> </w:t>
      </w:r>
      <w:r w:rsidRPr="00065363">
        <w:t>databá</w:t>
      </w:r>
      <w:r w:rsidR="00B02447" w:rsidRPr="00065363">
        <w:t>zí</w:t>
      </w:r>
      <w:r w:rsidR="007C31D9">
        <w:t xml:space="preserve"> (viz </w:t>
      </w:r>
      <w:r w:rsidR="007C31D9">
        <w:fldChar w:fldCharType="begin"/>
      </w:r>
      <w:r w:rsidR="007C31D9">
        <w:instrText xml:space="preserve"> REF _Ref473706423 \h </w:instrText>
      </w:r>
      <w:r w:rsidR="007C31D9">
        <w:fldChar w:fldCharType="separate"/>
      </w:r>
      <w:r w:rsidR="006B738A" w:rsidRPr="00065363">
        <w:t xml:space="preserve">Obr. </w:t>
      </w:r>
      <w:r w:rsidR="006B738A">
        <w:rPr>
          <w:noProof/>
        </w:rPr>
        <w:t>3</w:t>
      </w:r>
      <w:r w:rsidR="007C31D9">
        <w:fldChar w:fldCharType="end"/>
      </w:r>
      <w:r w:rsidR="007C31D9">
        <w:t>)</w:t>
      </w:r>
      <w:r w:rsidR="00B02447" w:rsidRPr="00065363">
        <w:t>. Zavádí se z důvodu</w:t>
      </w:r>
      <w:r w:rsidRPr="00065363">
        <w:t xml:space="preserve"> </w:t>
      </w:r>
      <w:r w:rsidR="00B02447" w:rsidRPr="00065363">
        <w:t>oddělení dat formuláře od ostatních a z toho vyplývající lepší přehlednosti, současně zde vznikají další možnosti</w:t>
      </w:r>
      <w:r w:rsidRPr="00065363">
        <w:t xml:space="preserve"> </w:t>
      </w:r>
      <w:r w:rsidR="00B02447" w:rsidRPr="00065363">
        <w:t>– např. dědičnost z „pra-viewmodelu“ – tj. sdílené vlastnosti formulářů</w:t>
      </w:r>
      <w:r w:rsidRPr="00065363">
        <w:t>.</w:t>
      </w:r>
    </w:p>
    <w:p w:rsidR="00116389" w:rsidRPr="00065363" w:rsidRDefault="00116389" w:rsidP="000A70F0">
      <w:pPr>
        <w:pStyle w:val="Nadpis2"/>
      </w:pPr>
      <w:r w:rsidRPr="00065363">
        <w:t>Založení View Model</w:t>
      </w:r>
    </w:p>
    <w:p w:rsidR="007C31D9" w:rsidRDefault="00116389" w:rsidP="008B4DD3">
      <w:pPr>
        <w:jc w:val="both"/>
      </w:pPr>
      <w:r w:rsidRPr="00065363">
        <w:t>V </w:t>
      </w:r>
      <w:r w:rsidRPr="00065363">
        <w:rPr>
          <w:b/>
        </w:rPr>
        <w:t>Solution Explorer</w:t>
      </w:r>
      <w:r w:rsidRPr="00065363">
        <w:t xml:space="preserve"> pod projektem </w:t>
      </w:r>
      <w:r w:rsidRPr="00065363">
        <w:rPr>
          <w:b/>
        </w:rPr>
        <w:t>Sklad</w:t>
      </w:r>
      <w:r w:rsidRPr="00065363">
        <w:t xml:space="preserve"> založíme nový adresář </w:t>
      </w:r>
      <w:r w:rsidRPr="00065363">
        <w:rPr>
          <w:b/>
        </w:rPr>
        <w:t>ViewModels</w:t>
      </w:r>
      <w:r w:rsidRPr="00065363">
        <w:t xml:space="preserve">, do kterého budeme ukládat všechny tyto modely. Do adresáře vložíme první model </w:t>
      </w:r>
      <w:r w:rsidRPr="00065363">
        <w:rPr>
          <w:b/>
        </w:rPr>
        <w:t>(Add – New Item – Class</w:t>
      </w:r>
      <w:r w:rsidRPr="00065363">
        <w:t xml:space="preserve">) a pojmenujeme ho </w:t>
      </w:r>
      <w:r w:rsidRPr="00065363">
        <w:rPr>
          <w:b/>
        </w:rPr>
        <w:t>pgPrehMatVM</w:t>
      </w:r>
      <w:r w:rsidRPr="00065363">
        <w:t xml:space="preserve">. </w:t>
      </w:r>
    </w:p>
    <w:p w:rsidR="00116389" w:rsidRPr="00065363" w:rsidRDefault="00116389" w:rsidP="008B4DD3">
      <w:pPr>
        <w:jc w:val="both"/>
      </w:pPr>
      <w:r w:rsidRPr="00065363">
        <w:t>Kód této třídy</w:t>
      </w:r>
      <w:r w:rsidR="007825EA" w:rsidRPr="00065363">
        <w:t xml:space="preserve"> dle:</w:t>
      </w:r>
    </w:p>
    <w:p w:rsidR="006A105F" w:rsidRPr="00065363" w:rsidRDefault="006A105F" w:rsidP="001023F9">
      <w:pPr>
        <w:pStyle w:val="Kdy"/>
        <w:spacing w:after="0" w:line="240" w:lineRule="auto"/>
      </w:pP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DataEntity;</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PropertyChanged;</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System.Collections.Generic;</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System.Collections.ObjectModel;</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System.Linq;</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System.Text;</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System.Threading.Tasks;</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using</w:t>
      </w:r>
      <w:r w:rsidRPr="00065363">
        <w:rPr>
          <w:rFonts w:ascii="Consolas" w:hAnsi="Consolas" w:cs="Consolas"/>
          <w:color w:val="000000"/>
          <w:sz w:val="19"/>
          <w:szCs w:val="19"/>
          <w:lang w:eastAsia="cs-CZ"/>
        </w:rPr>
        <w:t xml:space="preserve"> System.Windows.Data;</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namespace</w:t>
      </w:r>
      <w:r w:rsidRPr="00065363">
        <w:rPr>
          <w:rFonts w:ascii="Consolas" w:hAnsi="Consolas" w:cs="Consolas"/>
          <w:color w:val="000000"/>
          <w:sz w:val="19"/>
          <w:szCs w:val="19"/>
          <w:lang w:eastAsia="cs-CZ"/>
        </w:rPr>
        <w:t xml:space="preserve"> Sklad.ViewModels</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000D46DB" w:rsidRPr="009704B9">
        <w:rPr>
          <w:rFonts w:ascii="Consolas" w:hAnsi="Consolas" w:cs="Consolas"/>
          <w:color w:val="2B91AF"/>
          <w:sz w:val="19"/>
          <w:szCs w:val="19"/>
          <w:lang w:eastAsia="cs-CZ"/>
        </w:rPr>
        <w:t>AddINotifyPropertyChangedInterface</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//automatické obnovení grafiky po změně kódu</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pgPrehMatVM</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private</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ObservableCollection</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 xml:space="preserve">&gt; _materialyCol; </w:t>
      </w:r>
      <w:r w:rsidRPr="00065363">
        <w:rPr>
          <w:rFonts w:ascii="Consolas" w:hAnsi="Consolas" w:cs="Consolas"/>
          <w:color w:val="008000"/>
          <w:sz w:val="19"/>
          <w:szCs w:val="19"/>
          <w:lang w:eastAsia="cs-CZ"/>
        </w:rPr>
        <w:t>// vytvoření uzavřené vlastnosti</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ObservableCollection</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&gt; MaterialyCol</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//vytvoření kolekce materiálu</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8000"/>
          <w:sz w:val="19"/>
          <w:szCs w:val="19"/>
          <w:lang w:eastAsia="cs-CZ"/>
        </w:rPr>
        <w:t>//vytvoření vlastního get set</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if</w:t>
      </w:r>
      <w:r w:rsidRPr="00065363">
        <w:rPr>
          <w:rFonts w:ascii="Consolas" w:hAnsi="Consolas" w:cs="Consolas"/>
          <w:color w:val="000000"/>
          <w:sz w:val="19"/>
          <w:szCs w:val="19"/>
          <w:lang w:eastAsia="cs-CZ"/>
        </w:rPr>
        <w:t xml:space="preserve"> (_materialyCol == </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w:t>
      </w:r>
      <w:r w:rsidRPr="00065363">
        <w:rPr>
          <w:rFonts w:ascii="Consolas" w:hAnsi="Consolas" w:cs="Consolas"/>
          <w:color w:val="008000"/>
          <w:sz w:val="19"/>
          <w:szCs w:val="19"/>
          <w:lang w:eastAsia="cs-CZ"/>
        </w:rPr>
        <w:t>//pokud _materialyCol je prázdná (== porovnává hodnoty)</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_materialyCol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ObservableCollection</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&gt;(</w:t>
      </w:r>
      <w:r w:rsidRPr="00065363">
        <w:rPr>
          <w:rFonts w:ascii="Consolas" w:hAnsi="Consolas" w:cs="Consolas"/>
          <w:color w:val="2B91AF"/>
          <w:sz w:val="19"/>
          <w:szCs w:val="19"/>
          <w:lang w:eastAsia="cs-CZ"/>
        </w:rPr>
        <w:t>Globals</w:t>
      </w:r>
      <w:r w:rsidRPr="00065363">
        <w:rPr>
          <w:rFonts w:ascii="Consolas" w:hAnsi="Consolas" w:cs="Consolas"/>
          <w:color w:val="000000"/>
          <w:sz w:val="19"/>
          <w:szCs w:val="19"/>
          <w:lang w:eastAsia="cs-CZ"/>
        </w:rPr>
        <w:t xml:space="preserve">._context.Materialy); </w:t>
      </w:r>
      <w:r w:rsidRPr="00065363">
        <w:rPr>
          <w:rFonts w:ascii="Consolas" w:hAnsi="Consolas" w:cs="Consolas"/>
          <w:color w:val="008000"/>
          <w:sz w:val="19"/>
          <w:szCs w:val="19"/>
          <w:lang w:eastAsia="cs-CZ"/>
        </w:rPr>
        <w:t>// naplní _materialcol novou kolekcí z databáze(= nastavuje hodnotu)</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return_materialyCol;</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_materialyCol = </w:t>
      </w:r>
      <w:r w:rsidRPr="00065363">
        <w:rPr>
          <w:rFonts w:ascii="Consolas" w:hAnsi="Consolas" w:cs="Consolas"/>
          <w:color w:val="0000FF"/>
          <w:sz w:val="19"/>
          <w:szCs w:val="19"/>
          <w:lang w:eastAsia="cs-CZ"/>
        </w:rPr>
        <w:t>value</w:t>
      </w:r>
      <w:r w:rsidRPr="00065363">
        <w:rPr>
          <w:rFonts w:ascii="Consolas" w:hAnsi="Consolas" w:cs="Consolas"/>
          <w:color w:val="000000"/>
          <w:sz w:val="19"/>
          <w:szCs w:val="19"/>
          <w:lang w:eastAsia="cs-CZ"/>
        </w:rPr>
        <w:t>;</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7825EA"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 xml:space="preserve"> MaterialSelected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xml:space="preserve">; } </w:t>
      </w:r>
      <w:r w:rsidRPr="00065363">
        <w:rPr>
          <w:rFonts w:ascii="Consolas" w:hAnsi="Consolas" w:cs="Consolas"/>
          <w:color w:val="008000"/>
          <w:sz w:val="19"/>
          <w:szCs w:val="19"/>
          <w:lang w:eastAsia="cs-CZ"/>
        </w:rPr>
        <w:t>//vrácení vybraného materiálu</w:t>
      </w:r>
      <w:r w:rsidR="001415B2">
        <w:rPr>
          <w:rFonts w:ascii="Consolas" w:hAnsi="Consolas" w:cs="Consolas"/>
          <w:color w:val="008000"/>
          <w:sz w:val="19"/>
          <w:szCs w:val="19"/>
          <w:lang w:eastAsia="cs-CZ"/>
        </w:rPr>
        <w:t>4</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lang w:eastAsia="cs-CZ"/>
        </w:rPr>
      </w:pP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JeOznacenMaterial</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MaterialSelected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1415B2"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8000"/>
          <w:sz w:val="19"/>
          <w:szCs w:val="19"/>
          <w:lang w:eastAsia="cs-CZ"/>
        </w:rPr>
      </w:pPr>
      <w:r>
        <w:rPr>
          <w:rFonts w:ascii="Consolas" w:hAnsi="Consolas" w:cs="Consolas"/>
          <w:color w:val="000000"/>
          <w:sz w:val="19"/>
          <w:szCs w:val="19"/>
          <w:lang w:eastAsia="cs-CZ"/>
        </w:rPr>
        <w:t xml:space="preserve">        }</w:t>
      </w:r>
    </w:p>
    <w:p w:rsidR="001415B2" w:rsidRPr="00065363" w:rsidRDefault="001415B2"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825EA" w:rsidRPr="00065363" w:rsidRDefault="007825EA" w:rsidP="001415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lastRenderedPageBreak/>
        <w:t xml:space="preserve">    }</w:t>
      </w:r>
    </w:p>
    <w:p w:rsidR="00AE2403" w:rsidRPr="00065363" w:rsidRDefault="007825EA" w:rsidP="001415B2">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w:t>
      </w:r>
    </w:p>
    <w:p w:rsidR="007825EA" w:rsidRPr="00065363" w:rsidRDefault="007825EA" w:rsidP="00AE2403"/>
    <w:p w:rsidR="00C60F9B" w:rsidRPr="00065363" w:rsidRDefault="007C31D9">
      <w:pPr>
        <w:spacing w:after="0" w:line="240" w:lineRule="auto"/>
        <w:rPr>
          <w:rFonts w:ascii="Cambria" w:eastAsia="Times New Roman" w:hAnsi="Cambria"/>
          <w:b/>
          <w:bCs/>
          <w:color w:val="4F81BD"/>
          <w:sz w:val="26"/>
          <w:szCs w:val="26"/>
        </w:rPr>
      </w:pPr>
      <w:r>
        <w:t>Ve viewmodelu je definována kolekce (seznam) materiálů MaterialyCol. Při načítání je zkontrolováno, zda již jsou data naplněna (test na null) a pokud nejsou, dojde k jejich načtení z databáze. Do MaterialSelected bude ukládán aktuální materiál, který je označen (se kterým se pracuje).</w:t>
      </w:r>
      <w:r w:rsidR="00007AC0">
        <w:t xml:space="preserve"> JeOznacen materiál je logická property (vlastnost), která vrací true, pokud je označen nějaký materiál.</w:t>
      </w:r>
    </w:p>
    <w:p w:rsidR="00D140F3" w:rsidRPr="00065363" w:rsidRDefault="00D140F3" w:rsidP="000A70F0">
      <w:pPr>
        <w:pStyle w:val="Nadpis2"/>
      </w:pPr>
      <w:r w:rsidRPr="00065363">
        <w:t xml:space="preserve">Nastavení </w:t>
      </w:r>
      <w:r w:rsidR="00F5419A" w:rsidRPr="00065363">
        <w:t>odkazu na globální instanci</w:t>
      </w:r>
      <w:r w:rsidR="00C60F9B" w:rsidRPr="00065363">
        <w:t xml:space="preserve"> na </w:t>
      </w:r>
      <w:r w:rsidRPr="00065363">
        <w:t>context</w:t>
      </w:r>
    </w:p>
    <w:p w:rsidR="00F5419A" w:rsidRPr="00065363" w:rsidRDefault="00F5419A" w:rsidP="008B4DD3">
      <w:pPr>
        <w:jc w:val="both"/>
      </w:pPr>
    </w:p>
    <w:p w:rsidR="00F5419A" w:rsidRPr="00065363" w:rsidRDefault="00F5419A" w:rsidP="008B4DD3">
      <w:pPr>
        <w:jc w:val="both"/>
        <w:rPr>
          <w:i/>
        </w:rPr>
      </w:pPr>
      <w:r w:rsidRPr="00065363">
        <w:rPr>
          <w:i/>
        </w:rPr>
        <w:t xml:space="preserve">Nyní je potřeba moci se odkazovat na globální </w:t>
      </w:r>
      <w:r w:rsidR="002D121A">
        <w:rPr>
          <w:i/>
        </w:rPr>
        <w:t xml:space="preserve">instanci </w:t>
      </w:r>
      <w:r w:rsidRPr="00065363">
        <w:rPr>
          <w:i/>
        </w:rPr>
        <w:t>SkladContext, který spravuje všechny „databázové třídy“ respektive tabulky. Odkaz na ní je již připraven v třídě Globals, jedná se o řádku:</w:t>
      </w:r>
    </w:p>
    <w:p w:rsidR="00F5419A" w:rsidRPr="00065363" w:rsidRDefault="00F5419A" w:rsidP="008B4DD3">
      <w:pPr>
        <w:jc w:val="both"/>
        <w:rPr>
          <w:i/>
        </w:rPr>
      </w:pP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public</w:t>
      </w: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static</w:t>
      </w:r>
      <w:r w:rsidRPr="00065363">
        <w:rPr>
          <w:rFonts w:ascii="Consolas" w:hAnsi="Consolas" w:cs="Consolas"/>
          <w:i/>
          <w:color w:val="000000"/>
          <w:sz w:val="19"/>
          <w:szCs w:val="19"/>
          <w:lang w:eastAsia="cs-CZ"/>
        </w:rPr>
        <w:t xml:space="preserve"> </w:t>
      </w:r>
      <w:r w:rsidRPr="00065363">
        <w:rPr>
          <w:rFonts w:ascii="Consolas" w:hAnsi="Consolas" w:cs="Consolas"/>
          <w:i/>
          <w:color w:val="2B91AF"/>
          <w:sz w:val="19"/>
          <w:szCs w:val="19"/>
          <w:lang w:eastAsia="cs-CZ"/>
        </w:rPr>
        <w:t>SkladContext</w:t>
      </w:r>
      <w:r w:rsidRPr="00065363">
        <w:rPr>
          <w:rFonts w:ascii="Consolas" w:hAnsi="Consolas" w:cs="Consolas"/>
          <w:i/>
          <w:color w:val="000000"/>
          <w:sz w:val="19"/>
          <w:szCs w:val="19"/>
          <w:lang w:eastAsia="cs-CZ"/>
        </w:rPr>
        <w:t xml:space="preserve"> _context { </w:t>
      </w:r>
      <w:r w:rsidRPr="00065363">
        <w:rPr>
          <w:rFonts w:ascii="Consolas" w:hAnsi="Consolas" w:cs="Consolas"/>
          <w:i/>
          <w:color w:val="0000FF"/>
          <w:sz w:val="19"/>
          <w:szCs w:val="19"/>
          <w:lang w:eastAsia="cs-CZ"/>
        </w:rPr>
        <w:t>get</w:t>
      </w:r>
      <w:r w:rsidRPr="00065363">
        <w:rPr>
          <w:rFonts w:ascii="Consolas" w:hAnsi="Consolas" w:cs="Consolas"/>
          <w:i/>
          <w:color w:val="000000"/>
          <w:sz w:val="19"/>
          <w:szCs w:val="19"/>
          <w:lang w:eastAsia="cs-CZ"/>
        </w:rPr>
        <w:t xml:space="preserve">; </w:t>
      </w:r>
      <w:r w:rsidRPr="00065363">
        <w:rPr>
          <w:rFonts w:ascii="Consolas" w:hAnsi="Consolas" w:cs="Consolas"/>
          <w:i/>
          <w:color w:val="0000FF"/>
          <w:sz w:val="19"/>
          <w:szCs w:val="19"/>
          <w:lang w:eastAsia="cs-CZ"/>
        </w:rPr>
        <w:t>set</w:t>
      </w:r>
      <w:r w:rsidRPr="00065363">
        <w:rPr>
          <w:rFonts w:ascii="Consolas" w:hAnsi="Consolas" w:cs="Consolas"/>
          <w:i/>
          <w:color w:val="000000"/>
          <w:sz w:val="19"/>
          <w:szCs w:val="19"/>
          <w:lang w:eastAsia="cs-CZ"/>
        </w:rPr>
        <w:t>; }</w:t>
      </w:r>
      <w:r w:rsidRPr="00065363">
        <w:rPr>
          <w:i/>
        </w:rPr>
        <w:t xml:space="preserve"> </w:t>
      </w:r>
    </w:p>
    <w:p w:rsidR="002D121A" w:rsidRDefault="00F5419A" w:rsidP="008B4DD3">
      <w:pPr>
        <w:jc w:val="both"/>
        <w:rPr>
          <w:i/>
        </w:rPr>
      </w:pPr>
      <w:r w:rsidRPr="00065363">
        <w:rPr>
          <w:i/>
        </w:rPr>
        <w:t>slovíčko static určuje tzv. globální proměnnou platnou napříč všemi třídami.</w:t>
      </w:r>
    </w:p>
    <w:p w:rsidR="00F5419A" w:rsidRPr="00065363" w:rsidRDefault="002D121A" w:rsidP="008B4DD3">
      <w:pPr>
        <w:jc w:val="both"/>
        <w:rPr>
          <w:i/>
        </w:rPr>
      </w:pPr>
      <w:r>
        <w:rPr>
          <w:i/>
        </w:rPr>
        <w:t>Pozn.: V rámci našeho projektu zavádíme jediný globální context: to má své výhody, např. sdílený context umožňuje např. pracovat ve více oknech nad stejnými daty. Na druhou stranu, při využití tohoto přístupu množství dat, které se udržují v paměti „kyne“ a někdy jednoduše nechceme sdílená data pro dílčí formuláře. Pak je možné (a je to i doporučované pro větší projekty) např. ke každému formuláři zakládat novou instanci kontextové třidy (nový kontext)..</w:t>
      </w:r>
      <w:r w:rsidR="00F5419A" w:rsidRPr="00065363">
        <w:rPr>
          <w:i/>
        </w:rPr>
        <w:t xml:space="preserve"> </w:t>
      </w:r>
    </w:p>
    <w:p w:rsidR="00D140F3" w:rsidRPr="00065363" w:rsidRDefault="00D140F3" w:rsidP="008B4DD3">
      <w:pPr>
        <w:jc w:val="both"/>
      </w:pPr>
      <w:r w:rsidRPr="00065363">
        <w:t>V </w:t>
      </w:r>
      <w:r w:rsidRPr="00065363">
        <w:rPr>
          <w:b/>
        </w:rPr>
        <w:t>SolutionExplorer</w:t>
      </w:r>
      <w:r w:rsidRPr="00065363">
        <w:t xml:space="preserve"> otevřeme </w:t>
      </w:r>
      <w:r w:rsidR="00D469F0" w:rsidRPr="00065363">
        <w:t>kód</w:t>
      </w:r>
      <w:r w:rsidR="00193C66">
        <w:t xml:space="preserve"> (tzv. CodeBehind)</w:t>
      </w:r>
      <w:r w:rsidR="00D469F0" w:rsidRPr="00065363">
        <w:t xml:space="preserve"> pro </w:t>
      </w:r>
      <w:r w:rsidR="00193C66">
        <w:rPr>
          <w:b/>
        </w:rPr>
        <w:t>winHlavni</w:t>
      </w:r>
      <w:r w:rsidR="00D469F0" w:rsidRPr="00065363">
        <w:t xml:space="preserve"> (View Code nebo klávesa F7). Poté provedeme zápis dle</w:t>
      </w:r>
      <w:r w:rsidR="00D5190F" w:rsidRPr="00065363">
        <w:t xml:space="preserve"> následujícího kódu</w:t>
      </w:r>
      <w:r w:rsidR="008F7C05" w:rsidRPr="00065363">
        <w:t>, čímž naplníme hodnotu globální proměnné Globals._context pomocí vytvoření nového Contextu – tato řádka ve skutečnosti připojí databázi. Pomocí Globals._context budeme komunikovat s databází.</w:t>
      </w:r>
      <w:r w:rsidR="00D469F0" w:rsidRPr="00065363">
        <w:t xml:space="preserve"> </w:t>
      </w:r>
      <w:r w:rsidR="008F7C05" w:rsidRPr="00065363">
        <w:t>T</w:t>
      </w:r>
      <w:r w:rsidR="00D469F0" w:rsidRPr="00065363">
        <w:t xml:space="preserve">aké vytvoříme </w:t>
      </w:r>
      <w:r w:rsidR="008F7C05" w:rsidRPr="00065363">
        <w:t xml:space="preserve">globální </w:t>
      </w:r>
      <w:r w:rsidR="00D469F0" w:rsidRPr="00065363">
        <w:t>odkaz na rodičovský formulář.</w:t>
      </w:r>
    </w:p>
    <w:p w:rsidR="00176B37" w:rsidRPr="00065363" w:rsidRDefault="00176B37" w:rsidP="008F7C05">
      <w:pPr>
        <w:pBdr>
          <w:top w:val="single" w:sz="4" w:space="1" w:color="auto"/>
          <w:left w:val="single" w:sz="4" w:space="4" w:color="auto"/>
          <w:bottom w:val="single" w:sz="4" w:space="1" w:color="auto"/>
          <w:right w:val="single" w:sz="4" w:space="4" w:color="auto"/>
        </w:pBdr>
        <w:jc w:val="both"/>
        <w:rPr>
          <w:rFonts w:ascii="Consolas" w:hAnsi="Consolas" w:cs="Consolas"/>
          <w:color w:val="2B91AF"/>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00193C66">
        <w:rPr>
          <w:rFonts w:ascii="Consolas" w:hAnsi="Consolas" w:cs="Consolas"/>
          <w:color w:val="2B91AF"/>
          <w:sz w:val="19"/>
          <w:szCs w:val="19"/>
          <w:lang w:eastAsia="cs-CZ"/>
        </w:rPr>
        <w:t>winHlavni</w:t>
      </w:r>
      <w:r w:rsidRPr="00065363">
        <w:rPr>
          <w:rFonts w:ascii="Consolas" w:hAnsi="Consolas" w:cs="Consolas"/>
          <w:color w:val="2B91AF"/>
          <w:sz w:val="19"/>
          <w:szCs w:val="19"/>
          <w:lang w:eastAsia="cs-CZ"/>
        </w:rPr>
        <w:t xml:space="preserve"> : Window</w:t>
      </w:r>
    </w:p>
    <w:p w:rsidR="00176B37" w:rsidRPr="00065363" w:rsidRDefault="00176B37" w:rsidP="008F7C05">
      <w:pPr>
        <w:pBdr>
          <w:top w:val="single" w:sz="4" w:space="1" w:color="auto"/>
          <w:left w:val="single" w:sz="4" w:space="4" w:color="auto"/>
          <w:bottom w:val="single" w:sz="4" w:space="1" w:color="auto"/>
          <w:right w:val="single" w:sz="4" w:space="4" w:color="auto"/>
        </w:pBdr>
        <w:jc w:val="both"/>
        <w:rPr>
          <w:rFonts w:ascii="Consolas" w:hAnsi="Consolas" w:cs="Consolas"/>
          <w:color w:val="2B91AF"/>
          <w:sz w:val="19"/>
          <w:szCs w:val="19"/>
          <w:lang w:eastAsia="cs-CZ"/>
        </w:rPr>
      </w:pPr>
      <w:r w:rsidRPr="00065363">
        <w:rPr>
          <w:rFonts w:ascii="Consolas" w:hAnsi="Consolas" w:cs="Consolas"/>
          <w:color w:val="000000"/>
          <w:sz w:val="19"/>
          <w:szCs w:val="19"/>
          <w:lang w:eastAsia="cs-CZ"/>
        </w:rPr>
        <w:t>{</w:t>
      </w:r>
    </w:p>
    <w:p w:rsidR="00176B37" w:rsidRPr="00065363" w:rsidRDefault="00176B37" w:rsidP="008F7C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00193C66">
        <w:rPr>
          <w:rFonts w:ascii="Consolas" w:hAnsi="Consolas" w:cs="Consolas"/>
          <w:color w:val="000000"/>
          <w:sz w:val="19"/>
          <w:szCs w:val="19"/>
          <w:lang w:eastAsia="cs-CZ"/>
        </w:rPr>
        <w:t>winHlavni</w:t>
      </w:r>
      <w:r w:rsidRPr="00065363">
        <w:rPr>
          <w:rFonts w:ascii="Consolas" w:hAnsi="Consolas" w:cs="Consolas"/>
          <w:color w:val="000000"/>
          <w:sz w:val="19"/>
          <w:szCs w:val="19"/>
          <w:lang w:eastAsia="cs-CZ"/>
        </w:rPr>
        <w:t>()</w:t>
      </w:r>
    </w:p>
    <w:p w:rsidR="00176B37" w:rsidRPr="00065363" w:rsidRDefault="00176B37" w:rsidP="008F7C05">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176B37" w:rsidRPr="00065363" w:rsidRDefault="00176B37" w:rsidP="008F7C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2B91AF"/>
          <w:sz w:val="19"/>
          <w:szCs w:val="19"/>
          <w:lang w:eastAsia="cs-CZ"/>
        </w:rPr>
        <w:t>Globals</w:t>
      </w:r>
      <w:r w:rsidRPr="00065363">
        <w:rPr>
          <w:rFonts w:ascii="Consolas" w:hAnsi="Consolas" w:cs="Consolas"/>
          <w:color w:val="000000"/>
          <w:sz w:val="19"/>
          <w:szCs w:val="19"/>
          <w:lang w:eastAsia="cs-CZ"/>
        </w:rPr>
        <w:t xml:space="preserve">._context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SkladContext</w:t>
      </w:r>
      <w:r w:rsidRPr="00065363">
        <w:rPr>
          <w:rFonts w:ascii="Consolas" w:hAnsi="Consolas" w:cs="Consolas"/>
          <w:color w:val="000000"/>
          <w:sz w:val="19"/>
          <w:szCs w:val="19"/>
          <w:lang w:eastAsia="cs-CZ"/>
        </w:rPr>
        <w:t>();</w:t>
      </w:r>
    </w:p>
    <w:p w:rsidR="00176B37" w:rsidRPr="00065363" w:rsidRDefault="00176B37" w:rsidP="008F7C05">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sidRPr="00065363">
        <w:rPr>
          <w:rFonts w:ascii="Consolas" w:hAnsi="Consolas" w:cs="Consolas"/>
          <w:color w:val="2B91AF"/>
          <w:sz w:val="19"/>
          <w:szCs w:val="19"/>
          <w:lang w:eastAsia="cs-CZ"/>
        </w:rPr>
        <w:t>Globals</w:t>
      </w:r>
      <w:r w:rsidRPr="00065363">
        <w:rPr>
          <w:rFonts w:ascii="Consolas" w:hAnsi="Consolas" w:cs="Consolas"/>
          <w:color w:val="000000"/>
          <w:sz w:val="19"/>
          <w:szCs w:val="19"/>
          <w:lang w:eastAsia="cs-CZ"/>
        </w:rPr>
        <w:t xml:space="preserve">._parent = </w:t>
      </w:r>
      <w:r w:rsidRPr="00065363">
        <w:rPr>
          <w:rFonts w:ascii="Consolas" w:hAnsi="Consolas" w:cs="Consolas"/>
          <w:color w:val="0000FF"/>
          <w:sz w:val="19"/>
          <w:szCs w:val="19"/>
          <w:lang w:eastAsia="cs-CZ"/>
        </w:rPr>
        <w:t>this</w:t>
      </w:r>
      <w:r w:rsidRPr="00065363">
        <w:rPr>
          <w:rFonts w:ascii="Consolas" w:hAnsi="Consolas" w:cs="Consolas"/>
          <w:color w:val="000000"/>
          <w:sz w:val="19"/>
          <w:szCs w:val="19"/>
          <w:lang w:eastAsia="cs-CZ"/>
        </w:rPr>
        <w:t>;</w:t>
      </w:r>
    </w:p>
    <w:p w:rsidR="00176B37" w:rsidRPr="00065363" w:rsidRDefault="00176B37" w:rsidP="008F7C05">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sidRPr="00065363">
        <w:rPr>
          <w:rFonts w:ascii="Consolas" w:hAnsi="Consolas" w:cs="Consolas"/>
          <w:color w:val="000000"/>
          <w:sz w:val="19"/>
          <w:szCs w:val="19"/>
          <w:lang w:eastAsia="cs-CZ"/>
        </w:rPr>
        <w:t>InitializeComponent();</w:t>
      </w:r>
    </w:p>
    <w:p w:rsidR="00176B37" w:rsidRPr="00065363" w:rsidRDefault="00176B37" w:rsidP="008F7C05">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176B37" w:rsidRPr="00065363" w:rsidRDefault="00176B37" w:rsidP="008F7C05">
      <w:pPr>
        <w:pBdr>
          <w:top w:val="single" w:sz="4" w:space="1" w:color="auto"/>
          <w:left w:val="single" w:sz="4" w:space="4" w:color="auto"/>
          <w:bottom w:val="single" w:sz="4" w:space="1" w:color="auto"/>
          <w:right w:val="single" w:sz="4" w:space="4" w:color="auto"/>
        </w:pBdr>
        <w:jc w:val="both"/>
      </w:pPr>
      <w:r w:rsidRPr="00065363">
        <w:rPr>
          <w:rFonts w:ascii="Consolas" w:hAnsi="Consolas" w:cs="Consolas"/>
          <w:color w:val="000000"/>
          <w:sz w:val="19"/>
          <w:szCs w:val="19"/>
          <w:lang w:eastAsia="cs-CZ"/>
        </w:rPr>
        <w:t>}</w:t>
      </w:r>
    </w:p>
    <w:p w:rsidR="00176B37" w:rsidRPr="00065363" w:rsidRDefault="00077170" w:rsidP="00D469F0">
      <w:r w:rsidRPr="00065363">
        <w:t xml:space="preserve">Dále si otevřeme kód pgPrehMat (F7) a </w:t>
      </w:r>
      <w:r w:rsidR="00176B37" w:rsidRPr="00065363">
        <w:t>nastavíme</w:t>
      </w:r>
      <w:r w:rsidR="00326B63" w:rsidRPr="00065363">
        <w:t xml:space="preserve"> odkazy na tento globální context: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partial</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pgPrehMat</w:t>
      </w:r>
      <w:r w:rsidRPr="00065363">
        <w:rPr>
          <w:rFonts w:ascii="Consolas" w:hAnsi="Consolas" w:cs="Consolas"/>
          <w:color w:val="000000"/>
          <w:sz w:val="19"/>
          <w:szCs w:val="19"/>
          <w:lang w:eastAsia="cs-CZ"/>
        </w:rPr>
        <w:t xml:space="preserve"> : </w:t>
      </w:r>
      <w:r w:rsidRPr="00065363">
        <w:rPr>
          <w:rFonts w:ascii="Consolas" w:hAnsi="Consolas" w:cs="Consolas"/>
          <w:color w:val="2B91AF"/>
          <w:sz w:val="19"/>
          <w:szCs w:val="19"/>
          <w:lang w:eastAsia="cs-CZ"/>
        </w:rPr>
        <w:t>Page</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lastRenderedPageBreak/>
        <w:t xml:space="preserve">    {</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pgPrehMatVM</w:t>
      </w:r>
      <w:r w:rsidRPr="00065363">
        <w:rPr>
          <w:rFonts w:ascii="Consolas" w:hAnsi="Consolas" w:cs="Consolas"/>
          <w:color w:val="000000"/>
          <w:sz w:val="19"/>
          <w:szCs w:val="19"/>
          <w:lang w:eastAsia="cs-CZ"/>
        </w:rPr>
        <w:t xml:space="preserve"> _datacontext;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private</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SkladContext</w:t>
      </w:r>
      <w:r w:rsidRPr="00065363">
        <w:rPr>
          <w:rFonts w:ascii="Consolas" w:hAnsi="Consolas" w:cs="Consolas"/>
          <w:color w:val="000000"/>
          <w:sz w:val="19"/>
          <w:szCs w:val="19"/>
          <w:lang w:eastAsia="cs-CZ"/>
        </w:rPr>
        <w:t xml:space="preserve"> _context = </w:t>
      </w:r>
      <w:r w:rsidRPr="00065363">
        <w:rPr>
          <w:rFonts w:ascii="Consolas" w:hAnsi="Consolas" w:cs="Consolas"/>
          <w:color w:val="2B91AF"/>
          <w:sz w:val="19"/>
          <w:szCs w:val="19"/>
          <w:lang w:eastAsia="cs-CZ"/>
        </w:rPr>
        <w:t>Globals</w:t>
      </w:r>
      <w:r w:rsidRPr="00065363">
        <w:rPr>
          <w:rFonts w:ascii="Consolas" w:hAnsi="Consolas" w:cs="Consolas"/>
          <w:color w:val="000000"/>
          <w:sz w:val="19"/>
          <w:szCs w:val="19"/>
          <w:lang w:eastAsia="cs-CZ"/>
        </w:rPr>
        <w:t>._context;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pgPrehMat()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InitializeComponent();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_datacontext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pgPrehMatVM</w:t>
      </w:r>
      <w:r w:rsidRPr="00065363">
        <w:rPr>
          <w:rFonts w:ascii="Consolas" w:hAnsi="Consolas" w:cs="Consolas"/>
          <w:color w:val="000000"/>
          <w:sz w:val="19"/>
          <w:szCs w:val="19"/>
          <w:lang w:eastAsia="cs-CZ"/>
        </w:rPr>
        <w: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this</w:t>
      </w:r>
      <w:r w:rsidRPr="00065363">
        <w:rPr>
          <w:rFonts w:ascii="Consolas" w:hAnsi="Consolas" w:cs="Consolas"/>
          <w:color w:val="000000"/>
          <w:sz w:val="19"/>
          <w:szCs w:val="19"/>
          <w:lang w:eastAsia="cs-CZ"/>
        </w:rPr>
        <w:t>.DataContext = _datacontext;</w:t>
      </w:r>
    </w:p>
    <w:p w:rsidR="00176B37" w:rsidRPr="00065363" w:rsidRDefault="00176B37" w:rsidP="00326B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D469F0" w:rsidRPr="00065363" w:rsidRDefault="00176B37" w:rsidP="00326B63">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00077170" w:rsidRPr="00065363">
        <w:t xml:space="preserve"> </w:t>
      </w:r>
    </w:p>
    <w:p w:rsidR="00326B63" w:rsidRPr="00065363" w:rsidRDefault="00326B63" w:rsidP="00176B37">
      <w:r w:rsidRPr="00065363">
        <w:t>Ve skutečnosti bychom mohli všude používat Globals._context – vzhledem k pohodlnosti jsme provedli „jakési přejmenování“ na _context. Důležitým zápisem je pak spojení formuláře s příslušným viewmodelem. To se provede pomocí zavedení proměnné _datacontext. Do ní se naplní nový viewmodel (často se používá i globální viewmodel, kde se volá konstruktér viewmodelu jen jednou – formuláře si pak neustále „pamatují“ poslední stav – tomuto přístupu se říká SingleTon). Pak je nutné říci, že viewmodel je tzv. datacontext formuláře. Tato syntaxe bude na všech formulářích obdobná.</w:t>
      </w:r>
    </w:p>
    <w:p w:rsidR="00C9516D" w:rsidRPr="00065363" w:rsidRDefault="00C9516D">
      <w:pPr>
        <w:spacing w:after="0" w:line="240" w:lineRule="auto"/>
        <w:rPr>
          <w:rFonts w:ascii="Cambria" w:eastAsia="Times New Roman" w:hAnsi="Cambria"/>
          <w:b/>
          <w:bCs/>
          <w:color w:val="365F91"/>
          <w:sz w:val="28"/>
          <w:szCs w:val="28"/>
        </w:rPr>
      </w:pPr>
      <w:r w:rsidRPr="00065363">
        <w:br w:type="page"/>
      </w:r>
    </w:p>
    <w:p w:rsidR="00AD2576" w:rsidRPr="00065363" w:rsidRDefault="00771081" w:rsidP="000A70F0">
      <w:pPr>
        <w:pStyle w:val="Nadpis1"/>
      </w:pPr>
      <w:r w:rsidRPr="00065363">
        <w:lastRenderedPageBreak/>
        <w:t>Grafická úprava formuláře Přehled materiálu</w:t>
      </w:r>
      <w:r w:rsidR="00A05430" w:rsidRPr="00065363">
        <w:t xml:space="preserve"> I.</w:t>
      </w:r>
    </w:p>
    <w:p w:rsidR="006B75D7" w:rsidRPr="00065363" w:rsidRDefault="006B75D7" w:rsidP="008B4DD3">
      <w:pPr>
        <w:jc w:val="both"/>
      </w:pPr>
      <w:r w:rsidRPr="00065363">
        <w:t>V této kapitole vytvoříme grafické prostředí formuláře Přehled materiálu včetně napojení na data.</w:t>
      </w:r>
    </w:p>
    <w:p w:rsidR="00C9516D" w:rsidRPr="00065363" w:rsidRDefault="00C9516D" w:rsidP="00C9516D">
      <w:pPr>
        <w:keepNext/>
        <w:jc w:val="both"/>
      </w:pPr>
      <w:r w:rsidRPr="00065363">
        <w:rPr>
          <w:noProof/>
          <w:lang w:eastAsia="cs-CZ"/>
        </w:rPr>
        <w:drawing>
          <wp:inline distT="0" distB="0" distL="0" distR="0" wp14:anchorId="6034B08F" wp14:editId="659669D9">
            <wp:extent cx="5760720" cy="375729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757295"/>
                    </a:xfrm>
                    <a:prstGeom prst="rect">
                      <a:avLst/>
                    </a:prstGeom>
                  </pic:spPr>
                </pic:pic>
              </a:graphicData>
            </a:graphic>
          </wp:inline>
        </w:drawing>
      </w:r>
    </w:p>
    <w:p w:rsidR="00C9516D" w:rsidRPr="00065363" w:rsidRDefault="00C9516D" w:rsidP="00C9516D">
      <w:pPr>
        <w:pStyle w:val="Titulek"/>
        <w:jc w:val="center"/>
      </w:pPr>
      <w:bookmarkStart w:id="45" w:name="_Ref497465651"/>
      <w:r w:rsidRPr="00065363">
        <w:t xml:space="preserve">Obr. </w:t>
      </w:r>
      <w:fldSimple w:instr=" SEQ Obr. \* ARABIC ">
        <w:r w:rsidR="006B738A">
          <w:rPr>
            <w:noProof/>
          </w:rPr>
          <w:t>34</w:t>
        </w:r>
      </w:fldSimple>
      <w:bookmarkEnd w:id="45"/>
      <w:r w:rsidRPr="00065363">
        <w:t xml:space="preserve"> Finální grafická podobá pgPrehMat (spodní část formuláře</w:t>
      </w:r>
      <w:r w:rsidR="006E5430" w:rsidRPr="00065363">
        <w:t xml:space="preserve"> - page</w:t>
      </w:r>
      <w:r w:rsidRPr="00065363">
        <w:t>)</w:t>
      </w:r>
    </w:p>
    <w:p w:rsidR="00C9516D" w:rsidRPr="00065363" w:rsidRDefault="005F63B1" w:rsidP="00C9516D">
      <w:pPr>
        <w:pStyle w:val="Nadpis2"/>
      </w:pPr>
      <w:r w:rsidRPr="00065363">
        <w:t>Vytvoření seznamu materiálů</w:t>
      </w:r>
    </w:p>
    <w:p w:rsidR="00C9516D" w:rsidRPr="00065363" w:rsidRDefault="00C9516D" w:rsidP="00C9516D"/>
    <w:p w:rsidR="00C9516D" w:rsidRPr="00065363" w:rsidRDefault="00C9516D" w:rsidP="00C9516D">
      <w:pPr>
        <w:rPr>
          <w:i/>
        </w:rPr>
      </w:pPr>
      <w:r w:rsidRPr="00065363">
        <w:rPr>
          <w:i/>
        </w:rPr>
        <w:t>Začneme tvorbou seznamu materiálů v prostředním sloupci formuláře. Obdélník s titulkem Materiály je tzv. GroupBox (ten se využívá pro grafické oddělení skupin komponent - controls), Uvnitř je pak mřížka – datagrid.</w:t>
      </w:r>
    </w:p>
    <w:p w:rsidR="005F63B1" w:rsidRDefault="00C9516D" w:rsidP="008B4DD3">
      <w:pPr>
        <w:jc w:val="both"/>
      </w:pPr>
      <w:r w:rsidRPr="00065363">
        <w:t xml:space="preserve">Začneme vlastním Page: </w:t>
      </w:r>
      <w:r w:rsidR="005F63B1" w:rsidRPr="00065363">
        <w:t xml:space="preserve">Otevřeme si XAML kód pro formulář </w:t>
      </w:r>
      <w:r w:rsidR="005F63B1" w:rsidRPr="00065363">
        <w:rPr>
          <w:b/>
        </w:rPr>
        <w:t>pgPrehMat</w:t>
      </w:r>
      <w:r w:rsidR="005F63B1" w:rsidRPr="00065363">
        <w:t xml:space="preserve">. Šířku a výšku celého formuláře nastavíme na </w:t>
      </w:r>
      <w:r w:rsidR="005F63B1" w:rsidRPr="00065363">
        <w:rPr>
          <w:b/>
        </w:rPr>
        <w:t>Height =“600“</w:t>
      </w:r>
      <w:r w:rsidR="005F63B1" w:rsidRPr="00065363">
        <w:t xml:space="preserve"> a </w:t>
      </w:r>
      <w:r w:rsidR="005F63B1" w:rsidRPr="00065363">
        <w:rPr>
          <w:b/>
        </w:rPr>
        <w:t>Width=“800“.</w:t>
      </w:r>
      <w:r w:rsidR="005F63B1" w:rsidRPr="00065363">
        <w:t xml:space="preserve"> Dále si celý formulář </w:t>
      </w:r>
      <w:r w:rsidR="003B15A5" w:rsidRPr="00065363">
        <w:t xml:space="preserve">pomocí grid </w:t>
      </w:r>
      <w:r w:rsidR="005F63B1" w:rsidRPr="00065363">
        <w:t>rozdělíme na tři sloupce (viz.</w:t>
      </w:r>
      <w:r w:rsidR="00D5190F" w:rsidRPr="00065363">
        <w:t xml:space="preserve"> </w:t>
      </w:r>
      <w:r w:rsidR="00D5190F" w:rsidRPr="00065363">
        <w:fldChar w:fldCharType="begin"/>
      </w:r>
      <w:r w:rsidR="00D5190F" w:rsidRPr="00065363">
        <w:instrText xml:space="preserve"> REF _Ref468179456 \r \h </w:instrText>
      </w:r>
      <w:r w:rsidR="00D5190F" w:rsidRPr="00065363">
        <w:fldChar w:fldCharType="separate"/>
      </w:r>
      <w:r w:rsidR="006B738A">
        <w:t>8.4</w:t>
      </w:r>
      <w:r w:rsidR="00D5190F" w:rsidRPr="00065363">
        <w:fldChar w:fldCharType="end"/>
      </w:r>
      <w:r w:rsidR="005F63B1" w:rsidRPr="00065363">
        <w:t xml:space="preserve">) a jejich šířku nastavíme </w:t>
      </w:r>
      <w:r w:rsidR="00634BE0" w:rsidRPr="00065363">
        <w:t>na stejný poměr</w:t>
      </w:r>
      <w:r w:rsidR="005F63B1" w:rsidRPr="00065363">
        <w:t xml:space="preserve"> (*). </w:t>
      </w:r>
    </w:p>
    <w:p w:rsidR="0035422E" w:rsidRPr="00065363"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35422E" w:rsidRPr="00065363"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35422E" w:rsidRPr="00065363"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35422E" w:rsidRPr="00065363"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35422E" w:rsidRPr="00065363"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35422E"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35422E" w:rsidRPr="0035422E" w:rsidRDefault="0035422E" w:rsidP="003542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35422E" w:rsidRPr="00065363" w:rsidRDefault="0035422E" w:rsidP="008B4DD3">
      <w:pPr>
        <w:jc w:val="both"/>
      </w:pPr>
    </w:p>
    <w:p w:rsidR="00695504" w:rsidRPr="00065363" w:rsidRDefault="00695504" w:rsidP="008B4DD3">
      <w:pPr>
        <w:jc w:val="both"/>
      </w:pPr>
      <w:r w:rsidRPr="00065363">
        <w:t>Dále si uvnitř &lt;</w:t>
      </w:r>
      <w:r w:rsidR="00CA3AB6" w:rsidRPr="00065363">
        <w:t>G</w:t>
      </w:r>
      <w:r w:rsidRPr="00065363">
        <w:t xml:space="preserve">rid&gt; vytvoříme </w:t>
      </w:r>
      <w:r w:rsidRPr="00065363">
        <w:rPr>
          <w:b/>
        </w:rPr>
        <w:t>&lt;GroupBox&gt;.</w:t>
      </w:r>
      <w:r w:rsidR="00C9516D" w:rsidRPr="00065363">
        <w:t xml:space="preserve"> Do tohoto GroupB</w:t>
      </w:r>
      <w:r w:rsidR="003B15A5" w:rsidRPr="00065363">
        <w:t>o</w:t>
      </w:r>
      <w:r w:rsidRPr="00065363">
        <w:t>xu vložíme hlavičku a vnoříme ho do prostředního sloupce, tedy:</w:t>
      </w:r>
    </w:p>
    <w:p w:rsidR="00455BAA" w:rsidRPr="00065363" w:rsidRDefault="00455BAA" w:rsidP="00455BAA">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sidRPr="00065363">
        <w:rPr>
          <w:rFonts w:ascii="Consolas" w:hAnsi="Consolas" w:cs="Consolas"/>
          <w:color w:val="0000FF"/>
          <w:sz w:val="19"/>
          <w:szCs w:val="19"/>
          <w:lang w:eastAsia="cs-CZ"/>
        </w:rPr>
        <w:lastRenderedPageBreak/>
        <w:t>&lt;</w:t>
      </w:r>
      <w:r w:rsidRPr="00065363">
        <w:rPr>
          <w:rFonts w:ascii="Consolas" w:hAnsi="Consolas" w:cs="Consolas"/>
          <w:color w:val="A31515"/>
          <w:sz w:val="19"/>
          <w:szCs w:val="19"/>
          <w:lang w:eastAsia="cs-CZ"/>
        </w:rPr>
        <w:t>GroupBox</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="Materiály"</w:t>
      </w:r>
      <w:r w:rsidRPr="00065363">
        <w:rPr>
          <w:rFonts w:ascii="Consolas" w:hAnsi="Consolas" w:cs="Consolas"/>
          <w:color w:val="FF0000"/>
          <w:sz w:val="19"/>
          <w:szCs w:val="19"/>
          <w:lang w:eastAsia="cs-CZ"/>
        </w:rPr>
        <w:t xml:space="preserve"> Grid.</w:t>
      </w:r>
      <w:r w:rsidR="002B209A">
        <w:rPr>
          <w:rFonts w:ascii="Consolas" w:hAnsi="Consolas" w:cs="Consolas"/>
          <w:color w:val="FF0000"/>
          <w:sz w:val="19"/>
          <w:szCs w:val="19"/>
          <w:lang w:eastAsia="cs-CZ"/>
        </w:rPr>
        <w:t>Column</w:t>
      </w:r>
      <w:r w:rsidRPr="00065363">
        <w:rPr>
          <w:rFonts w:ascii="Consolas" w:hAnsi="Consolas" w:cs="Consolas"/>
          <w:color w:val="0000FF"/>
          <w:sz w:val="19"/>
          <w:szCs w:val="19"/>
          <w:lang w:eastAsia="cs-CZ"/>
        </w:rPr>
        <w:t>="1"&gt;</w:t>
      </w:r>
    </w:p>
    <w:p w:rsidR="00455BAA" w:rsidRPr="00065363" w:rsidRDefault="00455BAA" w:rsidP="00455BAA">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0000FF"/>
          <w:sz w:val="19"/>
          <w:szCs w:val="19"/>
          <w:lang w:eastAsia="cs-CZ"/>
        </w:rPr>
        <w:t>&gt;</w:t>
      </w:r>
    </w:p>
    <w:p w:rsidR="00695504" w:rsidRPr="00065363" w:rsidRDefault="00695504" w:rsidP="005F63B1">
      <w:r w:rsidRPr="00065363">
        <w:t>Do Gro</w:t>
      </w:r>
      <w:r w:rsidR="00A810D1" w:rsidRPr="00065363">
        <w:t>u</w:t>
      </w:r>
      <w:r w:rsidRPr="00065363">
        <w:t xml:space="preserve">pBoxu dále vložíme </w:t>
      </w:r>
      <w:r w:rsidRPr="00065363">
        <w:rPr>
          <w:b/>
        </w:rPr>
        <w:t>&lt;DataGrid&gt;,</w:t>
      </w:r>
      <w:r w:rsidRPr="00065363">
        <w:t xml:space="preserve"> což je mřížka, která obsahuje data:</w:t>
      </w:r>
    </w:p>
    <w:p w:rsidR="003B15A5" w:rsidRPr="00065363" w:rsidRDefault="003B15A5" w:rsidP="003B15A5">
      <w:pPr>
        <w:autoSpaceDE w:val="0"/>
        <w:autoSpaceDN w:val="0"/>
        <w:adjustRightInd w:val="0"/>
        <w:spacing w:after="0" w:line="240" w:lineRule="auto"/>
        <w:rPr>
          <w:rFonts w:ascii="Consolas" w:hAnsi="Consolas" w:cs="Consolas"/>
          <w:color w:val="0000FF"/>
          <w:sz w:val="19"/>
          <w:szCs w:val="19"/>
          <w:lang w:eastAsia="cs-CZ"/>
        </w:rPr>
      </w:pPr>
    </w:p>
    <w:p w:rsidR="003B15A5" w:rsidRPr="00065363" w:rsidRDefault="003B15A5" w:rsidP="003B15A5">
      <w:pPr>
        <w:autoSpaceDE w:val="0"/>
        <w:autoSpaceDN w:val="0"/>
        <w:adjustRightInd w:val="0"/>
        <w:spacing w:after="0" w:line="240" w:lineRule="auto"/>
        <w:rPr>
          <w:rFonts w:ascii="Consolas" w:hAnsi="Consolas" w:cs="Consolas"/>
          <w:color w:val="0000FF"/>
          <w:sz w:val="19"/>
          <w:szCs w:val="19"/>
          <w:lang w:eastAsia="cs-CZ"/>
        </w:rPr>
      </w:pPr>
    </w:p>
    <w:p w:rsidR="003B15A5" w:rsidRPr="00065363" w:rsidRDefault="003B15A5" w:rsidP="003B15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FF0000"/>
          <w:sz w:val="19"/>
          <w:szCs w:val="19"/>
          <w:lang w:eastAsia="cs-CZ"/>
        </w:rPr>
        <w:t xml:space="preserve"> Name</w:t>
      </w:r>
      <w:r w:rsidRPr="00065363">
        <w:rPr>
          <w:rFonts w:ascii="Consolas" w:hAnsi="Consolas" w:cs="Consolas"/>
          <w:color w:val="0000FF"/>
          <w:sz w:val="19"/>
          <w:szCs w:val="19"/>
          <w:lang w:eastAsia="cs-CZ"/>
        </w:rPr>
        <w:t>="dgMaterialy"</w:t>
      </w:r>
      <w:r w:rsidRPr="00065363">
        <w:rPr>
          <w:rFonts w:ascii="Consolas" w:hAnsi="Consolas" w:cs="Consolas"/>
          <w:color w:val="FF0000"/>
          <w:sz w:val="19"/>
          <w:szCs w:val="19"/>
          <w:lang w:eastAsia="cs-CZ"/>
        </w:rPr>
        <w:t xml:space="preserve"> ItemsSource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MaterialyCol</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HeadersVisibility</w:t>
      </w:r>
      <w:r w:rsidRPr="00065363">
        <w:rPr>
          <w:rFonts w:ascii="Consolas" w:hAnsi="Consolas" w:cs="Consolas"/>
          <w:color w:val="0000FF"/>
          <w:sz w:val="19"/>
          <w:szCs w:val="19"/>
          <w:lang w:eastAsia="cs-CZ"/>
        </w:rPr>
        <w:t>="Column"</w:t>
      </w:r>
      <w:r w:rsidRPr="00065363">
        <w:rPr>
          <w:rFonts w:ascii="Consolas" w:hAnsi="Consolas" w:cs="Consolas"/>
          <w:color w:val="FF0000"/>
          <w:sz w:val="19"/>
          <w:szCs w:val="19"/>
          <w:lang w:eastAsia="cs-CZ"/>
        </w:rPr>
        <w:t xml:space="preserve"> SelectionMode</w:t>
      </w:r>
      <w:r w:rsidRPr="00065363">
        <w:rPr>
          <w:rFonts w:ascii="Consolas" w:hAnsi="Consolas" w:cs="Consolas"/>
          <w:color w:val="0000FF"/>
          <w:sz w:val="19"/>
          <w:szCs w:val="19"/>
          <w:lang w:eastAsia="cs-CZ"/>
        </w:rPr>
        <w:t>="Single"</w:t>
      </w:r>
    </w:p>
    <w:p w:rsidR="003B15A5" w:rsidRPr="00065363" w:rsidRDefault="003B15A5" w:rsidP="003B15A5">
      <w:pPr>
        <w:pBdr>
          <w:top w:val="single" w:sz="4" w:space="1" w:color="auto"/>
          <w:left w:val="single" w:sz="4" w:space="4" w:color="auto"/>
          <w:bottom w:val="single" w:sz="4" w:space="1" w:color="auto"/>
          <w:right w:val="single" w:sz="4" w:space="4" w:color="auto"/>
        </w:pBdr>
        <w:jc w:val="both"/>
        <w:rPr>
          <w:rFonts w:ascii="Consolas" w:hAnsi="Consolas" w:cs="Consolas"/>
          <w:color w:val="0000FF"/>
          <w:sz w:val="19"/>
          <w:szCs w:val="19"/>
          <w:lang w:eastAsia="cs-CZ"/>
        </w:rPr>
      </w:pPr>
      <w:r w:rsidRPr="00065363">
        <w:rPr>
          <w:rFonts w:ascii="Consolas" w:hAnsi="Consolas" w:cs="Consolas"/>
          <w:color w:val="FF0000"/>
          <w:sz w:val="19"/>
          <w:szCs w:val="19"/>
          <w:lang w:eastAsia="cs-CZ"/>
        </w:rPr>
        <w:t>AutoGenerateColumns</w:t>
      </w:r>
      <w:r w:rsidRPr="00065363">
        <w:rPr>
          <w:rFonts w:ascii="Consolas" w:hAnsi="Consolas" w:cs="Consolas"/>
          <w:color w:val="0000FF"/>
          <w:sz w:val="19"/>
          <w:szCs w:val="19"/>
          <w:lang w:eastAsia="cs-CZ"/>
        </w:rPr>
        <w:t>="False"</w:t>
      </w:r>
      <w:r w:rsidRPr="00065363">
        <w:rPr>
          <w:rFonts w:ascii="Consolas" w:hAnsi="Consolas" w:cs="Consolas"/>
          <w:color w:val="0000FF"/>
          <w:sz w:val="19"/>
          <w:szCs w:val="19"/>
          <w:lang w:eastAsia="cs-CZ"/>
        </w:rPr>
        <w:br/>
      </w:r>
      <w:r w:rsidRPr="00065363">
        <w:rPr>
          <w:rFonts w:ascii="Consolas" w:hAnsi="Consolas" w:cs="Consolas"/>
          <w:color w:val="FF0000"/>
          <w:sz w:val="19"/>
          <w:szCs w:val="19"/>
          <w:lang w:eastAsia="cs-CZ"/>
        </w:rPr>
        <w:t>IsReadOnly</w:t>
      </w:r>
      <w:r w:rsidRPr="00065363">
        <w:rPr>
          <w:rFonts w:ascii="Consolas" w:hAnsi="Consolas" w:cs="Consolas"/>
          <w:color w:val="0000FF"/>
          <w:sz w:val="19"/>
          <w:szCs w:val="19"/>
          <w:lang w:eastAsia="cs-CZ"/>
        </w:rPr>
        <w:t>="True"</w:t>
      </w:r>
      <w:r w:rsidRPr="00065363">
        <w:rPr>
          <w:rFonts w:ascii="Consolas" w:hAnsi="Consolas" w:cs="Consolas"/>
          <w:color w:val="FF0000"/>
          <w:sz w:val="19"/>
          <w:szCs w:val="19"/>
          <w:lang w:eastAsia="cs-CZ"/>
        </w:rPr>
        <w:t xml:space="preserve"> SelectedValue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MaterialSelected</w:t>
      </w:r>
      <w:r w:rsidRPr="00065363">
        <w:rPr>
          <w:rFonts w:ascii="Consolas" w:hAnsi="Consolas" w:cs="Consolas"/>
          <w:color w:val="0000FF"/>
          <w:sz w:val="19"/>
          <w:szCs w:val="19"/>
          <w:lang w:eastAsia="cs-CZ"/>
        </w:rPr>
        <w:t>}"&gt;</w:t>
      </w:r>
    </w:p>
    <w:p w:rsidR="00695504" w:rsidRPr="00065363" w:rsidRDefault="00695504" w:rsidP="003B15A5">
      <w:pPr>
        <w:jc w:val="both"/>
        <w:rPr>
          <w:rFonts w:ascii="Consolas" w:hAnsi="Consolas" w:cs="Consolas"/>
          <w:color w:val="0000FF"/>
          <w:sz w:val="19"/>
          <w:szCs w:val="19"/>
          <w:lang w:eastAsia="cs-CZ"/>
        </w:rPr>
      </w:pPr>
      <w:r w:rsidRPr="00065363">
        <w:t xml:space="preserve">Tento zápis vytvoří datovou mřížku s názvem </w:t>
      </w:r>
      <w:r w:rsidRPr="00065363">
        <w:rPr>
          <w:b/>
        </w:rPr>
        <w:t>dgMaterialy</w:t>
      </w:r>
      <w:r w:rsidRPr="00065363">
        <w:t xml:space="preserve">, připojí se na zdroj položek </w:t>
      </w:r>
      <w:r w:rsidRPr="00065363">
        <w:rPr>
          <w:b/>
        </w:rPr>
        <w:t>MaterialyCol</w:t>
      </w:r>
      <w:r w:rsidR="003B15A5" w:rsidRPr="00065363">
        <w:rPr>
          <w:b/>
        </w:rPr>
        <w:t xml:space="preserve"> </w:t>
      </w:r>
      <w:r w:rsidR="003B15A5" w:rsidRPr="00065363">
        <w:t>(již připravené v prehMatVM – všechna data se če</w:t>
      </w:r>
      <w:r w:rsidR="002D67D9" w:rsidRPr="00065363">
        <w:t>r</w:t>
      </w:r>
      <w:r w:rsidR="003B15A5" w:rsidRPr="00065363">
        <w:t>pají z DataContextu, který jsme nastavili na ViewModel). DataGrid se</w:t>
      </w:r>
      <w:r w:rsidRPr="00065363">
        <w:t xml:space="preserve"> nastaví pouze pro čtení </w:t>
      </w:r>
      <w:r w:rsidR="003B15A5" w:rsidRPr="00065363">
        <w:t>(IsReadOnly)</w:t>
      </w:r>
      <w:r w:rsidRPr="00065363">
        <w:t xml:space="preserve"> a zamezí se automatickému generování sloupců a výpisu všech hodnot v</w:t>
      </w:r>
      <w:r w:rsidR="003B15A5" w:rsidRPr="00065363">
        <w:t> </w:t>
      </w:r>
      <w:r w:rsidRPr="00065363">
        <w:t>databázi</w:t>
      </w:r>
      <w:r w:rsidR="003B15A5" w:rsidRPr="00065363">
        <w:t xml:space="preserve"> (AutoGenerateColumn – zkuste si nastavit true)</w:t>
      </w:r>
      <w:r w:rsidRPr="00065363">
        <w:t>. Dále musíme vložit pouze ty hodnoty z databáze, které potřebujeme</w:t>
      </w:r>
      <w:r w:rsidR="003B15A5" w:rsidRPr="00065363">
        <w:t xml:space="preserve"> vypisovat v tomto datagridu</w:t>
      </w:r>
      <w:r w:rsidRPr="00065363">
        <w:t xml:space="preserve">, v tomto případě ID materiálu a jeho název. Do </w:t>
      </w:r>
      <w:r w:rsidRPr="00065363">
        <w:rPr>
          <w:b/>
        </w:rPr>
        <w:t>DataGrid</w:t>
      </w:r>
      <w:r w:rsidRPr="00065363">
        <w:t xml:space="preserve"> vložíme</w:t>
      </w:r>
      <w:r w:rsidR="003B15A5" w:rsidRPr="00065363">
        <w:t xml:space="preserve"> další vlastnost</w:t>
      </w:r>
      <w:r w:rsidRPr="00065363">
        <w:t xml:space="preserve"> </w:t>
      </w:r>
      <w:r w:rsidRPr="00065363">
        <w:rPr>
          <w:b/>
        </w:rPr>
        <w:t>&lt;DataGrid.Columns&gt;,</w:t>
      </w:r>
      <w:r w:rsidRPr="00065363">
        <w:t xml:space="preserve"> do kterého nadefinujeme jednotlivé sloupce:</w:t>
      </w:r>
    </w:p>
    <w:p w:rsidR="003B15A5" w:rsidRPr="00065363" w:rsidRDefault="003B15A5" w:rsidP="003B15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3B15A5" w:rsidRPr="00065363" w:rsidRDefault="003B15A5" w:rsidP="003B15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="ID"</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="Auto"</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MaterialId</w:t>
      </w:r>
      <w:r w:rsidRPr="00065363">
        <w:rPr>
          <w:rFonts w:ascii="Consolas" w:hAnsi="Consolas" w:cs="Consolas"/>
          <w:color w:val="0000FF"/>
          <w:sz w:val="19"/>
          <w:szCs w:val="19"/>
          <w:lang w:eastAsia="cs-CZ"/>
        </w:rPr>
        <w:t>}"/&gt;</w:t>
      </w:r>
    </w:p>
    <w:p w:rsidR="003B15A5" w:rsidRPr="00065363" w:rsidRDefault="003B15A5" w:rsidP="003B15A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="Název"</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NazevMat</w:t>
      </w:r>
      <w:r w:rsidRPr="00065363">
        <w:rPr>
          <w:rFonts w:ascii="Consolas" w:hAnsi="Consolas" w:cs="Consolas"/>
          <w:color w:val="0000FF"/>
          <w:sz w:val="19"/>
          <w:szCs w:val="19"/>
          <w:lang w:eastAsia="cs-CZ"/>
        </w:rPr>
        <w:t>}"/&gt;</w:t>
      </w:r>
    </w:p>
    <w:p w:rsidR="003B15A5" w:rsidRPr="00065363" w:rsidRDefault="003B15A5" w:rsidP="003B15A5">
      <w:pPr>
        <w:pBdr>
          <w:top w:val="single" w:sz="4" w:space="1" w:color="auto"/>
          <w:left w:val="single" w:sz="4" w:space="4" w:color="auto"/>
          <w:bottom w:val="single" w:sz="4" w:space="1" w:color="auto"/>
          <w:right w:val="single" w:sz="4" w:space="4" w:color="auto"/>
        </w:pBdr>
        <w:jc w:val="both"/>
        <w:rPr>
          <w:rFonts w:ascii="Consolas" w:hAnsi="Consolas" w:cs="Consolas"/>
          <w:color w:val="0000FF"/>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634BE0" w:rsidRPr="00065363" w:rsidRDefault="00634BE0" w:rsidP="003B15A5">
      <w:pPr>
        <w:jc w:val="both"/>
      </w:pPr>
      <w:r w:rsidRPr="00065363">
        <w:t xml:space="preserve">Tímto jsme vytvořili sloupce s hlavičkou ID a Název, nastavili jsme jim šířku, která si přizpůsobí obsahu, a připojili jsme k nim data </w:t>
      </w:r>
      <w:r w:rsidRPr="00065363">
        <w:rPr>
          <w:b/>
        </w:rPr>
        <w:t>MaterialID</w:t>
      </w:r>
      <w:r w:rsidRPr="00065363">
        <w:t xml:space="preserve"> a </w:t>
      </w:r>
      <w:r w:rsidRPr="00065363">
        <w:rPr>
          <w:b/>
        </w:rPr>
        <w:t>NazevMat</w:t>
      </w:r>
      <w:r w:rsidRPr="00065363">
        <w:t xml:space="preserve"> z tabulky materiály.</w:t>
      </w:r>
    </w:p>
    <w:p w:rsidR="00BA3597" w:rsidRPr="00065363" w:rsidRDefault="00BA3597" w:rsidP="00695504">
      <w:r w:rsidRPr="00065363">
        <w:t>Celý XAML kód je pak:</w:t>
      </w:r>
    </w:p>
    <w:p w:rsidR="00DB735F"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DB735F"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highlight w:val="green"/>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DB735F" w:rsidRPr="00065363" w:rsidRDefault="00DB735F"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highlight w:val="green"/>
          <w:lang w:eastAsia="cs-CZ"/>
        </w:rPr>
      </w:pPr>
      <w:r w:rsidRPr="00065363">
        <w:rPr>
          <w:rFonts w:ascii="Consolas" w:hAnsi="Consolas" w:cs="Consolas"/>
          <w:color w:val="000000"/>
          <w:sz w:val="16"/>
          <w:szCs w:val="16"/>
          <w:highlight w:val="green"/>
          <w:lang w:eastAsia="cs-CZ"/>
        </w:rPr>
        <w:t xml:space="preserve">            </w:t>
      </w:r>
    </w:p>
    <w:p w:rsidR="00DB735F" w:rsidRPr="00065363" w:rsidRDefault="00DB735F"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highlight w:val="green"/>
          <w:lang w:eastAsia="cs-CZ"/>
        </w:rPr>
      </w:pPr>
      <w:r w:rsidRPr="00065363">
        <w:rPr>
          <w:rFonts w:ascii="Consolas" w:hAnsi="Consolas" w:cs="Consolas"/>
          <w:color w:val="000000"/>
          <w:sz w:val="16"/>
          <w:szCs w:val="16"/>
          <w:highlight w:val="green"/>
          <w:lang w:eastAsia="cs-CZ"/>
        </w:rPr>
        <w:t xml:space="preserve">            </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="Materiály"</w:t>
      </w:r>
      <w:r w:rsidRPr="00065363">
        <w:rPr>
          <w:rFonts w:ascii="Consolas" w:hAnsi="Consolas" w:cs="Consolas"/>
          <w:color w:val="FF0000"/>
          <w:sz w:val="19"/>
          <w:szCs w:val="19"/>
          <w:lang w:eastAsia="cs-CZ"/>
        </w:rPr>
        <w:t xml:space="preserve"> Grid.</w:t>
      </w:r>
      <w:r w:rsidR="002B209A">
        <w:rPr>
          <w:rFonts w:ascii="Consolas" w:hAnsi="Consolas" w:cs="Consolas"/>
          <w:color w:val="FF0000"/>
          <w:sz w:val="19"/>
          <w:szCs w:val="19"/>
          <w:lang w:eastAsia="cs-CZ"/>
        </w:rPr>
        <w:t>Column</w:t>
      </w:r>
      <w:r w:rsidRPr="00065363">
        <w:rPr>
          <w:rFonts w:ascii="Consolas" w:hAnsi="Consolas" w:cs="Consolas"/>
          <w:color w:val="0000FF"/>
          <w:sz w:val="19"/>
          <w:szCs w:val="19"/>
          <w:lang w:eastAsia="cs-CZ"/>
        </w:rPr>
        <w:t>="1"&gt;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FF0000"/>
          <w:sz w:val="19"/>
          <w:szCs w:val="19"/>
          <w:lang w:eastAsia="cs-CZ"/>
        </w:rPr>
        <w:t xml:space="preserve"> Name</w:t>
      </w:r>
      <w:r w:rsidRPr="00065363">
        <w:rPr>
          <w:rFonts w:ascii="Consolas" w:hAnsi="Consolas" w:cs="Consolas"/>
          <w:color w:val="0000FF"/>
          <w:sz w:val="19"/>
          <w:szCs w:val="19"/>
          <w:lang w:eastAsia="cs-CZ"/>
        </w:rPr>
        <w:t>="dgMaterialy"</w:t>
      </w:r>
      <w:r w:rsidRPr="00065363">
        <w:rPr>
          <w:rFonts w:ascii="Consolas" w:hAnsi="Consolas" w:cs="Consolas"/>
          <w:color w:val="FF0000"/>
          <w:sz w:val="19"/>
          <w:szCs w:val="19"/>
          <w:lang w:eastAsia="cs-CZ"/>
        </w:rPr>
        <w:t xml:space="preserve"> ItemsSource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MaterialyCol</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HeadersVisibility</w:t>
      </w:r>
      <w:r w:rsidRPr="00065363">
        <w:rPr>
          <w:rFonts w:ascii="Consolas" w:hAnsi="Consolas" w:cs="Consolas"/>
          <w:color w:val="0000FF"/>
          <w:sz w:val="19"/>
          <w:szCs w:val="19"/>
          <w:lang w:eastAsia="cs-CZ"/>
        </w:rPr>
        <w:t>="Column"</w:t>
      </w:r>
      <w:r w:rsidRPr="00065363">
        <w:rPr>
          <w:rFonts w:ascii="Consolas" w:hAnsi="Consolas" w:cs="Consolas"/>
          <w:color w:val="FF0000"/>
          <w:sz w:val="19"/>
          <w:szCs w:val="19"/>
          <w:lang w:eastAsia="cs-CZ"/>
        </w:rPr>
        <w:t xml:space="preserve"> SelectionMode</w:t>
      </w:r>
      <w:r w:rsidRPr="00065363">
        <w:rPr>
          <w:rFonts w:ascii="Consolas" w:hAnsi="Consolas" w:cs="Consolas"/>
          <w:color w:val="0000FF"/>
          <w:sz w:val="19"/>
          <w:szCs w:val="19"/>
          <w:lang w:eastAsia="cs-CZ"/>
        </w:rPr>
        <w:t>="Single"</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FF0000"/>
          <w:sz w:val="19"/>
          <w:szCs w:val="19"/>
          <w:lang w:eastAsia="cs-CZ"/>
        </w:rPr>
        <w:t>AutoGenerateColumns</w:t>
      </w:r>
      <w:r w:rsidRPr="00065363">
        <w:rPr>
          <w:rFonts w:ascii="Consolas" w:hAnsi="Consolas" w:cs="Consolas"/>
          <w:color w:val="0000FF"/>
          <w:sz w:val="19"/>
          <w:szCs w:val="19"/>
          <w:lang w:eastAsia="cs-CZ"/>
        </w:rPr>
        <w:t>="False"</w:t>
      </w:r>
      <w:r w:rsidRPr="00065363">
        <w:rPr>
          <w:rFonts w:ascii="Consolas" w:hAnsi="Consolas" w:cs="Consolas"/>
          <w:color w:val="FF0000"/>
          <w:sz w:val="19"/>
          <w:szCs w:val="19"/>
          <w:lang w:eastAsia="cs-CZ"/>
        </w:rPr>
        <w:t xml:space="preserve"> IsReadOnly</w:t>
      </w:r>
      <w:r w:rsidRPr="00065363">
        <w:rPr>
          <w:rFonts w:ascii="Consolas" w:hAnsi="Consolas" w:cs="Consolas"/>
          <w:color w:val="0000FF"/>
          <w:sz w:val="19"/>
          <w:szCs w:val="19"/>
          <w:lang w:eastAsia="cs-CZ"/>
        </w:rPr>
        <w:t>="True"</w:t>
      </w:r>
      <w:r w:rsidRPr="00065363">
        <w:rPr>
          <w:rFonts w:ascii="Consolas" w:hAnsi="Consolas" w:cs="Consolas"/>
          <w:color w:val="FF0000"/>
          <w:sz w:val="19"/>
          <w:szCs w:val="19"/>
          <w:lang w:eastAsia="cs-CZ"/>
        </w:rPr>
        <w:t xml:space="preserve"> SelectedValue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MaterialSelected</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="ID"</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="Auto"</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MaterialId</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="Název"</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NazevMat</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DB735F"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0000FF"/>
          <w:sz w:val="19"/>
          <w:szCs w:val="19"/>
          <w:lang w:eastAsia="cs-CZ"/>
        </w:rPr>
        <w:t>&gt;</w:t>
      </w:r>
    </w:p>
    <w:p w:rsidR="0035422E" w:rsidRPr="00065363" w:rsidRDefault="0035422E"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GroupBox</w:t>
      </w:r>
      <w:r>
        <w:rPr>
          <w:rFonts w:ascii="Consolas" w:hAnsi="Consolas" w:cs="Consolas"/>
          <w:color w:val="0000FF"/>
          <w:sz w:val="19"/>
          <w:szCs w:val="19"/>
          <w:lang w:eastAsia="cs-CZ"/>
        </w:rPr>
        <w:t>&gt;</w:t>
      </w:r>
    </w:p>
    <w:p w:rsidR="006C1FC7" w:rsidRPr="00065363" w:rsidRDefault="006C1FC7" w:rsidP="004D69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DC1E56" w:rsidRPr="00065363" w:rsidRDefault="00DC1E56" w:rsidP="000A70F0">
      <w:pPr>
        <w:pStyle w:val="Nadpis2"/>
      </w:pPr>
      <w:r w:rsidRPr="00065363">
        <w:lastRenderedPageBreak/>
        <w:t>Vytvoření seznamu palet s vybraným materiálem</w:t>
      </w:r>
    </w:p>
    <w:p w:rsidR="00DC1E56" w:rsidRPr="00065363" w:rsidRDefault="00DC1E56" w:rsidP="008B4DD3">
      <w:pPr>
        <w:jc w:val="both"/>
      </w:pPr>
      <w:r w:rsidRPr="00065363">
        <w:t>V další části formuláře se bude nacházet tabulka, kde se vypíší palety, ve kterých se nachází materiál, který vybereme z předchozího seznamu.</w:t>
      </w:r>
      <w:r w:rsidR="00894A06" w:rsidRPr="00065363">
        <w:t xml:space="preserve"> Celý předchozí </w:t>
      </w:r>
      <w:r w:rsidR="00894A06" w:rsidRPr="00065363">
        <w:rPr>
          <w:b/>
        </w:rPr>
        <w:t>GroupBox</w:t>
      </w:r>
      <w:r w:rsidR="00894A06" w:rsidRPr="00065363">
        <w:t xml:space="preserve">, ve kterém jsme tvořili seznam materiálů, překopírujeme do stejného </w:t>
      </w:r>
      <w:r w:rsidR="00894A06" w:rsidRPr="00065363">
        <w:rPr>
          <w:b/>
        </w:rPr>
        <w:t>gridu</w:t>
      </w:r>
      <w:r w:rsidR="00894A06" w:rsidRPr="00065363">
        <w:t xml:space="preserve"> a provedeme vyznačené změny. Přejmenujeme hlavičku, umístíme grid do třetího sloupce formuláře, přejmenujeme grid, změníme zdroj položek, smažeme vybranou hodnotu, přejmenujeme názvy sloupců a jejich zdroje a přidáme sloupec. </w:t>
      </w:r>
      <w:r w:rsidR="002F6748" w:rsidRPr="00065363">
        <w:t xml:space="preserve">Zejména při zadávání zdrojů </w:t>
      </w:r>
      <w:r w:rsidR="002F6748" w:rsidRPr="00065363">
        <w:rPr>
          <w:b/>
        </w:rPr>
        <w:t>(Binding)</w:t>
      </w:r>
      <w:r w:rsidR="002F6748" w:rsidRPr="00065363">
        <w:t xml:space="preserve"> je potřeba dodržovat velká a malá písmena uložená v databázi (</w:t>
      </w:r>
      <w:r w:rsidR="00850AD0">
        <w:t>case</w:t>
      </w:r>
      <w:r w:rsidR="002F6748" w:rsidRPr="00065363">
        <w:t xml:space="preserve"> sensitive). </w:t>
      </w:r>
      <w:r w:rsidR="00894A06" w:rsidRPr="00065363">
        <w:t>Výsledný XAML kód bude:</w:t>
      </w:r>
    </w:p>
    <w:p w:rsidR="00894A06" w:rsidRPr="00065363" w:rsidRDefault="00894A06" w:rsidP="00DC1E56"/>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Grid.ColumnDefinitions</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ColumnDefinition</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ColumnDefinition</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ColumnDefinition</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Grid.ColumnDefinitions</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GroupBox</w:t>
      </w:r>
      <w:r w:rsidRPr="00065363">
        <w:rPr>
          <w:rFonts w:ascii="Consolas" w:hAnsi="Consolas" w:cs="Consolas"/>
          <w:color w:val="FF0000"/>
          <w:sz w:val="16"/>
          <w:szCs w:val="16"/>
          <w:lang w:eastAsia="cs-CZ"/>
        </w:rPr>
        <w:t xml:space="preserve"> Header</w:t>
      </w:r>
      <w:r w:rsidRPr="00065363">
        <w:rPr>
          <w:rFonts w:ascii="Consolas" w:hAnsi="Consolas" w:cs="Consolas"/>
          <w:color w:val="0000FF"/>
          <w:sz w:val="16"/>
          <w:szCs w:val="16"/>
          <w:lang w:eastAsia="cs-CZ"/>
        </w:rPr>
        <w:t>="Materiály"</w:t>
      </w:r>
      <w:r w:rsidRPr="00065363">
        <w:rPr>
          <w:rFonts w:ascii="Consolas" w:hAnsi="Consolas" w:cs="Consolas"/>
          <w:color w:val="FF0000"/>
          <w:sz w:val="16"/>
          <w:szCs w:val="16"/>
          <w:lang w:eastAsia="cs-CZ"/>
        </w:rPr>
        <w:t xml:space="preserve"> Grid.</w:t>
      </w:r>
      <w:r w:rsidR="00653C19">
        <w:rPr>
          <w:rFonts w:ascii="Consolas" w:hAnsi="Consolas" w:cs="Consolas"/>
          <w:color w:val="FF0000"/>
          <w:sz w:val="19"/>
          <w:szCs w:val="19"/>
          <w:lang w:eastAsia="cs-CZ"/>
        </w:rPr>
        <w:t>Column</w:t>
      </w:r>
      <w:r w:rsidRPr="00065363">
        <w:rPr>
          <w:rFonts w:ascii="Consolas" w:hAnsi="Consolas" w:cs="Consolas"/>
          <w:color w:val="0000FF"/>
          <w:sz w:val="16"/>
          <w:szCs w:val="16"/>
          <w:lang w:eastAsia="cs-CZ"/>
        </w:rPr>
        <w:t>="1"&gt;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w:t>
      </w:r>
      <w:r w:rsidRPr="00065363">
        <w:rPr>
          <w:rFonts w:ascii="Consolas" w:hAnsi="Consolas" w:cs="Consolas"/>
          <w:color w:val="FF0000"/>
          <w:sz w:val="16"/>
          <w:szCs w:val="16"/>
          <w:lang w:eastAsia="cs-CZ"/>
        </w:rPr>
        <w:t xml:space="preserve"> Name</w:t>
      </w:r>
      <w:r w:rsidRPr="00065363">
        <w:rPr>
          <w:rFonts w:ascii="Consolas" w:hAnsi="Consolas" w:cs="Consolas"/>
          <w:color w:val="0000FF"/>
          <w:sz w:val="16"/>
          <w:szCs w:val="16"/>
          <w:lang w:eastAsia="cs-CZ"/>
        </w:rPr>
        <w:t>="dgMaterialy"</w:t>
      </w:r>
      <w:r w:rsidRPr="00065363">
        <w:rPr>
          <w:rFonts w:ascii="Consolas" w:hAnsi="Consolas" w:cs="Consolas"/>
          <w:color w:val="FF0000"/>
          <w:sz w:val="16"/>
          <w:szCs w:val="16"/>
          <w:lang w:eastAsia="cs-CZ"/>
        </w:rPr>
        <w:t xml:space="preserve"> ItemsSource</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MaterialyCol</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 xml:space="preserve"> HeadersVisibility</w:t>
      </w:r>
      <w:r w:rsidRPr="00065363">
        <w:rPr>
          <w:rFonts w:ascii="Consolas" w:hAnsi="Consolas" w:cs="Consolas"/>
          <w:color w:val="0000FF"/>
          <w:sz w:val="16"/>
          <w:szCs w:val="16"/>
          <w:lang w:eastAsia="cs-CZ"/>
        </w:rPr>
        <w:t>="Column"</w:t>
      </w:r>
      <w:r w:rsidRPr="00065363">
        <w:rPr>
          <w:rFonts w:ascii="Consolas" w:hAnsi="Consolas" w:cs="Consolas"/>
          <w:color w:val="FF0000"/>
          <w:sz w:val="16"/>
          <w:szCs w:val="16"/>
          <w:lang w:eastAsia="cs-CZ"/>
        </w:rPr>
        <w:t xml:space="preserve"> SelectionMode</w:t>
      </w:r>
      <w:r w:rsidRPr="00065363">
        <w:rPr>
          <w:rFonts w:ascii="Consolas" w:hAnsi="Consolas" w:cs="Consolas"/>
          <w:color w:val="0000FF"/>
          <w:sz w:val="16"/>
          <w:szCs w:val="16"/>
          <w:lang w:eastAsia="cs-CZ"/>
        </w:rPr>
        <w:t>="Single"</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AutoGenerateColumns</w:t>
      </w:r>
      <w:r w:rsidRPr="00065363">
        <w:rPr>
          <w:rFonts w:ascii="Consolas" w:hAnsi="Consolas" w:cs="Consolas"/>
          <w:color w:val="0000FF"/>
          <w:sz w:val="16"/>
          <w:szCs w:val="16"/>
          <w:lang w:eastAsia="cs-CZ"/>
        </w:rPr>
        <w:t>="False"</w:t>
      </w:r>
      <w:r w:rsidRPr="00065363">
        <w:rPr>
          <w:rFonts w:ascii="Consolas" w:hAnsi="Consolas" w:cs="Consolas"/>
          <w:color w:val="FF0000"/>
          <w:sz w:val="16"/>
          <w:szCs w:val="16"/>
          <w:lang w:eastAsia="cs-CZ"/>
        </w:rPr>
        <w:t xml:space="preserve"> IsReadOnly</w:t>
      </w:r>
      <w:r w:rsidRPr="00065363">
        <w:rPr>
          <w:rFonts w:ascii="Consolas" w:hAnsi="Consolas" w:cs="Consolas"/>
          <w:color w:val="0000FF"/>
          <w:sz w:val="16"/>
          <w:szCs w:val="16"/>
          <w:lang w:eastAsia="cs-CZ"/>
        </w:rPr>
        <w:t>="True"</w:t>
      </w:r>
      <w:r w:rsidRPr="00065363">
        <w:rPr>
          <w:rFonts w:ascii="Consolas" w:hAnsi="Consolas" w:cs="Consolas"/>
          <w:color w:val="FF0000"/>
          <w:sz w:val="16"/>
          <w:szCs w:val="16"/>
          <w:lang w:eastAsia="cs-CZ"/>
        </w:rPr>
        <w:t xml:space="preserve"> SelectedValue</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MaterialSelected</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DataGrid.Columns</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DataGridTextColumn</w:t>
      </w:r>
      <w:r w:rsidRPr="00065363">
        <w:rPr>
          <w:rFonts w:ascii="Consolas" w:hAnsi="Consolas" w:cs="Consolas"/>
          <w:color w:val="FF0000"/>
          <w:sz w:val="16"/>
          <w:szCs w:val="16"/>
          <w:lang w:eastAsia="cs-CZ"/>
        </w:rPr>
        <w:t xml:space="preserve"> Header</w:t>
      </w:r>
      <w:r w:rsidRPr="00065363">
        <w:rPr>
          <w:rFonts w:ascii="Consolas" w:hAnsi="Consolas" w:cs="Consolas"/>
          <w:color w:val="0000FF"/>
          <w:sz w:val="16"/>
          <w:szCs w:val="16"/>
          <w:lang w:eastAsia="cs-CZ"/>
        </w:rPr>
        <w:t>="ID"</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="Auto"</w:t>
      </w:r>
      <w:r w:rsidRPr="00065363">
        <w:rPr>
          <w:rFonts w:ascii="Consolas" w:hAnsi="Consolas" w:cs="Consolas"/>
          <w:color w:val="FF0000"/>
          <w:sz w:val="16"/>
          <w:szCs w:val="16"/>
          <w:lang w:eastAsia="cs-CZ"/>
        </w:rPr>
        <w:t xml:space="preserve"> Binding</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MaterialId</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DataGridTextColumn</w:t>
      </w:r>
      <w:r w:rsidRPr="00065363">
        <w:rPr>
          <w:rFonts w:ascii="Consolas" w:hAnsi="Consolas" w:cs="Consolas"/>
          <w:color w:val="FF0000"/>
          <w:sz w:val="16"/>
          <w:szCs w:val="16"/>
          <w:lang w:eastAsia="cs-CZ"/>
        </w:rPr>
        <w:t xml:space="preserve"> Header</w:t>
      </w:r>
      <w:r w:rsidRPr="00065363">
        <w:rPr>
          <w:rFonts w:ascii="Consolas" w:hAnsi="Consolas" w:cs="Consolas"/>
          <w:color w:val="0000FF"/>
          <w:sz w:val="16"/>
          <w:szCs w:val="16"/>
          <w:lang w:eastAsia="cs-CZ"/>
        </w:rPr>
        <w:t>="Název"</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 xml:space="preserve"> Binding</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NazevMat</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DataGrid.Columns</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GroupBox</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GroupBox</w:t>
      </w:r>
      <w:r w:rsidRPr="00065363">
        <w:rPr>
          <w:rFonts w:ascii="Consolas" w:hAnsi="Consolas" w:cs="Consolas"/>
          <w:color w:val="FF0000"/>
          <w:sz w:val="16"/>
          <w:szCs w:val="16"/>
          <w:lang w:eastAsia="cs-CZ"/>
        </w:rPr>
        <w:t xml:space="preserve"> Header</w:t>
      </w:r>
      <w:r w:rsidRPr="00065363">
        <w:rPr>
          <w:rFonts w:ascii="Consolas" w:hAnsi="Consolas" w:cs="Consolas"/>
          <w:color w:val="0000FF"/>
          <w:sz w:val="16"/>
          <w:szCs w:val="16"/>
          <w:lang w:eastAsia="cs-CZ"/>
        </w:rPr>
        <w:t>="Palety"</w:t>
      </w:r>
      <w:r w:rsidRPr="00065363">
        <w:rPr>
          <w:rFonts w:ascii="Consolas" w:hAnsi="Consolas" w:cs="Consolas"/>
          <w:color w:val="FF0000"/>
          <w:sz w:val="16"/>
          <w:szCs w:val="16"/>
          <w:lang w:eastAsia="cs-CZ"/>
        </w:rPr>
        <w:t xml:space="preserve"> Grid.</w:t>
      </w:r>
      <w:r w:rsidR="00653C19">
        <w:rPr>
          <w:rFonts w:ascii="Consolas" w:hAnsi="Consolas" w:cs="Consolas"/>
          <w:color w:val="FF0000"/>
          <w:sz w:val="19"/>
          <w:szCs w:val="19"/>
          <w:lang w:eastAsia="cs-CZ"/>
        </w:rPr>
        <w:t>Column</w:t>
      </w:r>
      <w:r w:rsidRPr="00065363">
        <w:rPr>
          <w:rFonts w:ascii="Consolas" w:hAnsi="Consolas" w:cs="Consolas"/>
          <w:color w:val="0000FF"/>
          <w:sz w:val="16"/>
          <w:szCs w:val="16"/>
          <w:lang w:eastAsia="cs-CZ"/>
        </w:rPr>
        <w:t>="2"&gt;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w:t>
      </w:r>
      <w:r w:rsidRPr="00065363">
        <w:rPr>
          <w:rFonts w:ascii="Consolas" w:hAnsi="Consolas" w:cs="Consolas"/>
          <w:color w:val="FF0000"/>
          <w:sz w:val="16"/>
          <w:szCs w:val="16"/>
          <w:lang w:eastAsia="cs-CZ"/>
        </w:rPr>
        <w:t xml:space="preserve"> Name</w:t>
      </w:r>
      <w:r w:rsidRPr="00065363">
        <w:rPr>
          <w:rFonts w:ascii="Consolas" w:hAnsi="Consolas" w:cs="Consolas"/>
          <w:color w:val="0000FF"/>
          <w:sz w:val="16"/>
          <w:szCs w:val="16"/>
          <w:lang w:eastAsia="cs-CZ"/>
        </w:rPr>
        <w:t>="dgMaterialyPalety"</w:t>
      </w:r>
      <w:r w:rsidRPr="00065363">
        <w:rPr>
          <w:rFonts w:ascii="Consolas" w:hAnsi="Consolas" w:cs="Consolas"/>
          <w:color w:val="FF0000"/>
          <w:sz w:val="16"/>
          <w:szCs w:val="16"/>
          <w:lang w:eastAsia="cs-CZ"/>
        </w:rPr>
        <w:t xml:space="preserve"> ItemsSource</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MaterialSelected.Palety</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 xml:space="preserve"> HeadersVisibility</w:t>
      </w:r>
      <w:r w:rsidRPr="00065363">
        <w:rPr>
          <w:rFonts w:ascii="Consolas" w:hAnsi="Consolas" w:cs="Consolas"/>
          <w:color w:val="0000FF"/>
          <w:sz w:val="16"/>
          <w:szCs w:val="16"/>
          <w:lang w:eastAsia="cs-CZ"/>
        </w:rPr>
        <w:t>="Column"</w:t>
      </w:r>
      <w:r w:rsidRPr="00065363">
        <w:rPr>
          <w:rFonts w:ascii="Consolas" w:hAnsi="Consolas" w:cs="Consolas"/>
          <w:color w:val="FF0000"/>
          <w:sz w:val="16"/>
          <w:szCs w:val="16"/>
          <w:lang w:eastAsia="cs-CZ"/>
        </w:rPr>
        <w:t xml:space="preserve"> SelectionMode</w:t>
      </w:r>
      <w:r w:rsidRPr="00065363">
        <w:rPr>
          <w:rFonts w:ascii="Consolas" w:hAnsi="Consolas" w:cs="Consolas"/>
          <w:color w:val="0000FF"/>
          <w:sz w:val="16"/>
          <w:szCs w:val="16"/>
          <w:lang w:eastAsia="cs-CZ"/>
        </w:rPr>
        <w:t>="Single"</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FF0000"/>
          <w:sz w:val="16"/>
          <w:szCs w:val="16"/>
          <w:lang w:eastAsia="cs-CZ"/>
        </w:rPr>
        <w:t xml:space="preserve"> AutoGenerateColumns</w:t>
      </w:r>
      <w:r w:rsidRPr="00065363">
        <w:rPr>
          <w:rFonts w:ascii="Consolas" w:hAnsi="Consolas" w:cs="Consolas"/>
          <w:color w:val="0000FF"/>
          <w:sz w:val="16"/>
          <w:szCs w:val="16"/>
          <w:lang w:eastAsia="cs-CZ"/>
        </w:rPr>
        <w:t>="False"</w:t>
      </w:r>
      <w:r w:rsidRPr="00065363">
        <w:rPr>
          <w:rFonts w:ascii="Consolas" w:hAnsi="Consolas" w:cs="Consolas"/>
          <w:color w:val="FF0000"/>
          <w:sz w:val="16"/>
          <w:szCs w:val="16"/>
          <w:lang w:eastAsia="cs-CZ"/>
        </w:rPr>
        <w:t xml:space="preserve"> IsReadOnly</w:t>
      </w:r>
      <w:r w:rsidRPr="00065363">
        <w:rPr>
          <w:rFonts w:ascii="Consolas" w:hAnsi="Consolas" w:cs="Consolas"/>
          <w:color w:val="0000FF"/>
          <w:sz w:val="16"/>
          <w:szCs w:val="16"/>
          <w:lang w:eastAsia="cs-CZ"/>
        </w:rPr>
        <w:t>="True"&gt;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DataGrid.Columns</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DataGridTextColumn</w:t>
      </w:r>
      <w:r w:rsidRPr="00065363">
        <w:rPr>
          <w:rFonts w:ascii="Consolas" w:hAnsi="Consolas" w:cs="Consolas"/>
          <w:color w:val="FF0000"/>
          <w:sz w:val="16"/>
          <w:szCs w:val="16"/>
          <w:lang w:eastAsia="cs-CZ"/>
        </w:rPr>
        <w:t xml:space="preserve"> Header</w:t>
      </w:r>
      <w:r w:rsidRPr="00065363">
        <w:rPr>
          <w:rFonts w:ascii="Consolas" w:hAnsi="Consolas" w:cs="Consolas"/>
          <w:color w:val="0000FF"/>
          <w:sz w:val="16"/>
          <w:szCs w:val="16"/>
          <w:lang w:eastAsia="cs-CZ"/>
        </w:rPr>
        <w:t>="ID"</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="Auto"</w:t>
      </w:r>
      <w:r w:rsidRPr="00065363">
        <w:rPr>
          <w:rFonts w:ascii="Consolas" w:hAnsi="Consolas" w:cs="Consolas"/>
          <w:color w:val="FF0000"/>
          <w:sz w:val="16"/>
          <w:szCs w:val="16"/>
          <w:lang w:eastAsia="cs-CZ"/>
        </w:rPr>
        <w:t xml:space="preserve"> Binding</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PaletaId</w:t>
      </w:r>
      <w:r w:rsidRPr="00065363">
        <w:rPr>
          <w:rFonts w:ascii="Consolas" w:hAnsi="Consolas" w:cs="Consolas"/>
          <w:color w:val="0000FF"/>
          <w:sz w:val="16"/>
          <w:szCs w:val="16"/>
          <w:lang w:eastAsia="cs-CZ"/>
        </w:rPr>
        <w:t>}"/&gt;</w:t>
      </w:r>
    </w:p>
    <w:p w:rsidR="006E2AB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DataGridTextColumn</w:t>
      </w:r>
      <w:r w:rsidRPr="00065363">
        <w:rPr>
          <w:rFonts w:ascii="Consolas" w:hAnsi="Consolas" w:cs="Consolas"/>
          <w:color w:val="FF0000"/>
          <w:sz w:val="16"/>
          <w:szCs w:val="16"/>
          <w:lang w:eastAsia="cs-CZ"/>
        </w:rPr>
        <w:t xml:space="preserve"> Header</w:t>
      </w:r>
      <w:r w:rsidRPr="00065363">
        <w:rPr>
          <w:rFonts w:ascii="Consolas" w:hAnsi="Consolas" w:cs="Consolas"/>
          <w:color w:val="0000FF"/>
          <w:sz w:val="16"/>
          <w:szCs w:val="16"/>
          <w:lang w:eastAsia="cs-CZ"/>
        </w:rPr>
        <w:t>="Adresa"</w:t>
      </w:r>
      <w:r w:rsidRPr="00065363">
        <w:rPr>
          <w:rFonts w:ascii="Consolas" w:hAnsi="Consolas" w:cs="Consolas"/>
          <w:color w:val="FF0000"/>
          <w:sz w:val="16"/>
          <w:szCs w:val="16"/>
          <w:lang w:eastAsia="cs-CZ"/>
        </w:rPr>
        <w:t xml:space="preserve"> Width</w:t>
      </w:r>
      <w:r w:rsidRPr="00065363">
        <w:rPr>
          <w:rFonts w:ascii="Consolas" w:hAnsi="Consolas" w:cs="Consolas"/>
          <w:color w:val="0000FF"/>
          <w:sz w:val="16"/>
          <w:szCs w:val="16"/>
          <w:lang w:eastAsia="cs-CZ"/>
        </w:rPr>
        <w:t>="*"</w:t>
      </w:r>
      <w:r w:rsidRPr="00065363">
        <w:rPr>
          <w:rFonts w:ascii="Consolas" w:hAnsi="Consolas" w:cs="Consolas"/>
          <w:color w:val="FF0000"/>
          <w:sz w:val="16"/>
          <w:szCs w:val="16"/>
          <w:lang w:eastAsia="cs-CZ"/>
        </w:rPr>
        <w:t xml:space="preserve"> Binding</w:t>
      </w:r>
      <w:r w:rsidRPr="00065363">
        <w:rPr>
          <w:rFonts w:ascii="Consolas" w:hAnsi="Consolas" w:cs="Consolas"/>
          <w:color w:val="0000FF"/>
          <w:sz w:val="16"/>
          <w:szCs w:val="16"/>
          <w:lang w:eastAsia="cs-CZ"/>
        </w:rPr>
        <w:t>="{</w:t>
      </w:r>
      <w:r w:rsidRPr="00065363">
        <w:rPr>
          <w:rFonts w:ascii="Consolas" w:hAnsi="Consolas" w:cs="Consolas"/>
          <w:color w:val="A31515"/>
          <w:sz w:val="16"/>
          <w:szCs w:val="16"/>
          <w:lang w:eastAsia="cs-CZ"/>
        </w:rPr>
        <w:t>Binding</w:t>
      </w:r>
      <w:r w:rsidRPr="00065363">
        <w:rPr>
          <w:rFonts w:ascii="Consolas" w:hAnsi="Consolas" w:cs="Consolas"/>
          <w:color w:val="FF0000"/>
          <w:sz w:val="16"/>
          <w:szCs w:val="16"/>
          <w:lang w:eastAsia="cs-CZ"/>
        </w:rPr>
        <w:t xml:space="preserve"> AdrUlo</w:t>
      </w:r>
      <w:r w:rsidRPr="00065363">
        <w:rPr>
          <w:rFonts w:ascii="Consolas" w:hAnsi="Consolas" w:cs="Consolas"/>
          <w:color w:val="0000FF"/>
          <w:sz w:val="16"/>
          <w:szCs w:val="16"/>
          <w:lang w:eastAsia="cs-CZ"/>
        </w:rPr>
        <w:t>}"/&gt;</w:t>
      </w:r>
    </w:p>
    <w:p w:rsidR="000E398C" w:rsidRPr="00065363" w:rsidRDefault="006E2AB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FF"/>
          <w:sz w:val="16"/>
          <w:szCs w:val="16"/>
          <w:lang w:eastAsia="cs-CZ"/>
        </w:rPr>
      </w:pPr>
      <w:r w:rsidRPr="00065363">
        <w:rPr>
          <w:rFonts w:ascii="Consolas" w:hAnsi="Consolas" w:cs="Consolas"/>
          <w:color w:val="0000FF"/>
          <w:sz w:val="16"/>
          <w:szCs w:val="16"/>
          <w:lang w:eastAsia="cs-CZ"/>
        </w:rPr>
        <w:t xml:space="preserve">             </w:t>
      </w:r>
      <w:r w:rsidR="000E398C" w:rsidRPr="00065363">
        <w:rPr>
          <w:rFonts w:ascii="Consolas" w:hAnsi="Consolas" w:cs="Consolas"/>
          <w:color w:val="0000FF"/>
          <w:sz w:val="16"/>
          <w:szCs w:val="16"/>
          <w:lang w:eastAsia="cs-CZ"/>
        </w:rPr>
        <w:t>&lt;</w:t>
      </w:r>
      <w:r w:rsidR="000E398C" w:rsidRPr="00065363">
        <w:rPr>
          <w:rFonts w:ascii="Consolas" w:hAnsi="Consolas" w:cs="Consolas"/>
          <w:color w:val="A31515"/>
          <w:sz w:val="16"/>
          <w:szCs w:val="16"/>
          <w:lang w:eastAsia="cs-CZ"/>
        </w:rPr>
        <w:t>DataGridTextColumn</w:t>
      </w:r>
      <w:r w:rsidR="000E398C" w:rsidRPr="00065363">
        <w:rPr>
          <w:rFonts w:ascii="Consolas" w:hAnsi="Consolas" w:cs="Consolas"/>
          <w:color w:val="FF0000"/>
          <w:sz w:val="16"/>
          <w:szCs w:val="16"/>
          <w:lang w:eastAsia="cs-CZ"/>
        </w:rPr>
        <w:t xml:space="preserve"> Header</w:t>
      </w:r>
      <w:r w:rsidR="000E398C" w:rsidRPr="00065363">
        <w:rPr>
          <w:rFonts w:ascii="Consolas" w:hAnsi="Consolas" w:cs="Consolas"/>
          <w:color w:val="0000FF"/>
          <w:sz w:val="16"/>
          <w:szCs w:val="16"/>
          <w:lang w:eastAsia="cs-CZ"/>
        </w:rPr>
        <w:t>="Množství"</w:t>
      </w:r>
      <w:r w:rsidR="000E398C" w:rsidRPr="00065363">
        <w:rPr>
          <w:rFonts w:ascii="Consolas" w:hAnsi="Consolas" w:cs="Consolas"/>
          <w:color w:val="FF0000"/>
          <w:sz w:val="16"/>
          <w:szCs w:val="16"/>
          <w:lang w:eastAsia="cs-CZ"/>
        </w:rPr>
        <w:t xml:space="preserve"> Width</w:t>
      </w:r>
      <w:r w:rsidR="000E398C" w:rsidRPr="00065363">
        <w:rPr>
          <w:rFonts w:ascii="Consolas" w:hAnsi="Consolas" w:cs="Consolas"/>
          <w:color w:val="0000FF"/>
          <w:sz w:val="16"/>
          <w:szCs w:val="16"/>
          <w:lang w:eastAsia="cs-CZ"/>
        </w:rPr>
        <w:t>="Auto"</w:t>
      </w:r>
      <w:r w:rsidR="000E398C" w:rsidRPr="00065363">
        <w:rPr>
          <w:rFonts w:ascii="Consolas" w:hAnsi="Consolas" w:cs="Consolas"/>
          <w:color w:val="FF0000"/>
          <w:sz w:val="16"/>
          <w:szCs w:val="16"/>
          <w:lang w:eastAsia="cs-CZ"/>
        </w:rPr>
        <w:t xml:space="preserve"> Binding</w:t>
      </w:r>
      <w:r w:rsidR="000E398C" w:rsidRPr="00065363">
        <w:rPr>
          <w:rFonts w:ascii="Consolas" w:hAnsi="Consolas" w:cs="Consolas"/>
          <w:color w:val="0000FF"/>
          <w:sz w:val="16"/>
          <w:szCs w:val="16"/>
          <w:lang w:eastAsia="cs-CZ"/>
        </w:rPr>
        <w:t>="{</w:t>
      </w:r>
      <w:r w:rsidR="000E398C" w:rsidRPr="00065363">
        <w:rPr>
          <w:rFonts w:ascii="Consolas" w:hAnsi="Consolas" w:cs="Consolas"/>
          <w:color w:val="A31515"/>
          <w:sz w:val="16"/>
          <w:szCs w:val="16"/>
          <w:lang w:eastAsia="cs-CZ"/>
        </w:rPr>
        <w:t>Binding</w:t>
      </w:r>
      <w:r w:rsidR="000E398C" w:rsidRPr="00065363">
        <w:rPr>
          <w:rFonts w:ascii="Consolas" w:hAnsi="Consolas" w:cs="Consolas"/>
          <w:color w:val="FF0000"/>
          <w:sz w:val="16"/>
          <w:szCs w:val="16"/>
          <w:lang w:eastAsia="cs-CZ"/>
        </w:rPr>
        <w:t xml:space="preserve"> MnozPa</w:t>
      </w:r>
      <w:r w:rsidR="000E398C"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DataGrid.Columns</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DataGrid</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GroupBox</w:t>
      </w:r>
      <w:r w:rsidRPr="00065363">
        <w:rPr>
          <w:rFonts w:ascii="Consolas" w:hAnsi="Consolas" w:cs="Consolas"/>
          <w:color w:val="0000FF"/>
          <w:sz w:val="16"/>
          <w:szCs w:val="16"/>
          <w:lang w:eastAsia="cs-CZ"/>
        </w:rPr>
        <w:t>&gt;</w:t>
      </w: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6"/>
          <w:szCs w:val="16"/>
          <w:lang w:eastAsia="cs-CZ"/>
        </w:rPr>
      </w:pPr>
    </w:p>
    <w:p w:rsidR="000E398C" w:rsidRPr="00065363" w:rsidRDefault="000E398C" w:rsidP="006E2ABC">
      <w:pPr>
        <w:pBdr>
          <w:top w:val="single" w:sz="4" w:space="1" w:color="auto"/>
          <w:left w:val="single" w:sz="4" w:space="4" w:color="auto"/>
          <w:bottom w:val="single" w:sz="4" w:space="1" w:color="auto"/>
          <w:right w:val="single" w:sz="4" w:space="4" w:color="auto"/>
        </w:pBdr>
        <w:rPr>
          <w:sz w:val="16"/>
          <w:szCs w:val="16"/>
        </w:rPr>
      </w:pPr>
      <w:r w:rsidRPr="00065363">
        <w:rPr>
          <w:rFonts w:ascii="Consolas" w:hAnsi="Consolas" w:cs="Consolas"/>
          <w:color w:val="000000"/>
          <w:sz w:val="16"/>
          <w:szCs w:val="16"/>
          <w:lang w:eastAsia="cs-CZ"/>
        </w:rPr>
        <w:t xml:space="preserve">        </w:t>
      </w:r>
      <w:r w:rsidRPr="00065363">
        <w:rPr>
          <w:rFonts w:ascii="Consolas" w:hAnsi="Consolas" w:cs="Consolas"/>
          <w:color w:val="0000FF"/>
          <w:sz w:val="16"/>
          <w:szCs w:val="16"/>
          <w:lang w:eastAsia="cs-CZ"/>
        </w:rPr>
        <w:t>&lt;/</w:t>
      </w:r>
      <w:r w:rsidRPr="00065363">
        <w:rPr>
          <w:rFonts w:ascii="Consolas" w:hAnsi="Consolas" w:cs="Consolas"/>
          <w:color w:val="A31515"/>
          <w:sz w:val="16"/>
          <w:szCs w:val="16"/>
          <w:lang w:eastAsia="cs-CZ"/>
        </w:rPr>
        <w:t>Grid</w:t>
      </w:r>
      <w:r w:rsidRPr="00065363">
        <w:rPr>
          <w:rFonts w:ascii="Consolas" w:hAnsi="Consolas" w:cs="Consolas"/>
          <w:color w:val="0000FF"/>
          <w:sz w:val="16"/>
          <w:szCs w:val="16"/>
          <w:lang w:eastAsia="cs-CZ"/>
        </w:rPr>
        <w:t>&gt;</w:t>
      </w:r>
    </w:p>
    <w:p w:rsidR="002F6748" w:rsidRPr="00065363" w:rsidRDefault="002F6748" w:rsidP="00894A06">
      <w:pPr>
        <w:pStyle w:val="Kdy"/>
        <w:spacing w:after="0"/>
        <w:rPr>
          <w:sz w:val="18"/>
          <w:szCs w:val="18"/>
        </w:rPr>
      </w:pPr>
    </w:p>
    <w:p w:rsidR="00A810D1" w:rsidRPr="00065363" w:rsidRDefault="00A810D1" w:rsidP="00C85EC8"/>
    <w:p w:rsidR="00A810D1" w:rsidRPr="00065363" w:rsidRDefault="00A810D1" w:rsidP="00C85EC8">
      <w:pPr>
        <w:rPr>
          <w:i/>
        </w:rPr>
      </w:pPr>
      <w:r w:rsidRPr="00065363">
        <w:rPr>
          <w:i/>
        </w:rPr>
        <w:t xml:space="preserve">Pozn.: Povšimněte si zejména vlastnosti ItemSource u nového DataGridu – ta je nastavena na hodnotu MaterialSelected.Palety – to znamená – jako zdroj pro tento datagrid bude seznam </w:t>
      </w:r>
      <w:r w:rsidRPr="00065363">
        <w:rPr>
          <w:i/>
        </w:rPr>
        <w:lastRenderedPageBreak/>
        <w:t>všech palet, ve kterých je právě označený materiál</w:t>
      </w:r>
      <w:r w:rsidR="00850AD0">
        <w:rPr>
          <w:i/>
        </w:rPr>
        <w:t xml:space="preserve"> (pro palety není nutné vytvářet speciální property ve viewmodelu)</w:t>
      </w:r>
      <w:r w:rsidRPr="00065363">
        <w:rPr>
          <w:i/>
        </w:rPr>
        <w:t xml:space="preserve">. </w:t>
      </w:r>
    </w:p>
    <w:p w:rsidR="00C85EC8" w:rsidRPr="00065363" w:rsidRDefault="00C85EC8" w:rsidP="00C85EC8">
      <w:r w:rsidRPr="00065363">
        <w:t xml:space="preserve">Průběžná aplikace by pak měla vypadat dle </w:t>
      </w:r>
      <w:r w:rsidRPr="00065363">
        <w:fldChar w:fldCharType="begin"/>
      </w:r>
      <w:r w:rsidRPr="00065363">
        <w:instrText xml:space="preserve"> REF _Ref465168002 \h </w:instrText>
      </w:r>
      <w:r w:rsidRPr="00065363">
        <w:fldChar w:fldCharType="separate"/>
      </w:r>
      <w:r w:rsidR="006B738A" w:rsidRPr="00065363">
        <w:t xml:space="preserve">Obr. </w:t>
      </w:r>
      <w:r w:rsidR="006B738A">
        <w:rPr>
          <w:noProof/>
        </w:rPr>
        <w:t>35</w:t>
      </w:r>
      <w:r w:rsidRPr="00065363">
        <w:fldChar w:fldCharType="end"/>
      </w:r>
    </w:p>
    <w:p w:rsidR="00C85EC8" w:rsidRPr="00065363" w:rsidRDefault="007A2294" w:rsidP="00C85EC8">
      <w:pPr>
        <w:keepNext/>
        <w:jc w:val="center"/>
      </w:pPr>
      <w:r w:rsidRPr="00065363">
        <w:rPr>
          <w:noProof/>
          <w:lang w:eastAsia="cs-CZ"/>
        </w:rPr>
        <w:drawing>
          <wp:inline distT="0" distB="0" distL="0" distR="0" wp14:anchorId="3AB65C7B" wp14:editId="0106C0D1">
            <wp:extent cx="4486275" cy="2952750"/>
            <wp:effectExtent l="0" t="0" r="0" b="0"/>
            <wp:docPr id="41" name="obrázek 41" descr="Aplik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plikac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2952750"/>
                    </a:xfrm>
                    <a:prstGeom prst="rect">
                      <a:avLst/>
                    </a:prstGeom>
                    <a:noFill/>
                    <a:ln>
                      <a:noFill/>
                    </a:ln>
                  </pic:spPr>
                </pic:pic>
              </a:graphicData>
            </a:graphic>
          </wp:inline>
        </w:drawing>
      </w:r>
    </w:p>
    <w:p w:rsidR="00C85EC8" w:rsidRPr="00065363" w:rsidRDefault="00C85EC8" w:rsidP="00C85EC8">
      <w:pPr>
        <w:pStyle w:val="Titulek"/>
        <w:jc w:val="center"/>
      </w:pPr>
      <w:bookmarkStart w:id="46" w:name="_Ref465168002"/>
      <w:r w:rsidRPr="00065363">
        <w:t xml:space="preserve">Obr. </w:t>
      </w:r>
      <w:fldSimple w:instr=" SEQ Obr. \* ARABIC ">
        <w:r w:rsidR="006B738A">
          <w:rPr>
            <w:noProof/>
          </w:rPr>
          <w:t>35</w:t>
        </w:r>
      </w:fldSimple>
      <w:bookmarkEnd w:id="46"/>
      <w:r w:rsidRPr="00065363">
        <w:t xml:space="preserve"> Aplikace po provedených změnách</w:t>
      </w:r>
    </w:p>
    <w:p w:rsidR="00EC0973" w:rsidRPr="00065363" w:rsidRDefault="00EC0973" w:rsidP="00EC0973">
      <w:pPr>
        <w:rPr>
          <w:i/>
        </w:rPr>
      </w:pPr>
      <w:r w:rsidRPr="00065363">
        <w:rPr>
          <w:i/>
        </w:rPr>
        <w:t>Seznam palet se mění dle označeného materiálu. Takovému formuláři říkáme formulář 1:N.</w:t>
      </w:r>
    </w:p>
    <w:p w:rsidR="00894A06" w:rsidRPr="00065363" w:rsidRDefault="00AA46EC" w:rsidP="000A70F0">
      <w:pPr>
        <w:pStyle w:val="Nadpis2"/>
      </w:pPr>
      <w:bookmarkStart w:id="47" w:name="_Ref467756638"/>
      <w:r w:rsidRPr="00065363">
        <w:t>Počítání celkového množství materiálu</w:t>
      </w:r>
      <w:bookmarkEnd w:id="47"/>
    </w:p>
    <w:p w:rsidR="00FE201B" w:rsidRPr="00065363" w:rsidRDefault="00AA46EC" w:rsidP="008B4DD3">
      <w:pPr>
        <w:jc w:val="both"/>
      </w:pPr>
      <w:r w:rsidRPr="00065363">
        <w:t xml:space="preserve">Dále do pravého sloupce umístíme pole, které bude počítat celkové množství určitého materiálu ve všech paletách. </w:t>
      </w:r>
    </w:p>
    <w:p w:rsidR="00FE201B" w:rsidRPr="00065363" w:rsidRDefault="00FE201B" w:rsidP="008B4DD3">
      <w:pPr>
        <w:jc w:val="both"/>
        <w:rPr>
          <w:i/>
        </w:rPr>
      </w:pPr>
      <w:r w:rsidRPr="00065363">
        <w:rPr>
          <w:i/>
        </w:rPr>
        <w:t>Trocha teorie:</w:t>
      </w:r>
    </w:p>
    <w:p w:rsidR="00FE201B" w:rsidRPr="00065363" w:rsidRDefault="00F36136" w:rsidP="008B4DD3">
      <w:pPr>
        <w:jc w:val="both"/>
        <w:rPr>
          <w:i/>
        </w:rPr>
      </w:pPr>
      <w:r>
        <w:rPr>
          <w:i/>
        </w:rPr>
        <w:t>Vlastní výpočet (který se také dal provést například voláním SQL dotazu)</w:t>
      </w:r>
      <w:r w:rsidR="00FE201B" w:rsidRPr="00065363">
        <w:rPr>
          <w:i/>
        </w:rPr>
        <w:t xml:space="preserve"> provedeme pomocí tzv. extenzních metod a za použití tzv. anonymních funkcí. Všechny seznamy, které používáme</w:t>
      </w:r>
      <w:r w:rsidR="00A85CCA" w:rsidRPr="00065363">
        <w:rPr>
          <w:i/>
        </w:rPr>
        <w:t>,</w:t>
      </w:r>
      <w:r w:rsidR="00FE201B" w:rsidRPr="00065363">
        <w:rPr>
          <w:i/>
        </w:rPr>
        <w:t xml:space="preserve"> jsou typu ObservableCollection</w:t>
      </w:r>
      <w:r w:rsidR="00A85CCA" w:rsidRPr="00065363">
        <w:rPr>
          <w:i/>
        </w:rPr>
        <w:t xml:space="preserve">. ObservableCollection je potomkem třídy List – cokoliv, co je tohoto typu, nebo typu potomek této třídy je tzv. generický seznam (generický – může pracovat s libovolným datovým typem – v našem případě Material). V rámci gerických listů, je možné nad nimi provádět různé akce (příkaz Where, Count, Sum atd.). Abychom si vše zjednodušili, </w:t>
      </w:r>
      <w:r w:rsidR="006D0947" w:rsidRPr="00065363">
        <w:rPr>
          <w:i/>
        </w:rPr>
        <w:t xml:space="preserve">využívá se tzv. anonymních funkcí (zde je to volání x=&gt;x.neco v následujícím kódu. Vše je vysvětleno v Dodatku B. </w:t>
      </w:r>
    </w:p>
    <w:p w:rsidR="00AA46EC" w:rsidRPr="00065363" w:rsidRDefault="00AA46EC" w:rsidP="008B4DD3">
      <w:pPr>
        <w:jc w:val="both"/>
      </w:pPr>
      <w:r w:rsidRPr="00065363">
        <w:t xml:space="preserve">Otevřeme si třídu </w:t>
      </w:r>
      <w:r w:rsidRPr="00065363">
        <w:rPr>
          <w:b/>
        </w:rPr>
        <w:t>Material</w:t>
      </w:r>
      <w:r w:rsidR="002D67D9" w:rsidRPr="00065363">
        <w:rPr>
          <w:b/>
        </w:rPr>
        <w:t xml:space="preserve"> (v projektu DataEntity)</w:t>
      </w:r>
      <w:r w:rsidRPr="00065363">
        <w:rPr>
          <w:b/>
        </w:rPr>
        <w:t xml:space="preserve"> </w:t>
      </w:r>
      <w:r w:rsidRPr="00065363">
        <w:t xml:space="preserve">a zapíšeme </w:t>
      </w:r>
      <w:r w:rsidR="00A810D1" w:rsidRPr="00065363">
        <w:t>novou počítanou (jen get bez set) property (</w:t>
      </w:r>
      <w:r w:rsidRPr="00065363">
        <w:t>vlastnost</w:t>
      </w:r>
      <w:r w:rsidR="00A810D1" w:rsidRPr="00065363">
        <w:t>)</w:t>
      </w:r>
      <w:r w:rsidRPr="00065363">
        <w:t>:</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CelkoveMnozstvi</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get</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if</w:t>
      </w:r>
      <w:r w:rsidRPr="00065363">
        <w:rPr>
          <w:rFonts w:ascii="Consolas" w:hAnsi="Consolas" w:cs="Consolas"/>
          <w:color w:val="000000"/>
          <w:sz w:val="19"/>
          <w:szCs w:val="19"/>
          <w:lang w:eastAsia="cs-CZ"/>
        </w:rPr>
        <w:t xml:space="preserve">(Palety == </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lastRenderedPageBreak/>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0;</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else</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Palety.Sum(x =&gt; x.MnozPa);</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F6EA4" w:rsidRPr="00065363" w:rsidRDefault="006F6EA4" w:rsidP="000017F0">
      <w:pPr>
        <w:pBdr>
          <w:top w:val="single" w:sz="4" w:space="1" w:color="auto"/>
          <w:left w:val="single" w:sz="4" w:space="4" w:color="auto"/>
          <w:bottom w:val="single" w:sz="4" w:space="1" w:color="auto"/>
          <w:right w:val="single" w:sz="4" w:space="4" w:color="auto"/>
        </w:pBdr>
        <w:jc w:val="both"/>
      </w:pPr>
      <w:r w:rsidRPr="00065363">
        <w:rPr>
          <w:rFonts w:ascii="Consolas" w:hAnsi="Consolas" w:cs="Consolas"/>
          <w:color w:val="000000"/>
          <w:sz w:val="19"/>
          <w:szCs w:val="19"/>
          <w:lang w:eastAsia="cs-CZ"/>
        </w:rPr>
        <w:t xml:space="preserve">        }</w:t>
      </w:r>
    </w:p>
    <w:p w:rsidR="00894A06" w:rsidRPr="00065363" w:rsidRDefault="00AA46EC" w:rsidP="008B4DD3">
      <w:pPr>
        <w:jc w:val="both"/>
      </w:pPr>
      <w:r w:rsidRPr="00065363">
        <w:t xml:space="preserve">Tato vlastnost nejprve zkontroluje, zda pole palety není prázdné. Pokud ano, vrátí hodnotu 0, pokud není prázdné, vrátí hodnotu agregační funkce </w:t>
      </w:r>
      <w:r w:rsidRPr="00065363">
        <w:rPr>
          <w:b/>
        </w:rPr>
        <w:t>SUM</w:t>
      </w:r>
      <w:r w:rsidRPr="00065363">
        <w:t>.</w:t>
      </w:r>
    </w:p>
    <w:p w:rsidR="0031610E" w:rsidRPr="00065363" w:rsidRDefault="0031610E" w:rsidP="00DC1E56">
      <w:r w:rsidRPr="00065363">
        <w:t>Další možný zápis</w:t>
      </w:r>
      <w:r w:rsidR="00850AD0">
        <w:t xml:space="preserve"> </w:t>
      </w:r>
      <w:r w:rsidRPr="00065363">
        <w:t>je:</w:t>
      </w:r>
    </w:p>
    <w:p w:rsidR="002D67D9" w:rsidRPr="00065363" w:rsidRDefault="002D67D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CelkoveMnozstvi</w:t>
      </w:r>
    </w:p>
    <w:p w:rsidR="002D67D9" w:rsidRPr="00065363" w:rsidRDefault="002D67D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2D67D9" w:rsidRPr="00065363" w:rsidRDefault="002D67D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get</w:t>
      </w:r>
    </w:p>
    <w:p w:rsidR="002D67D9" w:rsidRPr="00065363" w:rsidRDefault="002D67D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2D67D9" w:rsidRPr="00065363" w:rsidRDefault="002D67D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Palety==</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 xml:space="preserve"> ? 0 : Palety.Sum(x =&gt; x.MnozPa);</w:t>
      </w:r>
    </w:p>
    <w:p w:rsidR="002D67D9" w:rsidRPr="00065363" w:rsidRDefault="002D67D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2D67D9" w:rsidRPr="00065363" w:rsidRDefault="002D67D9"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p>
    <w:p w:rsidR="0031610E" w:rsidRPr="00065363" w:rsidRDefault="0031610E" w:rsidP="001C2CBA">
      <w:r w:rsidRPr="00065363">
        <w:t xml:space="preserve"> který funguje stejně jako předchozí. </w:t>
      </w:r>
      <w:r w:rsidRPr="00065363">
        <w:rPr>
          <w:b/>
        </w:rPr>
        <w:t>Otazník</w:t>
      </w:r>
      <w:r w:rsidR="002D67D9" w:rsidRPr="00065363">
        <w:rPr>
          <w:b/>
        </w:rPr>
        <w:t xml:space="preserve"> je tzv. ternární operátor a ve spojení s : </w:t>
      </w:r>
      <w:r w:rsidRPr="00065363">
        <w:t xml:space="preserve"> nahrazuje funkci </w:t>
      </w:r>
      <w:r w:rsidRPr="00065363">
        <w:rPr>
          <w:b/>
        </w:rPr>
        <w:t>If – Then</w:t>
      </w:r>
      <w:r w:rsidRPr="00065363">
        <w:t>.</w:t>
      </w:r>
    </w:p>
    <w:p w:rsidR="00F60BC7" w:rsidRPr="00065363" w:rsidRDefault="00F60BC7" w:rsidP="001C2CBA">
      <w:r w:rsidRPr="00065363">
        <w:t>Od verze jazyka C# 6 je možno vše ještě zjednodušit (pro properties jen s get bez set):</w:t>
      </w:r>
    </w:p>
    <w:p w:rsidR="00F60BC7" w:rsidRPr="00065363" w:rsidRDefault="00F60BC7"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CelkoveMnozstvi =&gt; Palety == </w:t>
      </w:r>
      <w:r w:rsidRPr="00065363">
        <w:rPr>
          <w:rFonts w:ascii="Consolas" w:hAnsi="Consolas" w:cs="Consolas"/>
          <w:color w:val="0000FF"/>
          <w:sz w:val="19"/>
          <w:szCs w:val="19"/>
          <w:lang w:eastAsia="cs-CZ"/>
        </w:rPr>
        <w:t>null</w:t>
      </w:r>
      <w:r w:rsidRPr="00065363">
        <w:rPr>
          <w:rFonts w:ascii="Consolas" w:hAnsi="Consolas" w:cs="Consolas"/>
          <w:color w:val="000000"/>
          <w:sz w:val="19"/>
          <w:szCs w:val="19"/>
          <w:lang w:eastAsia="cs-CZ"/>
        </w:rPr>
        <w:t xml:space="preserve"> ? 0 : Palety.Sum(x =&gt; x.MnozPa);</w:t>
      </w:r>
    </w:p>
    <w:p w:rsidR="00F60BC7" w:rsidRPr="00065363" w:rsidRDefault="00F60BC7" w:rsidP="001C2CBA"/>
    <w:p w:rsidR="001563C8" w:rsidRPr="00065363" w:rsidRDefault="00327C46" w:rsidP="008B4DD3">
      <w:pPr>
        <w:jc w:val="both"/>
      </w:pPr>
      <w:r w:rsidRPr="00065363">
        <w:t xml:space="preserve">Výsledek výpočtu celkového množství chceme zobrazit v posledním sloupci </w:t>
      </w:r>
      <w:r w:rsidR="00CA3AB6" w:rsidRPr="00065363">
        <w:t>pod D</w:t>
      </w:r>
      <w:r w:rsidRPr="00065363">
        <w:t>ata</w:t>
      </w:r>
      <w:r w:rsidR="00CA3AB6" w:rsidRPr="00065363">
        <w:t>G</w:t>
      </w:r>
      <w:r w:rsidRPr="00065363">
        <w:t>rid</w:t>
      </w:r>
      <w:r w:rsidR="00CA3AB6" w:rsidRPr="00065363">
        <w:t xml:space="preserve"> dgMaterialyPalety</w:t>
      </w:r>
      <w:r w:rsidRPr="00065363">
        <w:t xml:space="preserve"> </w:t>
      </w:r>
      <w:r w:rsidR="00CA3AB6" w:rsidRPr="00065363">
        <w:t>v TextBoxu</w:t>
      </w:r>
      <w:r w:rsidRPr="00065363">
        <w:t>. O</w:t>
      </w:r>
      <w:r w:rsidR="001563C8" w:rsidRPr="00065363">
        <w:t xml:space="preserve">tevřeme XAML kód formuláře </w:t>
      </w:r>
      <w:r w:rsidR="001563C8" w:rsidRPr="00065363">
        <w:rPr>
          <w:b/>
        </w:rPr>
        <w:t>PrehMat.</w:t>
      </w:r>
      <w:r w:rsidR="001563C8" w:rsidRPr="00065363">
        <w:t xml:space="preserve"> </w:t>
      </w:r>
      <w:r w:rsidR="00CA3AB6" w:rsidRPr="00065363">
        <w:t>Budeme potřebovat již existující GroupBox uzavřít do nového Gridu, který bude obsahovat DataGrid a nový TextBox. Za definice</w:t>
      </w:r>
      <w:r w:rsidR="001563C8" w:rsidRPr="00065363">
        <w:t xml:space="preserve"> </w:t>
      </w:r>
      <w:r w:rsidR="001563C8" w:rsidRPr="00065363">
        <w:rPr>
          <w:b/>
        </w:rPr>
        <w:t>GroupBoxu Palety</w:t>
      </w:r>
      <w:r w:rsidR="001563C8" w:rsidRPr="00065363">
        <w:t xml:space="preserve"> vložíme nový </w:t>
      </w:r>
      <w:r w:rsidR="001563C8" w:rsidRPr="00065363">
        <w:rPr>
          <w:b/>
        </w:rPr>
        <w:t>&lt;</w:t>
      </w:r>
      <w:r w:rsidR="00CA3AB6" w:rsidRPr="00065363">
        <w:rPr>
          <w:b/>
        </w:rPr>
        <w:t>Gr</w:t>
      </w:r>
      <w:r w:rsidR="001563C8" w:rsidRPr="00065363">
        <w:rPr>
          <w:b/>
        </w:rPr>
        <w:t>id&gt;.</w:t>
      </w:r>
      <w:r w:rsidR="001563C8" w:rsidRPr="00065363">
        <w:t xml:space="preserve"> V XAML kódu klikneme za </w:t>
      </w:r>
      <w:r w:rsidR="001563C8" w:rsidRPr="00065363">
        <w:rPr>
          <w:b/>
        </w:rPr>
        <w:t>GroupBox palety</w:t>
      </w:r>
      <w:r w:rsidR="001563C8" w:rsidRPr="00065363">
        <w:t xml:space="preserve"> </w:t>
      </w:r>
      <w:r w:rsidR="00CA3AB6" w:rsidRPr="00065363">
        <w:t>a kódujeme nový Grid</w:t>
      </w:r>
      <w:r w:rsidR="00D06712" w:rsidRPr="00065363">
        <w:t>:</w:t>
      </w:r>
    </w:p>
    <w:p w:rsidR="00CA3AB6" w:rsidRPr="00065363" w:rsidRDefault="00CA3AB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FF0000"/>
          <w:sz w:val="19"/>
          <w:szCs w:val="19"/>
          <w:lang w:eastAsia="cs-CZ"/>
        </w:rPr>
        <w:t xml:space="preserve"> Grid.Column</w:t>
      </w:r>
      <w:r w:rsidRPr="00065363">
        <w:rPr>
          <w:rFonts w:ascii="Consolas" w:hAnsi="Consolas" w:cs="Consolas"/>
          <w:color w:val="0000FF"/>
          <w:sz w:val="19"/>
          <w:szCs w:val="19"/>
          <w:lang w:eastAsia="cs-CZ"/>
        </w:rPr>
        <w:t>="2"&gt;</w:t>
      </w:r>
    </w:p>
    <w:p w:rsidR="00CA3AB6" w:rsidRPr="00065363" w:rsidRDefault="00CA3AB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CA3AB6" w:rsidRPr="00065363" w:rsidRDefault="00CA3AB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="*"/&gt;</w:t>
      </w:r>
    </w:p>
    <w:p w:rsidR="00CA3AB6" w:rsidRPr="00065363" w:rsidRDefault="00CA3AB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="Auto"/&gt;</w:t>
      </w:r>
    </w:p>
    <w:p w:rsidR="00D06712" w:rsidRPr="00065363" w:rsidRDefault="00CA3AB6"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D06712" w:rsidRPr="00065363" w:rsidRDefault="00D06712" w:rsidP="008B4DD3">
      <w:pPr>
        <w:jc w:val="both"/>
      </w:pPr>
      <w:r w:rsidRPr="00065363">
        <w:t xml:space="preserve">Ukončení tagu </w:t>
      </w:r>
      <w:r w:rsidRPr="00065363">
        <w:rPr>
          <w:b/>
        </w:rPr>
        <w:t>&lt;/</w:t>
      </w:r>
      <w:r w:rsidR="00961A7B" w:rsidRPr="00065363">
        <w:rPr>
          <w:b/>
        </w:rPr>
        <w:t>G</w:t>
      </w:r>
      <w:r w:rsidRPr="00065363">
        <w:rPr>
          <w:b/>
        </w:rPr>
        <w:t>rid&gt;</w:t>
      </w:r>
      <w:r w:rsidRPr="00065363">
        <w:t xml:space="preserve"> umístíme až za konec tagu </w:t>
      </w:r>
      <w:r w:rsidRPr="00065363">
        <w:rPr>
          <w:b/>
        </w:rPr>
        <w:t>&lt;DataGrid&gt; v GroupBoxu palety</w:t>
      </w:r>
      <w:r w:rsidRPr="00065363">
        <w:t xml:space="preserve">. </w:t>
      </w:r>
      <w:r w:rsidR="00B605C4" w:rsidRPr="00065363">
        <w:t xml:space="preserve">V XAML editoru je užitečná možnost zabalení části kódu, zejména ve fázích, kdy pracujeme s velmi dlouhým kódem. Na </w:t>
      </w:r>
      <w:r w:rsidR="00B605C4" w:rsidRPr="00065363">
        <w:fldChar w:fldCharType="begin"/>
      </w:r>
      <w:r w:rsidR="00B605C4" w:rsidRPr="00065363">
        <w:instrText xml:space="preserve"> REF _Ref465171907 \h </w:instrText>
      </w:r>
      <w:r w:rsidR="00B605C4" w:rsidRPr="00065363">
        <w:fldChar w:fldCharType="separate"/>
      </w:r>
      <w:r w:rsidR="006B738A" w:rsidRPr="00065363">
        <w:t xml:space="preserve">Obr. </w:t>
      </w:r>
      <w:r w:rsidR="006B738A">
        <w:rPr>
          <w:noProof/>
        </w:rPr>
        <w:t>36</w:t>
      </w:r>
      <w:r w:rsidR="00B605C4" w:rsidRPr="00065363">
        <w:fldChar w:fldCharType="end"/>
      </w:r>
      <w:r w:rsidR="00B605C4" w:rsidRPr="00065363">
        <w:t xml:space="preserve"> vidíme označené políčko, kterým jsme zabalili celou část kódu v &lt;DataGrid&gt;. Tuto část je možné kdykoliv znovu rozbalit a nebo zabalení použít na jiné části kódu. Na obrázku rovněž vidíme, kam je potřebné umístit tag &lt;</w:t>
      </w:r>
      <w:r w:rsidR="00CA3AB6" w:rsidRPr="00065363">
        <w:t>G</w:t>
      </w:r>
      <w:r w:rsidR="00B605C4" w:rsidRPr="00065363">
        <w:t>rid&gt; &lt;/</w:t>
      </w:r>
      <w:r w:rsidR="00CA3AB6" w:rsidRPr="00065363">
        <w:t>G</w:t>
      </w:r>
      <w:r w:rsidR="00B605C4" w:rsidRPr="00065363">
        <w:t>rid&gt;.</w:t>
      </w:r>
    </w:p>
    <w:p w:rsidR="00B605C4" w:rsidRPr="00065363" w:rsidRDefault="007A2294" w:rsidP="00B605C4">
      <w:pPr>
        <w:keepNext/>
        <w:jc w:val="center"/>
      </w:pPr>
      <w:r w:rsidRPr="00065363">
        <w:rPr>
          <w:noProof/>
          <w:lang w:eastAsia="cs-CZ"/>
        </w:rPr>
        <w:lastRenderedPageBreak/>
        <w:drawing>
          <wp:inline distT="0" distB="0" distL="0" distR="0" wp14:anchorId="7B1FB524" wp14:editId="0A750E29">
            <wp:extent cx="5753100" cy="1571625"/>
            <wp:effectExtent l="0" t="0" r="0" b="0"/>
            <wp:docPr id="42" name="obrázek 42" descr="scho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ovan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1571625"/>
                    </a:xfrm>
                    <a:prstGeom prst="rect">
                      <a:avLst/>
                    </a:prstGeom>
                    <a:noFill/>
                    <a:ln>
                      <a:noFill/>
                    </a:ln>
                  </pic:spPr>
                </pic:pic>
              </a:graphicData>
            </a:graphic>
          </wp:inline>
        </w:drawing>
      </w:r>
    </w:p>
    <w:p w:rsidR="00B605C4" w:rsidRPr="00065363" w:rsidRDefault="00B605C4" w:rsidP="00B605C4">
      <w:pPr>
        <w:pStyle w:val="Titulek"/>
        <w:jc w:val="center"/>
      </w:pPr>
      <w:bookmarkStart w:id="48" w:name="_Ref465171907"/>
      <w:r w:rsidRPr="00065363">
        <w:t xml:space="preserve">Obr. </w:t>
      </w:r>
      <w:fldSimple w:instr=" SEQ Obr. \* ARABIC ">
        <w:r w:rsidR="006B738A">
          <w:rPr>
            <w:noProof/>
          </w:rPr>
          <w:t>36</w:t>
        </w:r>
      </w:fldSimple>
      <w:bookmarkEnd w:id="48"/>
      <w:r w:rsidRPr="00065363">
        <w:t xml:space="preserve"> Zabalení/rozbalení části kódu</w:t>
      </w:r>
    </w:p>
    <w:p w:rsidR="00D14AA7" w:rsidRPr="00065363" w:rsidRDefault="00D14AA7" w:rsidP="005F63B1">
      <w:r w:rsidRPr="00065363">
        <w:t>Do tohoto gridu vložíme:</w:t>
      </w:r>
    </w:p>
    <w:p w:rsidR="00CA3AB6" w:rsidRPr="00065363" w:rsidRDefault="00CA3AB6" w:rsidP="000017F0">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WrapPanel</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="1"</w:t>
      </w:r>
      <w:r w:rsidRPr="00065363">
        <w:rPr>
          <w:rFonts w:ascii="Consolas" w:hAnsi="Consolas" w:cs="Consolas"/>
          <w:color w:val="FF0000"/>
          <w:sz w:val="19"/>
          <w:szCs w:val="19"/>
          <w:lang w:eastAsia="cs-CZ"/>
        </w:rPr>
        <w:t xml:space="preserve"> Margin</w:t>
      </w:r>
      <w:r w:rsidRPr="00065363">
        <w:rPr>
          <w:rFonts w:ascii="Consolas" w:hAnsi="Consolas" w:cs="Consolas"/>
          <w:color w:val="0000FF"/>
          <w:sz w:val="19"/>
          <w:szCs w:val="19"/>
          <w:lang w:eastAsia="cs-CZ"/>
        </w:rPr>
        <w:t>="0,0,10,0"</w:t>
      </w:r>
      <w:r w:rsidRPr="00065363">
        <w:rPr>
          <w:rFonts w:ascii="Consolas" w:hAnsi="Consolas" w:cs="Consolas"/>
          <w:color w:val="FF0000"/>
          <w:sz w:val="19"/>
          <w:szCs w:val="19"/>
          <w:lang w:eastAsia="cs-CZ"/>
        </w:rPr>
        <w:t xml:space="preserve"> HorizontalAlignment</w:t>
      </w:r>
      <w:r w:rsidRPr="00065363">
        <w:rPr>
          <w:rFonts w:ascii="Consolas" w:hAnsi="Consolas" w:cs="Consolas"/>
          <w:color w:val="0000FF"/>
          <w:sz w:val="19"/>
          <w:szCs w:val="19"/>
          <w:lang w:eastAsia="cs-CZ"/>
        </w:rPr>
        <w:t>="Right"&gt;</w:t>
      </w:r>
    </w:p>
    <w:p w:rsidR="00CA3AB6" w:rsidRPr="00065363" w:rsidRDefault="00CA3AB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="Celkové množství: " /&gt;</w:t>
      </w:r>
    </w:p>
    <w:p w:rsidR="00CA3AB6" w:rsidRPr="00065363" w:rsidRDefault="00CA3AB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MaterialSelected</w:t>
      </w:r>
      <w:r w:rsidRPr="00065363">
        <w:rPr>
          <w:rFonts w:ascii="Consolas" w:hAnsi="Consolas" w:cs="Consolas"/>
          <w:color w:val="0000FF"/>
          <w:sz w:val="19"/>
          <w:szCs w:val="19"/>
          <w:lang w:eastAsia="cs-CZ"/>
        </w:rPr>
        <w:t>.CelkoveMnozstvi}" /&gt;</w:t>
      </w:r>
    </w:p>
    <w:p w:rsidR="00CA3AB6" w:rsidRPr="00065363" w:rsidRDefault="00CA3AB6"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WrapPanel</w:t>
      </w:r>
      <w:r w:rsidRPr="00065363">
        <w:rPr>
          <w:rFonts w:ascii="Consolas" w:hAnsi="Consolas" w:cs="Consolas"/>
          <w:color w:val="0000FF"/>
          <w:sz w:val="19"/>
          <w:szCs w:val="19"/>
          <w:lang w:eastAsia="cs-CZ"/>
        </w:rPr>
        <w:t>&gt;</w:t>
      </w:r>
    </w:p>
    <w:p w:rsidR="00D82954" w:rsidRPr="00D82954" w:rsidRDefault="00CA3AB6" w:rsidP="00654A2D">
      <w:pPr>
        <w:rPr>
          <w:i/>
        </w:rPr>
      </w:pPr>
      <w:r w:rsidRPr="00065363">
        <w:rPr>
          <w:i/>
        </w:rPr>
        <w:t>Pozn.: WrapPanel a StackPanel jsou další možnosti řízení layoutu formuláře (kromě Grid). Pokud chcete, aby se komponenty přidávaly za sebe, zvolte WrapPanel, pokud pod sebe, zvolte StackPanel. (je možné zařídit, aby se WrapPanel choval jako StackPanel a opačně)</w:t>
      </w:r>
    </w:p>
    <w:p w:rsidR="00654A2D" w:rsidRPr="00065363" w:rsidRDefault="00654A2D" w:rsidP="00654A2D">
      <w:r w:rsidRPr="00065363">
        <w:t xml:space="preserve">Finální část kódu, </w:t>
      </w:r>
      <w:r w:rsidR="007A002D" w:rsidRPr="00065363">
        <w:t>včetně</w:t>
      </w:r>
      <w:r w:rsidRPr="00065363">
        <w:t xml:space="preserve"> DataGrid, je pak:</w:t>
      </w:r>
    </w:p>
    <w:p w:rsidR="00D30468" w:rsidRPr="00065363" w:rsidRDefault="00D30468" w:rsidP="00D30468"/>
    <w:p w:rsidR="007A002D" w:rsidRPr="00065363" w:rsidRDefault="007A002D" w:rsidP="007A002D">
      <w:pPr>
        <w:autoSpaceDE w:val="0"/>
        <w:autoSpaceDN w:val="0"/>
        <w:adjustRightInd w:val="0"/>
        <w:spacing w:after="0" w:line="240" w:lineRule="auto"/>
        <w:rPr>
          <w:rFonts w:ascii="Consolas" w:hAnsi="Consolas" w:cs="Consolas"/>
          <w:color w:val="000000"/>
          <w:sz w:val="19"/>
          <w:szCs w:val="19"/>
          <w:lang w:eastAsia="cs-CZ"/>
        </w:rPr>
      </w:pP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r w:rsidRPr="00065363">
        <w:rPr>
          <w:rFonts w:ascii="Consolas" w:hAnsi="Consolas" w:cs="Consolas"/>
          <w:color w:val="000000"/>
          <w:sz w:val="19"/>
          <w:szCs w:val="19"/>
          <w:lang w:eastAsia="cs-CZ"/>
        </w:rPr>
        <w:t xml:space="preserve">            </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00"/>
          <w:sz w:val="19"/>
          <w:szCs w:val="19"/>
          <w:lang w:eastAsia="cs-CZ"/>
        </w:rPr>
        <w:tab/>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00D56F84">
        <w:rPr>
          <w:rFonts w:ascii="Consolas" w:hAnsi="Consolas" w:cs="Consolas"/>
          <w:color w:val="A31515"/>
          <w:sz w:val="19"/>
          <w:szCs w:val="19"/>
          <w:lang w:eastAsia="cs-CZ"/>
        </w:rPr>
        <w:t xml:space="preserve"> </w:t>
      </w:r>
      <w:r w:rsidR="00D56F84" w:rsidRPr="00065363">
        <w:rPr>
          <w:rFonts w:ascii="Consolas" w:hAnsi="Consolas" w:cs="Consolas"/>
          <w:color w:val="FF0000"/>
          <w:sz w:val="19"/>
          <w:szCs w:val="19"/>
          <w:lang w:eastAsia="cs-CZ"/>
        </w:rPr>
        <w:t>Grid.Column</w:t>
      </w:r>
      <w:r w:rsidR="00D56F84" w:rsidRPr="00065363">
        <w:rPr>
          <w:rFonts w:ascii="Consolas" w:hAnsi="Consolas" w:cs="Consolas"/>
          <w:color w:val="0000FF"/>
          <w:sz w:val="19"/>
          <w:szCs w:val="19"/>
          <w:lang w:eastAsia="cs-CZ"/>
        </w:rPr>
        <w:t>="2"</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="Auto"/&gt;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eastAsia="cs-CZ"/>
        </w:rPr>
      </w:pPr>
    </w:p>
    <w:p w:rsidR="007A002D" w:rsidRPr="00065363" w:rsidRDefault="00D56F84" w:rsidP="00D56F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Consolas" w:hAnsi="Consolas" w:cs="Consolas"/>
          <w:color w:val="000000"/>
          <w:sz w:val="19"/>
          <w:szCs w:val="19"/>
          <w:lang w:eastAsia="cs-CZ"/>
        </w:rPr>
      </w:pPr>
      <w:r>
        <w:rPr>
          <w:rFonts w:ascii="Consolas" w:hAnsi="Consolas" w:cs="Consolas"/>
          <w:color w:val="0000FF"/>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="Palety" &gt;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FF0000"/>
          <w:sz w:val="19"/>
          <w:szCs w:val="19"/>
          <w:lang w:eastAsia="cs-CZ"/>
        </w:rPr>
        <w:t xml:space="preserve"> Name</w:t>
      </w:r>
      <w:r w:rsidRPr="00065363">
        <w:rPr>
          <w:rFonts w:ascii="Consolas" w:hAnsi="Consolas" w:cs="Consolas"/>
          <w:color w:val="0000FF"/>
          <w:sz w:val="19"/>
          <w:szCs w:val="19"/>
          <w:lang w:eastAsia="cs-CZ"/>
        </w:rPr>
        <w:t>="dgMaterialyPalety"</w:t>
      </w:r>
      <w:r w:rsidRPr="00065363">
        <w:rPr>
          <w:rFonts w:ascii="Consolas" w:hAnsi="Consolas" w:cs="Consolas"/>
          <w:color w:val="FF0000"/>
          <w:sz w:val="19"/>
          <w:szCs w:val="19"/>
          <w:lang w:eastAsia="cs-CZ"/>
        </w:rPr>
        <w:t xml:space="preserve"> ItemsSource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MaterialSelected</w:t>
      </w:r>
      <w:r w:rsidRPr="00065363">
        <w:rPr>
          <w:rFonts w:ascii="Consolas" w:hAnsi="Consolas" w:cs="Consolas"/>
          <w:color w:val="0000FF"/>
          <w:sz w:val="19"/>
          <w:szCs w:val="19"/>
          <w:lang w:eastAsia="cs-CZ"/>
        </w:rPr>
        <w:t>.Palety}"</w:t>
      </w:r>
      <w:r w:rsidRPr="00065363">
        <w:rPr>
          <w:rFonts w:ascii="Consolas" w:hAnsi="Consolas" w:cs="Consolas"/>
          <w:color w:val="FF0000"/>
          <w:sz w:val="19"/>
          <w:szCs w:val="19"/>
          <w:lang w:eastAsia="cs-CZ"/>
        </w:rPr>
        <w:t xml:space="preserve"> HeadersVisibility</w:t>
      </w:r>
      <w:r w:rsidRPr="00065363">
        <w:rPr>
          <w:rFonts w:ascii="Consolas" w:hAnsi="Consolas" w:cs="Consolas"/>
          <w:color w:val="0000FF"/>
          <w:sz w:val="19"/>
          <w:szCs w:val="19"/>
          <w:lang w:eastAsia="cs-CZ"/>
        </w:rPr>
        <w:t>="Column"</w:t>
      </w:r>
      <w:r w:rsidRPr="00065363">
        <w:rPr>
          <w:rFonts w:ascii="Consolas" w:hAnsi="Consolas" w:cs="Consolas"/>
          <w:color w:val="FF0000"/>
          <w:sz w:val="19"/>
          <w:szCs w:val="19"/>
          <w:lang w:eastAsia="cs-CZ"/>
        </w:rPr>
        <w:t xml:space="preserve"> SelectionMode</w:t>
      </w:r>
      <w:r w:rsidRPr="00065363">
        <w:rPr>
          <w:rFonts w:ascii="Consolas" w:hAnsi="Consolas" w:cs="Consolas"/>
          <w:color w:val="0000FF"/>
          <w:sz w:val="19"/>
          <w:szCs w:val="19"/>
          <w:lang w:eastAsia="cs-CZ"/>
        </w:rPr>
        <w:t>="Single"</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AutoGenerateColumns</w:t>
      </w:r>
      <w:r w:rsidRPr="00065363">
        <w:rPr>
          <w:rFonts w:ascii="Consolas" w:hAnsi="Consolas" w:cs="Consolas"/>
          <w:color w:val="0000FF"/>
          <w:sz w:val="19"/>
          <w:szCs w:val="19"/>
          <w:lang w:eastAsia="cs-CZ"/>
        </w:rPr>
        <w:t>="False"</w:t>
      </w:r>
      <w:r w:rsidRPr="00065363">
        <w:rPr>
          <w:rFonts w:ascii="Consolas" w:hAnsi="Consolas" w:cs="Consolas"/>
          <w:color w:val="FF0000"/>
          <w:sz w:val="19"/>
          <w:szCs w:val="19"/>
          <w:lang w:eastAsia="cs-CZ"/>
        </w:rPr>
        <w:t xml:space="preserve"> IsReadOnly</w:t>
      </w:r>
      <w:r w:rsidRPr="00065363">
        <w:rPr>
          <w:rFonts w:ascii="Consolas" w:hAnsi="Consolas" w:cs="Consolas"/>
          <w:color w:val="0000FF"/>
          <w:sz w:val="19"/>
          <w:szCs w:val="19"/>
          <w:lang w:eastAsia="cs-CZ"/>
        </w:rPr>
        <w:t>="True"&gt;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="ID"</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="Auto"</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PaletaId</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="Adresa"</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AdrUlo</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="Množství"</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MnozPa</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WrapPanel</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="1"</w:t>
      </w:r>
      <w:r w:rsidRPr="00065363">
        <w:rPr>
          <w:rFonts w:ascii="Consolas" w:hAnsi="Consolas" w:cs="Consolas"/>
          <w:color w:val="FF0000"/>
          <w:sz w:val="19"/>
          <w:szCs w:val="19"/>
          <w:lang w:eastAsia="cs-CZ"/>
        </w:rPr>
        <w:t xml:space="preserve"> Margin</w:t>
      </w:r>
      <w:r w:rsidRPr="00065363">
        <w:rPr>
          <w:rFonts w:ascii="Consolas" w:hAnsi="Consolas" w:cs="Consolas"/>
          <w:color w:val="0000FF"/>
          <w:sz w:val="19"/>
          <w:szCs w:val="19"/>
          <w:lang w:eastAsia="cs-CZ"/>
        </w:rPr>
        <w:t>="0,0,10,0"</w:t>
      </w:r>
      <w:r w:rsidRPr="00065363">
        <w:rPr>
          <w:rFonts w:ascii="Consolas" w:hAnsi="Consolas" w:cs="Consolas"/>
          <w:color w:val="FF0000"/>
          <w:sz w:val="19"/>
          <w:szCs w:val="19"/>
          <w:lang w:eastAsia="cs-CZ"/>
        </w:rPr>
        <w:t xml:space="preserve"> HorizontalAlignment</w:t>
      </w:r>
      <w:r w:rsidRPr="00065363">
        <w:rPr>
          <w:rFonts w:ascii="Consolas" w:hAnsi="Consolas" w:cs="Consolas"/>
          <w:color w:val="0000FF"/>
          <w:sz w:val="19"/>
          <w:szCs w:val="19"/>
          <w:lang w:eastAsia="cs-CZ"/>
        </w:rPr>
        <w:t>="Right"&gt;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="Celkové množství: " /&gt;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MaterialSelected</w:t>
      </w:r>
      <w:r w:rsidRPr="00065363">
        <w:rPr>
          <w:rFonts w:ascii="Consolas" w:hAnsi="Consolas" w:cs="Consolas"/>
          <w:color w:val="0000FF"/>
          <w:sz w:val="19"/>
          <w:szCs w:val="19"/>
          <w:lang w:eastAsia="cs-CZ"/>
        </w:rPr>
        <w:t>.CelkoveMnozstvi}" /&gt;</w:t>
      </w:r>
    </w:p>
    <w:p w:rsidR="007A002D" w:rsidRPr="00065363" w:rsidRDefault="007A00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WrapPanel</w:t>
      </w:r>
      <w:r w:rsidRPr="00065363">
        <w:rPr>
          <w:rFonts w:ascii="Consolas" w:hAnsi="Consolas" w:cs="Consolas"/>
          <w:color w:val="0000FF"/>
          <w:sz w:val="19"/>
          <w:szCs w:val="19"/>
          <w:lang w:eastAsia="cs-CZ"/>
        </w:rPr>
        <w:t>&gt;</w:t>
      </w:r>
    </w:p>
    <w:p w:rsidR="007A002D" w:rsidRPr="00065363" w:rsidRDefault="007A002D"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7A002D" w:rsidRPr="00065363" w:rsidRDefault="007A002D" w:rsidP="00D30468"/>
    <w:p w:rsidR="00D30468" w:rsidRPr="00065363" w:rsidRDefault="00D30468" w:rsidP="008B4DD3">
      <w:pPr>
        <w:jc w:val="both"/>
      </w:pPr>
      <w:r w:rsidRPr="00065363">
        <w:t>V aplikaci se pak na formuláři Přehled materiálů ve třetím sloupci dole nachází vytvořené počítadlo množství materiálu.</w:t>
      </w:r>
    </w:p>
    <w:p w:rsidR="00765E1C" w:rsidRPr="00065363" w:rsidRDefault="00765E1C" w:rsidP="000A70F0">
      <w:pPr>
        <w:pStyle w:val="Nadpis2"/>
      </w:pPr>
      <w:r w:rsidRPr="00065363">
        <w:t>Vytvoření filtru materiálů</w:t>
      </w:r>
    </w:p>
    <w:p w:rsidR="00765E1C" w:rsidRPr="00065363" w:rsidRDefault="005112BF" w:rsidP="00CD6E4E">
      <w:pPr>
        <w:jc w:val="both"/>
      </w:pPr>
      <w:r w:rsidRPr="00065363">
        <w:t xml:space="preserve">Nyní si vytvoříme v prostředním poli filtr, pomocí kterého budeme vyhledávat materiály. Nejprve si otevřeme z adresáře </w:t>
      </w:r>
      <w:r w:rsidRPr="00065363">
        <w:rPr>
          <w:b/>
        </w:rPr>
        <w:t>ViewModels pgPrehMatVM</w:t>
      </w:r>
      <w:r w:rsidRPr="00065363">
        <w:t>. Zde provedeme zápis kódu:</w:t>
      </w:r>
    </w:p>
    <w:p w:rsidR="00CF57D0" w:rsidRPr="00065363" w:rsidRDefault="00CF57D0" w:rsidP="00CF57D0">
      <w:pPr>
        <w:jc w:val="both"/>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FF"/>
          <w:sz w:val="19"/>
          <w:szCs w:val="19"/>
          <w:lang w:eastAsia="cs-CZ"/>
        </w:rPr>
        <w:t>namespace</w:t>
      </w:r>
      <w:r w:rsidRPr="00065363">
        <w:rPr>
          <w:rFonts w:ascii="Consolas" w:hAnsi="Consolas" w:cs="Consolas"/>
          <w:color w:val="000000"/>
          <w:sz w:val="19"/>
          <w:szCs w:val="19"/>
          <w:lang w:eastAsia="cs-CZ"/>
        </w:rPr>
        <w:t xml:space="preserve"> Sklad.ViewModels</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000D46DB" w:rsidRPr="009704B9">
        <w:rPr>
          <w:rFonts w:ascii="Consolas" w:hAnsi="Consolas" w:cs="Consolas"/>
          <w:color w:val="2B91AF"/>
          <w:sz w:val="19"/>
          <w:szCs w:val="19"/>
          <w:lang w:eastAsia="cs-CZ"/>
        </w:rPr>
        <w:t>AddINotifyPropertyChangedInterface</w:t>
      </w:r>
      <w:r w:rsidRPr="00065363">
        <w:rPr>
          <w:rFonts w:ascii="Consolas" w:hAnsi="Consolas" w:cs="Consolas"/>
          <w:color w:val="000000"/>
          <w:sz w:val="19"/>
          <w:szCs w:val="19"/>
          <w:lang w:eastAsia="cs-CZ"/>
        </w:rPr>
        <w:t>]</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pgPrehMatVM</w:t>
      </w:r>
      <w:r w:rsidR="000A6796">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pgPrehMatVM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CollectionView</w:t>
      </w:r>
      <w:r w:rsidRPr="00065363">
        <w:rPr>
          <w:rFonts w:ascii="Consolas" w:hAnsi="Consolas" w:cs="Consolas"/>
          <w:color w:val="000000"/>
          <w:sz w:val="19"/>
          <w:szCs w:val="19"/>
          <w:lang w:eastAsia="cs-CZ"/>
        </w:rPr>
        <w:t xml:space="preserve"> view = (</w:t>
      </w:r>
      <w:r w:rsidRPr="00065363">
        <w:rPr>
          <w:rFonts w:ascii="Consolas" w:hAnsi="Consolas" w:cs="Consolas"/>
          <w:color w:val="2B91AF"/>
          <w:sz w:val="19"/>
          <w:szCs w:val="19"/>
          <w:lang w:eastAsia="cs-CZ"/>
        </w:rPr>
        <w:t>CollectionView</w:t>
      </w:r>
      <w:r w:rsidRPr="00065363">
        <w:rPr>
          <w:rFonts w:ascii="Consolas" w:hAnsi="Consolas" w:cs="Consolas"/>
          <w:color w:val="000000"/>
          <w:sz w:val="19"/>
          <w:szCs w:val="19"/>
          <w:lang w:eastAsia="cs-CZ"/>
        </w:rPr>
        <w:t>)</w:t>
      </w:r>
      <w:r w:rsidRPr="00065363">
        <w:rPr>
          <w:rFonts w:ascii="Consolas" w:hAnsi="Consolas" w:cs="Consolas"/>
          <w:color w:val="2B91AF"/>
          <w:sz w:val="19"/>
          <w:szCs w:val="19"/>
          <w:lang w:eastAsia="cs-CZ"/>
        </w:rPr>
        <w:t>CollectionViewSource</w:t>
      </w:r>
      <w:r w:rsidRPr="00065363">
        <w:rPr>
          <w:rFonts w:ascii="Consolas" w:hAnsi="Consolas" w:cs="Consolas"/>
          <w:color w:val="000000"/>
          <w:sz w:val="19"/>
          <w:szCs w:val="19"/>
          <w:lang w:eastAsia="cs-CZ"/>
        </w:rPr>
        <w:t>.GetDefaultView(MaterialyCol);</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view.Filter = UserFilter;</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private</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bool</w:t>
      </w:r>
      <w:r w:rsidRPr="00065363">
        <w:rPr>
          <w:rFonts w:ascii="Consolas" w:hAnsi="Consolas" w:cs="Consolas"/>
          <w:color w:val="000000"/>
          <w:sz w:val="19"/>
          <w:szCs w:val="19"/>
          <w:lang w:eastAsia="cs-CZ"/>
        </w:rPr>
        <w:t xml:space="preserve"> UserFilter (</w:t>
      </w:r>
      <w:r w:rsidRPr="00065363">
        <w:rPr>
          <w:rFonts w:ascii="Consolas" w:hAnsi="Consolas" w:cs="Consolas"/>
          <w:color w:val="0000FF"/>
          <w:sz w:val="19"/>
          <w:szCs w:val="19"/>
          <w:lang w:eastAsia="cs-CZ"/>
        </w:rPr>
        <w:t>object</w:t>
      </w:r>
      <w:r w:rsidRPr="00065363">
        <w:rPr>
          <w:rFonts w:ascii="Consolas" w:hAnsi="Consolas" w:cs="Consolas"/>
          <w:color w:val="000000"/>
          <w:sz w:val="19"/>
          <w:szCs w:val="19"/>
          <w:lang w:eastAsia="cs-CZ"/>
        </w:rPr>
        <w:t xml:space="preserve"> item)</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if</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String</w:t>
      </w:r>
      <w:r w:rsidRPr="00065363">
        <w:rPr>
          <w:rFonts w:ascii="Consolas" w:hAnsi="Consolas" w:cs="Consolas"/>
          <w:color w:val="000000"/>
          <w:sz w:val="19"/>
          <w:szCs w:val="19"/>
          <w:lang w:eastAsia="cs-CZ"/>
        </w:rPr>
        <w:t>.IsNullOrEmpty(FiltrMaterialNazev))</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true</w:t>
      </w:r>
      <w:r w:rsidRPr="00065363">
        <w:rPr>
          <w:rFonts w:ascii="Consolas" w:hAnsi="Consolas" w:cs="Consolas"/>
          <w:color w:val="000000"/>
          <w:sz w:val="19"/>
          <w:szCs w:val="19"/>
          <w:lang w:eastAsia="cs-CZ"/>
        </w:rPr>
        <w:t>;</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else</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((item </w:t>
      </w:r>
      <w:r w:rsidRPr="00065363">
        <w:rPr>
          <w:rFonts w:ascii="Consolas" w:hAnsi="Consolas" w:cs="Consolas"/>
          <w:color w:val="0000FF"/>
          <w:sz w:val="19"/>
          <w:szCs w:val="19"/>
          <w:lang w:eastAsia="cs-CZ"/>
        </w:rPr>
        <w:t>as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Material</w:t>
      </w:r>
      <w:r w:rsidRPr="00065363">
        <w:rPr>
          <w:rFonts w:ascii="Consolas" w:hAnsi="Consolas" w:cs="Consolas"/>
          <w:color w:val="000000"/>
          <w:sz w:val="19"/>
          <w:szCs w:val="19"/>
          <w:lang w:eastAsia="cs-CZ"/>
        </w:rPr>
        <w:t xml:space="preserve">).NazevMat.IndexOf(FiltrMaterialNazev, </w:t>
      </w:r>
      <w:r w:rsidRPr="00065363">
        <w:rPr>
          <w:rFonts w:ascii="Consolas" w:hAnsi="Consolas" w:cs="Consolas"/>
          <w:color w:val="2B91AF"/>
          <w:sz w:val="19"/>
          <w:szCs w:val="19"/>
          <w:lang w:eastAsia="cs-CZ"/>
        </w:rPr>
        <w:t>StringComparison</w:t>
      </w:r>
      <w:r w:rsidRPr="00065363">
        <w:rPr>
          <w:rFonts w:ascii="Consolas" w:hAnsi="Consolas" w:cs="Consolas"/>
          <w:color w:val="000000"/>
          <w:sz w:val="19"/>
          <w:szCs w:val="19"/>
          <w:lang w:eastAsia="cs-CZ"/>
        </w:rPr>
        <w:t>.OrdinalIgnoreCase) &gt;= 0);</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private</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_filtrMaterialNazev;</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FiltrMaterialNazev</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get</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_filtrMaterialNazev;</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_filtrMaterialNazev = </w:t>
      </w:r>
      <w:r w:rsidRPr="00065363">
        <w:rPr>
          <w:rFonts w:ascii="Consolas" w:hAnsi="Consolas" w:cs="Consolas"/>
          <w:color w:val="0000FF"/>
          <w:sz w:val="19"/>
          <w:szCs w:val="19"/>
          <w:lang w:eastAsia="cs-CZ"/>
        </w:rPr>
        <w:t>value</w:t>
      </w:r>
      <w:r w:rsidRPr="00065363">
        <w:rPr>
          <w:rFonts w:ascii="Consolas" w:hAnsi="Consolas" w:cs="Consolas"/>
          <w:color w:val="000000"/>
          <w:sz w:val="19"/>
          <w:szCs w:val="19"/>
          <w:lang w:eastAsia="cs-CZ"/>
        </w:rPr>
        <w:t>;</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CollectionViewSource</w:t>
      </w:r>
      <w:r w:rsidRPr="00065363">
        <w:rPr>
          <w:rFonts w:ascii="Consolas" w:hAnsi="Consolas" w:cs="Consolas"/>
          <w:color w:val="000000"/>
          <w:sz w:val="19"/>
          <w:szCs w:val="19"/>
          <w:lang w:eastAsia="cs-CZ"/>
        </w:rPr>
        <w:t>.GetDefaultView(MaterialyCol).Refresh();</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38191E" w:rsidRPr="00065363" w:rsidRDefault="0038191E"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w:t>
      </w:r>
    </w:p>
    <w:p w:rsidR="0038191E" w:rsidRPr="00065363" w:rsidRDefault="0038191E" w:rsidP="0038191E">
      <w:pPr>
        <w:rPr>
          <w:sz w:val="18"/>
          <w:szCs w:val="18"/>
        </w:rPr>
      </w:pPr>
    </w:p>
    <w:p w:rsidR="00A5775D" w:rsidRDefault="00A5775D" w:rsidP="00D63507">
      <w:pPr>
        <w:rPr>
          <w:i/>
        </w:rPr>
      </w:pPr>
    </w:p>
    <w:p w:rsidR="00A5775D" w:rsidRPr="00A5775D" w:rsidRDefault="00A5775D" w:rsidP="00D63507">
      <w:r>
        <w:lastRenderedPageBreak/>
        <w:t>Jelikož je CollectionView z nového namespace, přidáme pomocí ikony se žárovkou, tj.</w:t>
      </w:r>
      <w:r w:rsidRPr="00A5775D">
        <w:rPr>
          <w:b/>
        </w:rPr>
        <w:t xml:space="preserve"> using System.Windows.Data</w:t>
      </w:r>
      <w:r>
        <w:t>.</w:t>
      </w:r>
    </w:p>
    <w:p w:rsidR="00D63507" w:rsidRPr="00065363" w:rsidRDefault="0038191E" w:rsidP="00D63507">
      <w:pPr>
        <w:rPr>
          <w:i/>
        </w:rPr>
      </w:pPr>
      <w:r w:rsidRPr="00065363">
        <w:rPr>
          <w:i/>
        </w:rPr>
        <w:t>Je zde vytořeno metoda UserFilter, která se stará o testování každé položky (Materiálu) proti kritériu (v našem případě nachází se kdekoliv v textu hledaný podtext – IndexOf… s ignorování malých a velkých písmen). Tato metoda je předána do vlastnosti Filter u nově vzniknuvšího CollectionView. CollectionView může „obalit“ libovolný seznam a umí navíc držet informaci o řazení, filtru a aktuálním vybraném záznamu – to obyčený list nesvede.</w:t>
      </w:r>
    </w:p>
    <w:p w:rsidR="00D63507" w:rsidRPr="00065363" w:rsidRDefault="006D74D2" w:rsidP="00CD6E4E">
      <w:pPr>
        <w:jc w:val="both"/>
      </w:pPr>
      <w:r w:rsidRPr="00065363">
        <w:t>Nyní potřebujeme, aby se v prostředním sloupci, kde se nachází seznam materiálů, objevil nad nimi grafický prvek pro filtrování (</w:t>
      </w:r>
      <w:r w:rsidRPr="00065363">
        <w:fldChar w:fldCharType="begin"/>
      </w:r>
      <w:r w:rsidRPr="00065363">
        <w:instrText xml:space="preserve"> REF _Ref465247537 \h </w:instrText>
      </w:r>
      <w:r w:rsidRPr="00065363">
        <w:fldChar w:fldCharType="separate"/>
      </w:r>
      <w:r w:rsidR="006B738A" w:rsidRPr="00065363">
        <w:t xml:space="preserve">Obr. </w:t>
      </w:r>
      <w:r w:rsidR="006B738A">
        <w:rPr>
          <w:noProof/>
        </w:rPr>
        <w:t>37</w:t>
      </w:r>
      <w:r w:rsidRPr="00065363">
        <w:fldChar w:fldCharType="end"/>
      </w:r>
      <w:r w:rsidRPr="00065363">
        <w:t xml:space="preserve">). </w:t>
      </w:r>
      <w:r w:rsidR="00D63507" w:rsidRPr="00065363">
        <w:t xml:space="preserve">V XAML kódu formuláře </w:t>
      </w:r>
      <w:r w:rsidR="00D63507" w:rsidRPr="00065363">
        <w:rPr>
          <w:b/>
        </w:rPr>
        <w:t>pgPrehMat</w:t>
      </w:r>
      <w:r w:rsidR="00D63507" w:rsidRPr="00065363">
        <w:t xml:space="preserve"> založíme nový grid. Zabalíme si kód pro </w:t>
      </w:r>
      <w:r w:rsidR="00D63507" w:rsidRPr="00065363">
        <w:rPr>
          <w:b/>
        </w:rPr>
        <w:t>dgMaterialy</w:t>
      </w:r>
      <w:r w:rsidR="00D63507" w:rsidRPr="00065363">
        <w:t xml:space="preserve"> a vložíme tag pro grid. Začátek </w:t>
      </w:r>
      <w:r w:rsidR="00D63507" w:rsidRPr="00065363">
        <w:rPr>
          <w:b/>
        </w:rPr>
        <w:t>&lt;</w:t>
      </w:r>
      <w:r w:rsidR="00066395" w:rsidRPr="00065363">
        <w:rPr>
          <w:b/>
        </w:rPr>
        <w:t>Gr</w:t>
      </w:r>
      <w:r w:rsidR="00D63507" w:rsidRPr="00065363">
        <w:rPr>
          <w:b/>
        </w:rPr>
        <w:t>id&gt;</w:t>
      </w:r>
      <w:r w:rsidR="00D63507" w:rsidRPr="00065363">
        <w:t xml:space="preserve"> vložíme mezi </w:t>
      </w:r>
      <w:r w:rsidR="00D63507" w:rsidRPr="00065363">
        <w:rPr>
          <w:b/>
        </w:rPr>
        <w:t>GroupBox Materialy</w:t>
      </w:r>
      <w:r w:rsidR="00D63507" w:rsidRPr="00065363">
        <w:t xml:space="preserve"> a zabalenou </w:t>
      </w:r>
      <w:r w:rsidR="00D63507" w:rsidRPr="00065363">
        <w:rPr>
          <w:b/>
        </w:rPr>
        <w:t>dgMaterialy</w:t>
      </w:r>
      <w:r w:rsidR="00D63507" w:rsidRPr="00065363">
        <w:t xml:space="preserve">, </w:t>
      </w:r>
      <w:r w:rsidR="00D63507" w:rsidRPr="002A5530">
        <w:t>konec</w:t>
      </w:r>
      <w:r w:rsidR="00D63507" w:rsidRPr="00065363">
        <w:rPr>
          <w:b/>
        </w:rPr>
        <w:t xml:space="preserve"> &lt;/</w:t>
      </w:r>
      <w:r w:rsidR="00066395" w:rsidRPr="00065363">
        <w:rPr>
          <w:b/>
        </w:rPr>
        <w:t>¨G</w:t>
      </w:r>
      <w:r w:rsidR="00D63507" w:rsidRPr="00065363">
        <w:rPr>
          <w:b/>
        </w:rPr>
        <w:t>rid&gt;</w:t>
      </w:r>
      <w:r w:rsidR="00D63507" w:rsidRPr="00065363">
        <w:t xml:space="preserve"> vložíme za </w:t>
      </w:r>
      <w:r w:rsidR="00D63507" w:rsidRPr="00065363">
        <w:rPr>
          <w:b/>
        </w:rPr>
        <w:t>dgMaterialy</w:t>
      </w:r>
      <w:r w:rsidR="00D63507" w:rsidRPr="00065363">
        <w:t xml:space="preserve">. Poté vytvoříme v grafickém rozhraní mřížku </w:t>
      </w:r>
      <w:r w:rsidR="00AD4AEC" w:rsidRPr="00065363">
        <w:t>o dvou sloupcích</w:t>
      </w:r>
      <w:r w:rsidRPr="00065363">
        <w:t xml:space="preserve"> (u filtru bude text a textové pole)</w:t>
      </w:r>
      <w:r w:rsidR="00AD4AEC" w:rsidRPr="00065363">
        <w:t xml:space="preserve"> a dvou řádcích. Nastavíme následující rozměry:</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FF0000"/>
          <w:sz w:val="19"/>
          <w:szCs w:val="19"/>
          <w:lang w:eastAsia="cs-CZ"/>
        </w:rPr>
        <w:t xml:space="preserve"> Grid.Column</w:t>
      </w:r>
      <w:r w:rsidRPr="00065363">
        <w:rPr>
          <w:rFonts w:ascii="Consolas" w:hAnsi="Consolas" w:cs="Consolas"/>
          <w:color w:val="0000FF"/>
          <w:sz w:val="19"/>
          <w:szCs w:val="19"/>
          <w:lang w:eastAsia="cs-CZ"/>
        </w:rPr>
        <w:t>="1"&gt;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="Auto"/&gt;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="3*"/&gt;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FF0000"/>
          <w:sz w:val="19"/>
          <w:szCs w:val="19"/>
          <w:lang w:eastAsia="cs-CZ"/>
        </w:rPr>
        <w:t xml:space="preserve"> …………………..</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0000FF"/>
          <w:sz w:val="19"/>
          <w:szCs w:val="19"/>
          <w:lang w:eastAsia="cs-CZ"/>
        </w:rPr>
        <w:t>&gt;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5335BD" w:rsidRPr="00065363" w:rsidRDefault="006D74D2" w:rsidP="005335BD">
      <w:r w:rsidRPr="00065363">
        <w:rPr>
          <w:rFonts w:ascii="Consolas" w:hAnsi="Consolas" w:cs="Consolas"/>
          <w:color w:val="000000"/>
          <w:sz w:val="19"/>
          <w:szCs w:val="19"/>
          <w:lang w:eastAsia="cs-CZ"/>
        </w:rPr>
        <w:t xml:space="preserve">        </w:t>
      </w:r>
    </w:p>
    <w:p w:rsidR="005335BD" w:rsidRPr="00065363" w:rsidRDefault="006D74D2" w:rsidP="005335BD">
      <w:r w:rsidRPr="00065363">
        <w:t xml:space="preserve">GroupBox materiály posuneme na řádku gridu s indexem 1 (druhou řádku) a ještě přidáme informace, že má zabírat dva sloupce (ColumnSpan – zkuste nejprve bez této vlastnosti) </w:t>
      </w:r>
      <w:r w:rsidR="005335BD" w:rsidRPr="00065363">
        <w:t>:</w:t>
      </w:r>
    </w:p>
    <w:p w:rsidR="004F26D6" w:rsidRPr="00065363" w:rsidRDefault="006D74D2"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="Materiály"</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="1"</w:t>
      </w:r>
      <w:r w:rsidRPr="00065363">
        <w:rPr>
          <w:rFonts w:ascii="Consolas" w:hAnsi="Consolas" w:cs="Consolas"/>
          <w:color w:val="FF0000"/>
          <w:sz w:val="19"/>
          <w:szCs w:val="19"/>
          <w:lang w:eastAsia="cs-CZ"/>
        </w:rPr>
        <w:t xml:space="preserve"> Grid.ColumnSpan</w:t>
      </w:r>
      <w:r w:rsidRPr="00065363">
        <w:rPr>
          <w:rFonts w:ascii="Consolas" w:hAnsi="Consolas" w:cs="Consolas"/>
          <w:color w:val="0000FF"/>
          <w:sz w:val="19"/>
          <w:szCs w:val="19"/>
          <w:lang w:eastAsia="cs-CZ"/>
        </w:rPr>
        <w:t>="2"&gt;</w:t>
      </w:r>
    </w:p>
    <w:p w:rsidR="005112BF" w:rsidRPr="00065363" w:rsidRDefault="005112BF" w:rsidP="00D729CB">
      <w:pPr>
        <w:pStyle w:val="Kdy"/>
        <w:spacing w:after="0" w:line="240" w:lineRule="auto"/>
        <w:rPr>
          <w:sz w:val="18"/>
          <w:szCs w:val="18"/>
        </w:rPr>
      </w:pPr>
    </w:p>
    <w:p w:rsidR="00D729CB" w:rsidRPr="00065363" w:rsidRDefault="00D93BC8" w:rsidP="00D729CB">
      <w:r w:rsidRPr="00065363">
        <w:t xml:space="preserve">Nad </w:t>
      </w:r>
      <w:r w:rsidR="006D74D2" w:rsidRPr="00065363">
        <w:rPr>
          <w:b/>
        </w:rPr>
        <w:t xml:space="preserve">GroupBox </w:t>
      </w:r>
      <w:r w:rsidRPr="00065363">
        <w:rPr>
          <w:b/>
        </w:rPr>
        <w:t>Materialy</w:t>
      </w:r>
      <w:r w:rsidRPr="00065363">
        <w:t xml:space="preserve"> poté vložíme</w:t>
      </w:r>
      <w:r w:rsidR="006D74D2" w:rsidRPr="00065363">
        <w:t xml:space="preserve"> grafiku k filtraci</w:t>
      </w:r>
      <w:r w:rsidRPr="00065363">
        <w:t>:</w:t>
      </w:r>
    </w:p>
    <w:p w:rsidR="006D74D2" w:rsidRPr="00065363" w:rsidRDefault="006D74D2" w:rsidP="006D74D2">
      <w:pPr>
        <w:autoSpaceDE w:val="0"/>
        <w:autoSpaceDN w:val="0"/>
        <w:adjustRightInd w:val="0"/>
        <w:spacing w:after="0" w:line="240" w:lineRule="auto"/>
        <w:rPr>
          <w:rFonts w:ascii="Consolas" w:hAnsi="Consolas" w:cs="Consolas"/>
          <w:color w:val="000000"/>
          <w:sz w:val="19"/>
          <w:szCs w:val="19"/>
          <w:lang w:eastAsia="cs-CZ"/>
        </w:rPr>
      </w:pP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="Filtr:"/&gt;</w:t>
      </w:r>
    </w:p>
    <w:p w:rsidR="006D74D2" w:rsidRPr="00065363" w:rsidRDefault="006D74D2"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TextBox</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FiltrMaterialNazev</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UpdateSourceTrigger</w:t>
      </w:r>
      <w:r w:rsidRPr="00065363">
        <w:rPr>
          <w:rFonts w:ascii="Consolas" w:hAnsi="Consolas" w:cs="Consolas"/>
          <w:color w:val="0000FF"/>
          <w:sz w:val="19"/>
          <w:szCs w:val="19"/>
          <w:lang w:eastAsia="cs-CZ"/>
        </w:rPr>
        <w:t>=PropertyChanged}"</w:t>
      </w:r>
      <w:r w:rsidRPr="00065363">
        <w:rPr>
          <w:rFonts w:ascii="Consolas" w:hAnsi="Consolas" w:cs="Consolas"/>
          <w:color w:val="FF0000"/>
          <w:sz w:val="19"/>
          <w:szCs w:val="19"/>
          <w:lang w:eastAsia="cs-CZ"/>
        </w:rPr>
        <w:t xml:space="preserve"> Grid.Column</w:t>
      </w:r>
      <w:r w:rsidRPr="00065363">
        <w:rPr>
          <w:rFonts w:ascii="Consolas" w:hAnsi="Consolas" w:cs="Consolas"/>
          <w:color w:val="0000FF"/>
          <w:sz w:val="19"/>
          <w:szCs w:val="19"/>
          <w:lang w:eastAsia="cs-CZ"/>
        </w:rPr>
        <w:t>="1"</w:t>
      </w:r>
      <w:r w:rsidRPr="00065363">
        <w:rPr>
          <w:rFonts w:ascii="Consolas" w:hAnsi="Consolas" w:cs="Consolas"/>
          <w:color w:val="FF0000"/>
          <w:sz w:val="19"/>
          <w:szCs w:val="19"/>
          <w:lang w:eastAsia="cs-CZ"/>
        </w:rPr>
        <w:t xml:space="preserve"> Margin</w:t>
      </w:r>
      <w:r w:rsidRPr="00065363">
        <w:rPr>
          <w:rFonts w:ascii="Consolas" w:hAnsi="Consolas" w:cs="Consolas"/>
          <w:color w:val="0000FF"/>
          <w:sz w:val="19"/>
          <w:szCs w:val="19"/>
          <w:lang w:eastAsia="cs-CZ"/>
        </w:rPr>
        <w:t>="0,0,10,0"/&gt;</w:t>
      </w:r>
    </w:p>
    <w:p w:rsidR="001F5FC6" w:rsidRPr="00065363" w:rsidRDefault="006D74D2" w:rsidP="001F5FC6">
      <w:r w:rsidRPr="00065363">
        <w:rPr>
          <w:rFonts w:ascii="Consolas" w:hAnsi="Consolas" w:cs="Consolas"/>
          <w:color w:val="000000"/>
          <w:sz w:val="19"/>
          <w:szCs w:val="19"/>
          <w:lang w:eastAsia="cs-CZ"/>
        </w:rPr>
        <w:t xml:space="preserve">          </w:t>
      </w:r>
    </w:p>
    <w:p w:rsidR="009F4D5A" w:rsidRPr="00065363" w:rsidRDefault="006D74D2" w:rsidP="00CD6E4E">
      <w:pPr>
        <w:jc w:val="both"/>
        <w:rPr>
          <w:i/>
        </w:rPr>
      </w:pPr>
      <w:r w:rsidRPr="00065363">
        <w:rPr>
          <w:i/>
        </w:rPr>
        <w:t>Zde je důležité u vlastnosti spojení na viewmodel – Binding u</w:t>
      </w:r>
      <w:r w:rsidR="009F4D5A" w:rsidRPr="00065363">
        <w:rPr>
          <w:i/>
        </w:rPr>
        <w:t>vést UpdateSourceTrigger=PropertyChanged – to totiž zajistí, že se bude spojená vlastnost FiltrMaterialNazev měnit neustále při jakékoliv změně textu. Standardní vlastnost je LostFocus,</w:t>
      </w:r>
      <w:r w:rsidR="00BB48F8" w:rsidRPr="00065363">
        <w:rPr>
          <w:i/>
        </w:rPr>
        <w:t>tj.</w:t>
      </w:r>
      <w:r w:rsidR="009F4D5A" w:rsidRPr="00065363">
        <w:rPr>
          <w:i/>
        </w:rPr>
        <w:t xml:space="preserve"> opustil jsem komponentu.</w:t>
      </w:r>
    </w:p>
    <w:p w:rsidR="00D93BC8" w:rsidRPr="00065363" w:rsidRDefault="001F5FC6" w:rsidP="000017F0">
      <w:pPr>
        <w:jc w:val="both"/>
      </w:pPr>
      <w:r w:rsidRPr="00065363">
        <w:lastRenderedPageBreak/>
        <w:t>Tímto kódem</w:t>
      </w:r>
      <w:r w:rsidR="00641992" w:rsidRPr="00065363">
        <w:t xml:space="preserve"> tedy</w:t>
      </w:r>
      <w:r w:rsidRPr="00065363">
        <w:t xml:space="preserve"> vytvoříme textblock s hodnotou Filtr a TextBox, do kterého můžeme psát, který je datově napojen na FiltrMaterialNazev a výsledky filtrování se mění okamžitě po změně (během psaní).</w:t>
      </w:r>
    </w:p>
    <w:p w:rsidR="00441E2D" w:rsidRPr="00065363" w:rsidRDefault="00D93BC8" w:rsidP="000017F0">
      <w:pPr>
        <w:rPr>
          <w:rFonts w:ascii="Consolas" w:hAnsi="Consolas" w:cs="Consolas"/>
          <w:color w:val="000000"/>
          <w:sz w:val="19"/>
          <w:szCs w:val="19"/>
          <w:lang w:eastAsia="cs-CZ"/>
        </w:rPr>
      </w:pPr>
      <w:r w:rsidRPr="00065363">
        <w:t>Celý XAML kód pro</w:t>
      </w:r>
      <w:r w:rsidR="00441E2D" w:rsidRPr="00065363">
        <w:t xml:space="preserve"> „prostřední sloupec“ s filtrem</w:t>
      </w:r>
      <w:r w:rsidRPr="00065363">
        <w:t xml:space="preserve"> je pak</w:t>
      </w:r>
      <w:r w:rsidR="00441E2D" w:rsidRPr="00065363">
        <w:t>:</w:t>
      </w:r>
      <w:r w:rsidRPr="00065363">
        <w:t xml:space="preserve"> </w:t>
      </w:r>
    </w:p>
    <w:p w:rsidR="00441E2D" w:rsidRPr="00065363" w:rsidRDefault="00441E2D" w:rsidP="00441E2D">
      <w:pP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FF0000"/>
          <w:sz w:val="19"/>
          <w:szCs w:val="19"/>
          <w:lang w:eastAsia="cs-CZ"/>
        </w:rPr>
        <w:t xml:space="preserve"> Grid.Column</w:t>
      </w:r>
      <w:r w:rsidRPr="00065363">
        <w:rPr>
          <w:rFonts w:ascii="Consolas" w:hAnsi="Consolas" w:cs="Consolas"/>
          <w:color w:val="0000FF"/>
          <w:sz w:val="19"/>
          <w:szCs w:val="19"/>
          <w:lang w:eastAsia="cs-CZ"/>
        </w:rPr>
        <w:t>="1"&gt;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="Auto"/&gt;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RowDefinition</w:t>
      </w:r>
      <w:r w:rsidRPr="00065363">
        <w:rPr>
          <w:rFonts w:ascii="Consolas" w:hAnsi="Consolas" w:cs="Consolas"/>
          <w:color w:val="FF0000"/>
          <w:sz w:val="19"/>
          <w:szCs w:val="19"/>
          <w:lang w:eastAsia="cs-CZ"/>
        </w:rPr>
        <w:t xml:space="preserve"> Height</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Grid.RowDefinitions</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ColumnDefinition</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="3*"/&gt;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Grid.ColumnDefinitions</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TextBlock</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="Filtr:"/&gt;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TextBox</w:t>
      </w:r>
      <w:r w:rsidRPr="00065363">
        <w:rPr>
          <w:rFonts w:ascii="Consolas" w:hAnsi="Consolas" w:cs="Consolas"/>
          <w:color w:val="FF0000"/>
          <w:sz w:val="19"/>
          <w:szCs w:val="19"/>
          <w:lang w:eastAsia="cs-CZ"/>
        </w:rPr>
        <w:t xml:space="preserve"> Text</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FiltrMaterialNazev</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UpdateSourceTrigger</w:t>
      </w:r>
      <w:r w:rsidRPr="00065363">
        <w:rPr>
          <w:rFonts w:ascii="Consolas" w:hAnsi="Consolas" w:cs="Consolas"/>
          <w:color w:val="0000FF"/>
          <w:sz w:val="19"/>
          <w:szCs w:val="19"/>
          <w:lang w:eastAsia="cs-CZ"/>
        </w:rPr>
        <w:t>=PropertyChanged}"</w:t>
      </w:r>
      <w:r w:rsidRPr="00065363">
        <w:rPr>
          <w:rFonts w:ascii="Consolas" w:hAnsi="Consolas" w:cs="Consolas"/>
          <w:color w:val="FF0000"/>
          <w:sz w:val="19"/>
          <w:szCs w:val="19"/>
          <w:lang w:eastAsia="cs-CZ"/>
        </w:rPr>
        <w:t xml:space="preserve"> Grid.Column</w:t>
      </w:r>
      <w:r w:rsidRPr="00065363">
        <w:rPr>
          <w:rFonts w:ascii="Consolas" w:hAnsi="Consolas" w:cs="Consolas"/>
          <w:color w:val="0000FF"/>
          <w:sz w:val="19"/>
          <w:szCs w:val="19"/>
          <w:lang w:eastAsia="cs-CZ"/>
        </w:rPr>
        <w:t>="1"</w:t>
      </w:r>
      <w:r w:rsidRPr="00065363">
        <w:rPr>
          <w:rFonts w:ascii="Consolas" w:hAnsi="Consolas" w:cs="Consolas"/>
          <w:color w:val="FF0000"/>
          <w:sz w:val="19"/>
          <w:szCs w:val="19"/>
          <w:lang w:eastAsia="cs-CZ"/>
        </w:rPr>
        <w:t xml:space="preserve"> Margin</w:t>
      </w:r>
      <w:r w:rsidRPr="00065363">
        <w:rPr>
          <w:rFonts w:ascii="Consolas" w:hAnsi="Consolas" w:cs="Consolas"/>
          <w:color w:val="0000FF"/>
          <w:sz w:val="19"/>
          <w:szCs w:val="19"/>
          <w:lang w:eastAsia="cs-CZ"/>
        </w:rPr>
        <w:t>="0,0,10,0"/&gt;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="Materiály"</w:t>
      </w:r>
      <w:r w:rsidRPr="00065363">
        <w:rPr>
          <w:rFonts w:ascii="Consolas" w:hAnsi="Consolas" w:cs="Consolas"/>
          <w:color w:val="FF0000"/>
          <w:sz w:val="19"/>
          <w:szCs w:val="19"/>
          <w:lang w:eastAsia="cs-CZ"/>
        </w:rPr>
        <w:t xml:space="preserve"> Grid.Row</w:t>
      </w:r>
      <w:r w:rsidRPr="00065363">
        <w:rPr>
          <w:rFonts w:ascii="Consolas" w:hAnsi="Consolas" w:cs="Consolas"/>
          <w:color w:val="0000FF"/>
          <w:sz w:val="19"/>
          <w:szCs w:val="19"/>
          <w:lang w:eastAsia="cs-CZ"/>
        </w:rPr>
        <w:t>="1"</w:t>
      </w:r>
      <w:r w:rsidRPr="00065363">
        <w:rPr>
          <w:rFonts w:ascii="Consolas" w:hAnsi="Consolas" w:cs="Consolas"/>
          <w:color w:val="FF0000"/>
          <w:sz w:val="19"/>
          <w:szCs w:val="19"/>
          <w:lang w:eastAsia="cs-CZ"/>
        </w:rPr>
        <w:t xml:space="preserve"> Grid.ColumnSpan</w:t>
      </w:r>
      <w:r w:rsidRPr="00065363">
        <w:rPr>
          <w:rFonts w:ascii="Consolas" w:hAnsi="Consolas" w:cs="Consolas"/>
          <w:color w:val="0000FF"/>
          <w:sz w:val="19"/>
          <w:szCs w:val="19"/>
          <w:lang w:eastAsia="cs-CZ"/>
        </w:rPr>
        <w:t>="2"&gt;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FF0000"/>
          <w:sz w:val="19"/>
          <w:szCs w:val="19"/>
          <w:lang w:eastAsia="cs-CZ"/>
        </w:rPr>
        <w:t xml:space="preserve"> Name</w:t>
      </w:r>
      <w:r w:rsidRPr="00065363">
        <w:rPr>
          <w:rFonts w:ascii="Consolas" w:hAnsi="Consolas" w:cs="Consolas"/>
          <w:color w:val="0000FF"/>
          <w:sz w:val="19"/>
          <w:szCs w:val="19"/>
          <w:lang w:eastAsia="cs-CZ"/>
        </w:rPr>
        <w:t>="dgMaterialy"</w:t>
      </w:r>
      <w:r w:rsidRPr="00065363">
        <w:rPr>
          <w:rFonts w:ascii="Consolas" w:hAnsi="Consolas" w:cs="Consolas"/>
          <w:color w:val="FF0000"/>
          <w:sz w:val="19"/>
          <w:szCs w:val="19"/>
          <w:lang w:eastAsia="cs-CZ"/>
        </w:rPr>
        <w:t xml:space="preserve"> ItemsSource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MaterialyCol</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HeadersVisibility</w:t>
      </w:r>
      <w:r w:rsidRPr="00065363">
        <w:rPr>
          <w:rFonts w:ascii="Consolas" w:hAnsi="Consolas" w:cs="Consolas"/>
          <w:color w:val="0000FF"/>
          <w:sz w:val="19"/>
          <w:szCs w:val="19"/>
          <w:lang w:eastAsia="cs-CZ"/>
        </w:rPr>
        <w:t>="Column"</w:t>
      </w:r>
      <w:r w:rsidRPr="00065363">
        <w:rPr>
          <w:rFonts w:ascii="Consolas" w:hAnsi="Consolas" w:cs="Consolas"/>
          <w:color w:val="FF0000"/>
          <w:sz w:val="19"/>
          <w:szCs w:val="19"/>
          <w:lang w:eastAsia="cs-CZ"/>
        </w:rPr>
        <w:t xml:space="preserve"> SelectionMode</w:t>
      </w:r>
      <w:r w:rsidRPr="00065363">
        <w:rPr>
          <w:rFonts w:ascii="Consolas" w:hAnsi="Consolas" w:cs="Consolas"/>
          <w:color w:val="0000FF"/>
          <w:sz w:val="19"/>
          <w:szCs w:val="19"/>
          <w:lang w:eastAsia="cs-CZ"/>
        </w:rPr>
        <w:t>="Single"</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FF0000"/>
          <w:sz w:val="19"/>
          <w:szCs w:val="19"/>
          <w:lang w:eastAsia="cs-CZ"/>
        </w:rPr>
        <w:t xml:space="preserve"> AutoGenerateColumns</w:t>
      </w:r>
      <w:r w:rsidRPr="00065363">
        <w:rPr>
          <w:rFonts w:ascii="Consolas" w:hAnsi="Consolas" w:cs="Consolas"/>
          <w:color w:val="0000FF"/>
          <w:sz w:val="19"/>
          <w:szCs w:val="19"/>
          <w:lang w:eastAsia="cs-CZ"/>
        </w:rPr>
        <w:t>="False"</w:t>
      </w:r>
      <w:r w:rsidRPr="00065363">
        <w:rPr>
          <w:rFonts w:ascii="Consolas" w:hAnsi="Consolas" w:cs="Consolas"/>
          <w:color w:val="FF0000"/>
          <w:sz w:val="19"/>
          <w:szCs w:val="19"/>
          <w:lang w:eastAsia="cs-CZ"/>
        </w:rPr>
        <w:t xml:space="preserve"> IsReadOnly</w:t>
      </w:r>
      <w:r w:rsidRPr="00065363">
        <w:rPr>
          <w:rFonts w:ascii="Consolas" w:hAnsi="Consolas" w:cs="Consolas"/>
          <w:color w:val="0000FF"/>
          <w:sz w:val="19"/>
          <w:szCs w:val="19"/>
          <w:lang w:eastAsia="cs-CZ"/>
        </w:rPr>
        <w:t>="True"</w:t>
      </w:r>
      <w:r w:rsidRPr="00065363">
        <w:rPr>
          <w:rFonts w:ascii="Consolas" w:hAnsi="Consolas" w:cs="Consolas"/>
          <w:color w:val="FF0000"/>
          <w:sz w:val="19"/>
          <w:szCs w:val="19"/>
          <w:lang w:eastAsia="cs-CZ"/>
        </w:rPr>
        <w:t xml:space="preserve"> SelectedValue</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MaterialSelected</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="ID"</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="Auto"</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MaterialId</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DataGridTextColumn</w:t>
      </w:r>
      <w:r w:rsidRPr="00065363">
        <w:rPr>
          <w:rFonts w:ascii="Consolas" w:hAnsi="Consolas" w:cs="Consolas"/>
          <w:color w:val="FF0000"/>
          <w:sz w:val="19"/>
          <w:szCs w:val="19"/>
          <w:lang w:eastAsia="cs-CZ"/>
        </w:rPr>
        <w:t xml:space="preserve"> Header</w:t>
      </w:r>
      <w:r w:rsidRPr="00065363">
        <w:rPr>
          <w:rFonts w:ascii="Consolas" w:hAnsi="Consolas" w:cs="Consolas"/>
          <w:color w:val="0000FF"/>
          <w:sz w:val="19"/>
          <w:szCs w:val="19"/>
          <w:lang w:eastAsia="cs-CZ"/>
        </w:rPr>
        <w:t>="Název"</w:t>
      </w:r>
      <w:r w:rsidRPr="00065363">
        <w:rPr>
          <w:rFonts w:ascii="Consolas" w:hAnsi="Consolas" w:cs="Consolas"/>
          <w:color w:val="FF0000"/>
          <w:sz w:val="19"/>
          <w:szCs w:val="19"/>
          <w:lang w:eastAsia="cs-CZ"/>
        </w:rPr>
        <w:t xml:space="preserve"> Width</w:t>
      </w:r>
      <w:r w:rsidRPr="00065363">
        <w:rPr>
          <w:rFonts w:ascii="Consolas" w:hAnsi="Consolas" w:cs="Consolas"/>
          <w:color w:val="0000FF"/>
          <w:sz w:val="19"/>
          <w:szCs w:val="19"/>
          <w:lang w:eastAsia="cs-CZ"/>
        </w:rPr>
        <w:t>="*"</w:t>
      </w:r>
      <w:r w:rsidRPr="00065363">
        <w:rPr>
          <w:rFonts w:ascii="Consolas" w:hAnsi="Consolas" w:cs="Consolas"/>
          <w:color w:val="FF0000"/>
          <w:sz w:val="19"/>
          <w:szCs w:val="19"/>
          <w:lang w:eastAsia="cs-CZ"/>
        </w:rPr>
        <w:t xml:space="preserve"> Binding</w:t>
      </w:r>
      <w:r w:rsidRPr="00065363">
        <w:rPr>
          <w:rFonts w:ascii="Consolas" w:hAnsi="Consolas" w:cs="Consolas"/>
          <w:color w:val="0000FF"/>
          <w:sz w:val="19"/>
          <w:szCs w:val="19"/>
          <w:lang w:eastAsia="cs-CZ"/>
        </w:rPr>
        <w:t>="{</w:t>
      </w:r>
      <w:r w:rsidRPr="00065363">
        <w:rPr>
          <w:rFonts w:ascii="Consolas" w:hAnsi="Consolas" w:cs="Consolas"/>
          <w:color w:val="A31515"/>
          <w:sz w:val="19"/>
          <w:szCs w:val="19"/>
          <w:lang w:eastAsia="cs-CZ"/>
        </w:rPr>
        <w:t>Binding</w:t>
      </w:r>
      <w:r w:rsidRPr="00065363">
        <w:rPr>
          <w:rFonts w:ascii="Consolas" w:hAnsi="Consolas" w:cs="Consolas"/>
          <w:color w:val="FF0000"/>
          <w:sz w:val="19"/>
          <w:szCs w:val="19"/>
          <w:lang w:eastAsia="cs-CZ"/>
        </w:rPr>
        <w:t xml:space="preserve"> NazevMat</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DataGrid.Columns</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DataGrid</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GroupBox</w:t>
      </w:r>
      <w:r w:rsidRPr="00065363">
        <w:rPr>
          <w:rFonts w:ascii="Consolas" w:hAnsi="Consolas" w:cs="Consolas"/>
          <w:color w:val="0000FF"/>
          <w:sz w:val="19"/>
          <w:szCs w:val="19"/>
          <w:lang w:eastAsia="cs-CZ"/>
        </w:rPr>
        <w:t>&gt;</w:t>
      </w: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441E2D" w:rsidRPr="00065363" w:rsidRDefault="00441E2D"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&lt;/</w:t>
      </w:r>
      <w:r w:rsidRPr="00065363">
        <w:rPr>
          <w:rFonts w:ascii="Consolas" w:hAnsi="Consolas" w:cs="Consolas"/>
          <w:color w:val="A31515"/>
          <w:sz w:val="19"/>
          <w:szCs w:val="19"/>
          <w:lang w:eastAsia="cs-CZ"/>
        </w:rPr>
        <w:t>Grid</w:t>
      </w:r>
      <w:r w:rsidRPr="00065363">
        <w:rPr>
          <w:rFonts w:ascii="Consolas" w:hAnsi="Consolas" w:cs="Consolas"/>
          <w:color w:val="0000FF"/>
          <w:sz w:val="19"/>
          <w:szCs w:val="19"/>
          <w:lang w:eastAsia="cs-CZ"/>
        </w:rPr>
        <w:t>&gt;</w:t>
      </w:r>
    </w:p>
    <w:p w:rsidR="00441E2D" w:rsidRPr="00065363" w:rsidRDefault="00441E2D" w:rsidP="00CD6E4E">
      <w:pPr>
        <w:jc w:val="both"/>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FF463F" w:rsidRPr="00065363" w:rsidRDefault="00FF463F" w:rsidP="00CD6E4E">
      <w:pPr>
        <w:jc w:val="both"/>
      </w:pPr>
      <w:r w:rsidRPr="00065363">
        <w:t xml:space="preserve">Ve vytvořené aplikaci pak máme filtr viz </w:t>
      </w:r>
      <w:r w:rsidRPr="00065363">
        <w:fldChar w:fldCharType="begin"/>
      </w:r>
      <w:r w:rsidRPr="00065363">
        <w:instrText xml:space="preserve"> REF _Ref465247537 \h </w:instrText>
      </w:r>
      <w:r w:rsidRPr="00065363">
        <w:fldChar w:fldCharType="separate"/>
      </w:r>
      <w:r w:rsidR="006B738A" w:rsidRPr="00065363">
        <w:t xml:space="preserve">Obr. </w:t>
      </w:r>
      <w:r w:rsidR="006B738A">
        <w:rPr>
          <w:noProof/>
        </w:rPr>
        <w:t>37</w:t>
      </w:r>
      <w:r w:rsidRPr="00065363">
        <w:fldChar w:fldCharType="end"/>
      </w:r>
      <w:r w:rsidRPr="00065363">
        <w:t>, pomocí kterého můžeme vybírat pouze data, ve kterých se nachází za</w:t>
      </w:r>
      <w:r w:rsidR="005F3664" w:rsidRPr="00065363">
        <w:t>dané znaky (např. pří zadání Š s</w:t>
      </w:r>
      <w:r w:rsidRPr="00065363">
        <w:t>e zobrazí pouze šrouby)</w:t>
      </w:r>
    </w:p>
    <w:p w:rsidR="00FF463F" w:rsidRPr="00065363" w:rsidRDefault="002A5530" w:rsidP="00FF463F">
      <w:pPr>
        <w:keepNext/>
        <w:jc w:val="center"/>
      </w:pPr>
      <w:r>
        <w:rPr>
          <w:noProof/>
          <w:lang w:eastAsia="cs-CZ"/>
        </w:rPr>
        <w:lastRenderedPageBreak/>
        <mc:AlternateContent>
          <mc:Choice Requires="wps">
            <w:drawing>
              <wp:anchor distT="0" distB="0" distL="114300" distR="114300" simplePos="0" relativeHeight="251661312" behindDoc="0" locked="0" layoutInCell="1" allowOverlap="1">
                <wp:simplePos x="0" y="0"/>
                <wp:positionH relativeFrom="column">
                  <wp:posOffset>81280</wp:posOffset>
                </wp:positionH>
                <wp:positionV relativeFrom="paragraph">
                  <wp:posOffset>595630</wp:posOffset>
                </wp:positionV>
                <wp:extent cx="342900" cy="381000"/>
                <wp:effectExtent l="0" t="0" r="0" b="0"/>
                <wp:wrapNone/>
                <wp:docPr id="40" name="Obdélník 40"/>
                <wp:cNvGraphicFramePr/>
                <a:graphic xmlns:a="http://schemas.openxmlformats.org/drawingml/2006/main">
                  <a:graphicData uri="http://schemas.microsoft.com/office/word/2010/wordprocessingShape">
                    <wps:wsp>
                      <wps:cNvSpPr/>
                      <wps:spPr>
                        <a:xfrm>
                          <a:off x="0" y="0"/>
                          <a:ext cx="342900" cy="3810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5B30" id="Obdélník 40" o:spid="_x0000_s1026" style="position:absolute;margin-left:6.4pt;margin-top:46.9pt;width:27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" fillcolor="white [3201]" stroked="f" strokeweight="1pt"/>
            </w:pict>
          </mc:Fallback>
        </mc:AlternateContent>
      </w:r>
      <w:r w:rsidR="007A2294" w:rsidRPr="00065363">
        <w:rPr>
          <w:noProof/>
          <w:lang w:eastAsia="cs-CZ"/>
        </w:rPr>
        <w:drawing>
          <wp:inline distT="0" distB="0" distL="0" distR="0" wp14:anchorId="47ACDF16" wp14:editId="4DF71E91">
            <wp:extent cx="5762625" cy="3733800"/>
            <wp:effectExtent l="0" t="0" r="9525" b="0"/>
            <wp:docPr id="43" name="obrázek 43" descr="fi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t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FF463F" w:rsidRPr="00065363" w:rsidRDefault="00FF463F" w:rsidP="00FF463F">
      <w:pPr>
        <w:pStyle w:val="Titulek"/>
        <w:jc w:val="center"/>
      </w:pPr>
      <w:bookmarkStart w:id="49" w:name="_Ref465247537"/>
      <w:r w:rsidRPr="00065363">
        <w:t xml:space="preserve">Obr. </w:t>
      </w:r>
      <w:fldSimple w:instr=" SEQ Obr. \* ARABIC ">
        <w:r w:rsidR="006B738A">
          <w:rPr>
            <w:noProof/>
          </w:rPr>
          <w:t>37</w:t>
        </w:r>
      </w:fldSimple>
      <w:bookmarkEnd w:id="49"/>
      <w:r w:rsidRPr="00065363">
        <w:t xml:space="preserve"> Filtr materiálu</w:t>
      </w:r>
    </w:p>
    <w:p w:rsidR="00D93BC8" w:rsidRPr="00065363" w:rsidRDefault="00D93BC8" w:rsidP="00D93BC8"/>
    <w:p w:rsidR="00D93BC8" w:rsidRPr="00065363" w:rsidRDefault="004954CC" w:rsidP="000A70F0">
      <w:pPr>
        <w:pStyle w:val="Nadpis2"/>
      </w:pPr>
      <w:r w:rsidRPr="00065363">
        <w:t>Vytvoření stavů</w:t>
      </w:r>
    </w:p>
    <w:p w:rsidR="004954CC" w:rsidRPr="00065363" w:rsidRDefault="004954CC" w:rsidP="00CD6E4E">
      <w:pPr>
        <w:jc w:val="both"/>
      </w:pPr>
      <w:r w:rsidRPr="00065363">
        <w:t>Stavy slouží k tomu, abychom rozdělili práci s formulářem do několika stavů, kdy v každém z nich bude možné provádět jen určité operace</w:t>
      </w:r>
      <w:r w:rsidR="004B3153" w:rsidRPr="00065363">
        <w:t>: prohlížení, přidávání nového záznamu, editace</w:t>
      </w:r>
      <w:r w:rsidRPr="00065363">
        <w:t xml:space="preserve">. Otevřeme si </w:t>
      </w:r>
      <w:r w:rsidRPr="00065363">
        <w:rPr>
          <w:b/>
        </w:rPr>
        <w:t>pgPrehMatVM</w:t>
      </w:r>
      <w:r w:rsidRPr="00065363">
        <w:t xml:space="preserve"> a zapíšeme:</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enum</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Rezimy</w:t>
      </w:r>
      <w:r>
        <w:rPr>
          <w:rFonts w:ascii="Consolas" w:hAnsi="Consolas" w:cs="Consolas"/>
          <w:color w:val="000000"/>
          <w:sz w:val="19"/>
          <w:szCs w:val="19"/>
          <w:lang w:eastAsia="cs-CZ"/>
        </w:rPr>
        <w:t xml:space="preserve"> { Prohlizeni, Pridavani, Editace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Rezimy _aktualniRezim = Rezimy.Prohlizeni;</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Rezimy AktualniRezim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_aktualniRezim;</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_aktualniRezim = value;</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//následující řádka - příprava na to, aby nebylo možno používat menu při editaci</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xml:space="preserve">//Globals._parentvm.LzePouzivatMenu = _aktualniRezim == Rezimy.Prohlizeni;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string</w:t>
      </w:r>
      <w:r>
        <w:rPr>
          <w:rFonts w:ascii="Consolas" w:hAnsi="Consolas" w:cs="Consolas"/>
          <w:color w:val="000000"/>
          <w:sz w:val="19"/>
          <w:szCs w:val="19"/>
          <w:lang w:eastAsia="cs-CZ"/>
        </w:rPr>
        <w:t xml:space="preserve"> AktualniRezimString</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switch</w:t>
      </w:r>
      <w:r>
        <w:rPr>
          <w:rFonts w:ascii="Consolas" w:hAnsi="Consolas" w:cs="Consolas"/>
          <w:color w:val="000000"/>
          <w:sz w:val="19"/>
          <w:szCs w:val="19"/>
          <w:lang w:eastAsia="cs-CZ"/>
        </w:rPr>
        <w:t xml:space="preserve"> (AktualniRezim)</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case</w:t>
      </w:r>
      <w:r>
        <w:rPr>
          <w:rFonts w:ascii="Consolas" w:hAnsi="Consolas" w:cs="Consolas"/>
          <w:color w:val="000000"/>
          <w:sz w:val="19"/>
          <w:szCs w:val="19"/>
          <w:lang w:eastAsia="cs-CZ"/>
        </w:rPr>
        <w:t xml:space="preserve"> Rezimy.Pridavani: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"Přidávání"</w:t>
      </w:r>
      <w:r>
        <w:rPr>
          <w:rFonts w:ascii="Consolas" w:hAnsi="Consolas" w:cs="Consolas"/>
          <w:color w:val="000000"/>
          <w:sz w:val="19"/>
          <w:szCs w:val="19"/>
          <w:lang w:eastAsia="cs-CZ"/>
        </w:rPr>
        <w: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case</w:t>
      </w:r>
      <w:r>
        <w:rPr>
          <w:rFonts w:ascii="Consolas" w:hAnsi="Consolas" w:cs="Consolas"/>
          <w:color w:val="000000"/>
          <w:sz w:val="19"/>
          <w:szCs w:val="19"/>
          <w:lang w:eastAsia="cs-CZ"/>
        </w:rPr>
        <w:t xml:space="preserve"> Rezimy.Editace: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"Editace"</w:t>
      </w:r>
      <w:r>
        <w:rPr>
          <w:rFonts w:ascii="Consolas" w:hAnsi="Consolas" w:cs="Consolas"/>
          <w:color w:val="000000"/>
          <w:sz w:val="19"/>
          <w:szCs w:val="19"/>
          <w:lang w:eastAsia="cs-CZ"/>
        </w:rPr>
        <w: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"Prohlížení"</w:t>
      </w:r>
      <w:r>
        <w:rPr>
          <w:rFonts w:ascii="Consolas" w:hAnsi="Consolas" w:cs="Consolas"/>
          <w:color w:val="000000"/>
          <w:sz w:val="19"/>
          <w:szCs w:val="19"/>
          <w:lang w:eastAsia="cs-CZ"/>
        </w:rPr>
        <w: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RezimPridavaniNeboEditace</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AktualniRezim != Rezimy.Prohlizeni;</w:t>
      </w:r>
    </w:p>
    <w:p w:rsidR="0066140A" w:rsidRDefault="0066140A" w:rsidP="006614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93BC8" w:rsidRDefault="0066140A" w:rsidP="0066140A">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 w:rsidR="0066140A" w:rsidRDefault="0066140A" w:rsidP="0066140A">
      <w:r>
        <w:t xml:space="preserve">Formulář může být ve třech stavech (referenční obázek - </w:t>
      </w:r>
      <w:r>
        <w:fldChar w:fldCharType="begin"/>
      </w:r>
      <w:r>
        <w:instrText xml:space="preserve"> REF _Ref497465651 \h </w:instrText>
      </w:r>
      <w:r>
        <w:fldChar w:fldCharType="separate"/>
      </w:r>
      <w:r w:rsidR="006B738A" w:rsidRPr="00065363">
        <w:t xml:space="preserve">Obr. </w:t>
      </w:r>
      <w:r w:rsidR="006B738A">
        <w:rPr>
          <w:noProof/>
        </w:rPr>
        <w:t>34</w:t>
      </w:r>
      <w:r>
        <w:fldChar w:fldCharType="end"/>
      </w:r>
      <w:r>
        <w:t>):</w:t>
      </w:r>
    </w:p>
    <w:p w:rsidR="0066140A" w:rsidRDefault="0066140A" w:rsidP="0066140A">
      <w:pPr>
        <w:pStyle w:val="Odstavecseseznamem"/>
        <w:numPr>
          <w:ilvl w:val="0"/>
          <w:numId w:val="23"/>
        </w:numPr>
      </w:pPr>
      <w:r>
        <w:t>Prohlížení – není možné využívat levý panel s textovými boxy (nelze editovat aktuální záznam), je však možné kliknout na tlačítka +,-, editace</w:t>
      </w:r>
    </w:p>
    <w:p w:rsidR="0066140A" w:rsidRDefault="0066140A" w:rsidP="0066140A">
      <w:pPr>
        <w:pStyle w:val="Odstavecseseznamem"/>
        <w:numPr>
          <w:ilvl w:val="0"/>
          <w:numId w:val="23"/>
        </w:numPr>
      </w:pPr>
      <w:r>
        <w:t>Přidávání nebo Eidtace – je možné využívat textové boxy pro editaci záznamu, je možné kliknout na potvrzovací nebo strono tlačítko. Není však možné klikat na tlačítka +,-,editace (nebo dokonce využívat hlavní menu). Režim přidávání nebo editace se pak liší v reakci na potvrzení záznamu – tlačítko OK.</w:t>
      </w:r>
    </w:p>
    <w:p w:rsidR="0066140A" w:rsidRDefault="001415B2" w:rsidP="0066140A">
      <w:r>
        <w:t>Povšimněte si, že se stavem je možno pracovat na úrovni výčtového typu (AktualniRezim). Dle hodnoty tohoto výčtového typu je pak vracen i textový popis, který se objeví na formuláři (AktualniRezimString).</w:t>
      </w:r>
    </w:p>
    <w:p w:rsidR="001415B2" w:rsidRPr="00065363" w:rsidRDefault="001415B2" w:rsidP="0066140A"/>
    <w:p w:rsidR="00925CE6" w:rsidRPr="00065363" w:rsidRDefault="00684474" w:rsidP="000A70F0">
      <w:pPr>
        <w:pStyle w:val="Nadpis2"/>
      </w:pPr>
      <w:r w:rsidRPr="00065363">
        <w:t>Vytvoření prohlížeče</w:t>
      </w:r>
    </w:p>
    <w:p w:rsidR="00EF6B5E" w:rsidRPr="00065363" w:rsidRDefault="00684474" w:rsidP="00CD6E4E">
      <w:pPr>
        <w:jc w:val="both"/>
      </w:pPr>
      <w:r w:rsidRPr="00065363">
        <w:t xml:space="preserve">Posledním panelem v tomto formuláři je první panel prohlížení. Do hlavního </w:t>
      </w:r>
      <w:r w:rsidRPr="00065363">
        <w:rPr>
          <w:b/>
        </w:rPr>
        <w:t>gridu</w:t>
      </w:r>
      <w:r w:rsidRPr="00065363">
        <w:t xml:space="preserve"> za </w:t>
      </w:r>
      <w:r w:rsidRPr="00065363">
        <w:rPr>
          <w:b/>
        </w:rPr>
        <w:t>&lt;/Grid.ColumnDefinition&gt;</w:t>
      </w:r>
      <w:r w:rsidRPr="00065363">
        <w:t xml:space="preserve"> vložíme nový </w:t>
      </w:r>
      <w:r w:rsidRPr="00065363">
        <w:rPr>
          <w:b/>
        </w:rPr>
        <w:t>&lt;</w:t>
      </w:r>
      <w:r w:rsidR="0066140A">
        <w:rPr>
          <w:b/>
        </w:rPr>
        <w:t>GroupBox</w:t>
      </w:r>
      <w:r w:rsidRPr="00065363">
        <w:rPr>
          <w:b/>
        </w:rPr>
        <w:t>&gt;</w:t>
      </w:r>
      <w:r w:rsidR="0066140A">
        <w:rPr>
          <w:b/>
        </w:rPr>
        <w:t xml:space="preserve"> </w:t>
      </w:r>
      <w:r w:rsidR="0066140A" w:rsidRPr="0066140A">
        <w:t>a do něj</w:t>
      </w:r>
      <w:r w:rsidR="0066140A">
        <w:rPr>
          <w:b/>
        </w:rPr>
        <w:t xml:space="preserve"> </w:t>
      </w:r>
      <w:r w:rsidR="0066140A">
        <w:rPr>
          <w:b/>
          <w:lang w:val="en-US"/>
        </w:rPr>
        <w:t>&lt;Grid&gt;</w:t>
      </w:r>
      <w:r w:rsidRPr="00065363">
        <w:t xml:space="preserve"> pro první panel. </w:t>
      </w:r>
      <w:r w:rsidR="00D5190F" w:rsidRPr="00065363">
        <w:t>K</w:t>
      </w:r>
      <w:r w:rsidRPr="00065363">
        <w:t>liknutím do grafického editoru vytvoříme mřížku. XAML poté upravíme dle:</w:t>
      </w:r>
      <w:r w:rsidR="005D5602" w:rsidRPr="00065363">
        <w:t xml:space="preserve"> </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Grid.RowDefinitions</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Grid.RowDefinitions</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="10,0,0,0"&gt;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Padding</w:t>
      </w:r>
      <w:r>
        <w:rPr>
          <w:rFonts w:ascii="Consolas" w:hAnsi="Consolas" w:cs="Consolas"/>
          <w:color w:val="0000FF"/>
          <w:sz w:val="19"/>
          <w:szCs w:val="19"/>
          <w:lang w:eastAsia="cs-CZ"/>
        </w:rPr>
        <w:t>="3"</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="btnAddMat"</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="0,5,5,0"</w:t>
      </w:r>
      <w:r>
        <w:rPr>
          <w:rFonts w:ascii="Consolas" w:hAnsi="Consolas" w:cs="Consolas"/>
          <w:color w:val="FF0000"/>
          <w:sz w:val="19"/>
          <w:szCs w:val="19"/>
          <w:lang w:eastAsia="cs-CZ"/>
        </w:rPr>
        <w:t xml:space="preserve"> </w:t>
      </w:r>
      <w:r w:rsidR="00A5775D">
        <w:rPr>
          <w:rFonts w:ascii="Consolas" w:hAnsi="Consolas" w:cs="Consolas"/>
          <w:color w:val="FF0000"/>
          <w:sz w:val="19"/>
          <w:szCs w:val="19"/>
          <w:lang w:eastAsia="cs-CZ"/>
        </w:rPr>
        <w:t>23</w:t>
      </w:r>
      <w:r>
        <w:rPr>
          <w:rFonts w:ascii="Consolas" w:hAnsi="Consolas" w:cs="Consolas"/>
          <w:color w:val="0000FF"/>
          <w:sz w:val="19"/>
          <w:szCs w:val="19"/>
          <w:lang w:eastAsia="cs-CZ"/>
        </w:rPr>
        <w:t xml:space="preserve"> &gt;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="..\Resources\Icons\Add.png"&gt;&lt;/</w:t>
      </w:r>
      <w:r>
        <w:rPr>
          <w:rFonts w:ascii="Consolas" w:hAnsi="Consolas" w:cs="Consolas"/>
          <w:color w:val="A31515"/>
          <w:sz w:val="19"/>
          <w:szCs w:val="19"/>
          <w:lang w:eastAsia="cs-CZ"/>
        </w:rPr>
        <w:t>Image</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FF0000"/>
          <w:sz w:val="19"/>
          <w:szCs w:val="19"/>
          <w:lang w:eastAsia="cs-CZ"/>
        </w:rPr>
        <w:t xml:space="preserve"> IsEnabled</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JeOznacenMaterial</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Padding</w:t>
      </w:r>
      <w:r>
        <w:rPr>
          <w:rFonts w:ascii="Consolas" w:hAnsi="Consolas" w:cs="Consolas"/>
          <w:color w:val="0000FF"/>
          <w:sz w:val="19"/>
          <w:szCs w:val="19"/>
          <w:lang w:eastAsia="cs-CZ"/>
        </w:rPr>
        <w:t>="3"</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="btnDelMat"</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="0,5,5,0"</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 xml:space="preserve"> &gt;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="..\Resources\Icons\Delete.png"&gt;&lt;/</w:t>
      </w:r>
      <w:r>
        <w:rPr>
          <w:rFonts w:ascii="Consolas" w:hAnsi="Consolas" w:cs="Consolas"/>
          <w:color w:val="A31515"/>
          <w:sz w:val="19"/>
          <w:szCs w:val="19"/>
          <w:lang w:eastAsia="cs-CZ"/>
        </w:rPr>
        <w:t>Image</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Padding</w:t>
      </w:r>
      <w:r>
        <w:rPr>
          <w:rFonts w:ascii="Consolas" w:hAnsi="Consolas" w:cs="Consolas"/>
          <w:color w:val="0000FF"/>
          <w:sz w:val="19"/>
          <w:szCs w:val="19"/>
          <w:lang w:eastAsia="cs-CZ"/>
        </w:rPr>
        <w:t>="3"</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Name</w:t>
      </w:r>
      <w:r>
        <w:rPr>
          <w:rFonts w:ascii="Consolas" w:hAnsi="Consolas" w:cs="Consolas"/>
          <w:color w:val="0000FF"/>
          <w:sz w:val="19"/>
          <w:szCs w:val="19"/>
          <w:lang w:eastAsia="cs-CZ"/>
        </w:rPr>
        <w:t>="btnEditMat"</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="0,5,5,0" &gt;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="..\Resources\Icons\Edit.png"/&gt;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GroupBox</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AktualniRezimString</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IsEnabled</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RezimPridavaniNeboEditace</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="gbLeva"&gt;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Grid.ColumnDefinitions</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ColumnDefinition</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="3*"/&gt;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ColumnDefinition</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Grid.ColumnDefinitions</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Grid.RowDefinitions</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Grid.RowDefinitions</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="Číslo:"/&gt;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="Měrná jednotka:"</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.MaterialId}"</w:t>
      </w:r>
      <w:r>
        <w:rPr>
          <w:rFonts w:ascii="Consolas" w:hAnsi="Consolas" w:cs="Consolas"/>
          <w:color w:val="FF0000"/>
          <w:sz w:val="19"/>
          <w:szCs w:val="19"/>
          <w:lang w:eastAsia="cs-CZ"/>
        </w:rPr>
        <w:t xml:space="preserve"> IsReadOnly</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ComboBox</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MerneJednotkyCol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SelectedValue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.MernaJednotka,</w:t>
      </w:r>
      <w:r>
        <w:rPr>
          <w:rFonts w:ascii="Consolas" w:hAnsi="Consolas" w:cs="Consolas"/>
          <w:color w:val="FF0000"/>
          <w:sz w:val="19"/>
          <w:szCs w:val="19"/>
          <w:lang w:eastAsia="cs-CZ"/>
        </w:rPr>
        <w:t xml:space="preserve"> 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DisplayMemberPath</w:t>
      </w:r>
      <w:r>
        <w:rPr>
          <w:rFonts w:ascii="Consolas" w:hAnsi="Consolas" w:cs="Consolas"/>
          <w:color w:val="0000FF"/>
          <w:sz w:val="19"/>
          <w:szCs w:val="19"/>
          <w:lang w:eastAsia="cs-CZ"/>
        </w:rPr>
        <w:t>="Popis"</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Background</w:t>
      </w:r>
      <w:r>
        <w:rPr>
          <w:rFonts w:ascii="Consolas" w:hAnsi="Consolas" w:cs="Consolas"/>
          <w:color w:val="0000FF"/>
          <w:sz w:val="19"/>
          <w:szCs w:val="19"/>
          <w:lang w:eastAsia="cs-CZ"/>
        </w:rPr>
        <w:t>="{</w:t>
      </w:r>
      <w:r>
        <w:rPr>
          <w:rFonts w:ascii="Consolas" w:hAnsi="Consolas" w:cs="Consolas"/>
          <w:color w:val="A31515"/>
          <w:sz w:val="19"/>
          <w:szCs w:val="19"/>
          <w:lang w:eastAsia="cs-CZ"/>
        </w:rPr>
        <w:t>DynamicResource</w:t>
      </w:r>
      <w:r>
        <w:rPr>
          <w:rFonts w:ascii="Consolas" w:hAnsi="Consolas" w:cs="Consolas"/>
          <w:color w:val="FF0000"/>
          <w:sz w:val="19"/>
          <w:szCs w:val="19"/>
          <w:lang w:eastAsia="cs-CZ"/>
        </w:rPr>
        <w:t xml:space="preserve"> PovinnePole</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="Název materiálu:"</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="2"/&gt;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.NazevMat,</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="3"</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w:t>
      </w:r>
      <w:r>
        <w:rPr>
          <w:rFonts w:ascii="Consolas" w:hAnsi="Consolas" w:cs="Consolas"/>
          <w:color w:val="FF0000"/>
          <w:sz w:val="19"/>
          <w:szCs w:val="19"/>
          <w:lang w:eastAsia="cs-CZ"/>
        </w:rPr>
        <w:t xml:space="preserve"> Background</w:t>
      </w:r>
      <w:r>
        <w:rPr>
          <w:rFonts w:ascii="Consolas" w:hAnsi="Consolas" w:cs="Consolas"/>
          <w:color w:val="0000FF"/>
          <w:sz w:val="19"/>
          <w:szCs w:val="19"/>
          <w:lang w:eastAsia="cs-CZ"/>
        </w:rPr>
        <w:t>="{</w:t>
      </w:r>
      <w:r>
        <w:rPr>
          <w:rFonts w:ascii="Consolas" w:hAnsi="Consolas" w:cs="Consolas"/>
          <w:color w:val="A31515"/>
          <w:sz w:val="19"/>
          <w:szCs w:val="19"/>
          <w:lang w:eastAsia="cs-CZ"/>
        </w:rPr>
        <w:t>DynamicResource</w:t>
      </w:r>
      <w:r>
        <w:rPr>
          <w:rFonts w:ascii="Consolas" w:hAnsi="Consolas" w:cs="Consolas"/>
          <w:color w:val="FF0000"/>
          <w:sz w:val="19"/>
          <w:szCs w:val="19"/>
          <w:lang w:eastAsia="cs-CZ"/>
        </w:rPr>
        <w:t xml:space="preserve"> PovinnePole</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="Maximální množství v paletě:"</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="4"</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.MnozDoPal,</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="5"</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w:t>
      </w:r>
      <w:r>
        <w:rPr>
          <w:rFonts w:ascii="Consolas" w:hAnsi="Consolas" w:cs="Consolas"/>
          <w:color w:val="FF0000"/>
          <w:sz w:val="19"/>
          <w:szCs w:val="19"/>
          <w:lang w:eastAsia="cs-CZ"/>
        </w:rPr>
        <w:t xml:space="preserve"> Background</w:t>
      </w:r>
      <w:r>
        <w:rPr>
          <w:rFonts w:ascii="Consolas" w:hAnsi="Consolas" w:cs="Consolas"/>
          <w:color w:val="0000FF"/>
          <w:sz w:val="19"/>
          <w:szCs w:val="19"/>
          <w:lang w:eastAsia="cs-CZ"/>
        </w:rPr>
        <w:t>="{</w:t>
      </w:r>
      <w:r>
        <w:rPr>
          <w:rFonts w:ascii="Consolas" w:hAnsi="Consolas" w:cs="Consolas"/>
          <w:color w:val="A31515"/>
          <w:sz w:val="19"/>
          <w:szCs w:val="19"/>
          <w:lang w:eastAsia="cs-CZ"/>
        </w:rPr>
        <w:t>DynamicResource</w:t>
      </w:r>
      <w:r>
        <w:rPr>
          <w:rFonts w:ascii="Consolas" w:hAnsi="Consolas" w:cs="Consolas"/>
          <w:color w:val="FF0000"/>
          <w:sz w:val="19"/>
          <w:szCs w:val="19"/>
          <w:lang w:eastAsia="cs-CZ"/>
        </w:rPr>
        <w:t xml:space="preserve"> PovinnePole</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="Pojistné množství:"</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="6"</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.MnozPoj,</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w:t>
      </w:r>
      <w:r w:rsidR="001002B1">
        <w:rPr>
          <w:rFonts w:ascii="Consolas" w:hAnsi="Consolas" w:cs="Consolas"/>
          <w:color w:val="FF0000"/>
          <w:sz w:val="19"/>
          <w:szCs w:val="19"/>
          <w:lang w:eastAsia="cs-CZ"/>
        </w:rPr>
        <w:t>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w:t>
      </w:r>
      <w:r>
        <w:rPr>
          <w:rFonts w:ascii="Consolas" w:hAnsi="Consolas" w:cs="Consolas"/>
          <w:color w:val="FF0000"/>
          <w:sz w:val="19"/>
          <w:szCs w:val="19"/>
          <w:lang w:eastAsia="cs-CZ"/>
        </w:rPr>
        <w:lastRenderedPageBreak/>
        <w:t>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="7"</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w:t>
      </w:r>
      <w:r>
        <w:rPr>
          <w:rFonts w:ascii="Consolas" w:hAnsi="Consolas" w:cs="Consolas"/>
          <w:color w:val="FF0000"/>
          <w:sz w:val="19"/>
          <w:szCs w:val="19"/>
          <w:lang w:eastAsia="cs-CZ"/>
        </w:rPr>
        <w:t xml:space="preserve"> Background</w:t>
      </w:r>
      <w:r>
        <w:rPr>
          <w:rFonts w:ascii="Consolas" w:hAnsi="Consolas" w:cs="Consolas"/>
          <w:color w:val="0000FF"/>
          <w:sz w:val="19"/>
          <w:szCs w:val="19"/>
          <w:lang w:eastAsia="cs-CZ"/>
        </w:rPr>
        <w:t>="{</w:t>
      </w:r>
      <w:r>
        <w:rPr>
          <w:rFonts w:ascii="Consolas" w:hAnsi="Consolas" w:cs="Consolas"/>
          <w:color w:val="A31515"/>
          <w:sz w:val="19"/>
          <w:szCs w:val="19"/>
          <w:lang w:eastAsia="cs-CZ"/>
        </w:rPr>
        <w:t>DynamicResource</w:t>
      </w:r>
      <w:r>
        <w:rPr>
          <w:rFonts w:ascii="Consolas" w:hAnsi="Consolas" w:cs="Consolas"/>
          <w:color w:val="FF0000"/>
          <w:sz w:val="19"/>
          <w:szCs w:val="19"/>
          <w:lang w:eastAsia="cs-CZ"/>
        </w:rPr>
        <w:t xml:space="preserve"> PovinnePole</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="Komentář"</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="8"/&gt;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="9"</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w:t>
      </w:r>
      <w:r>
        <w:rPr>
          <w:rFonts w:ascii="Consolas" w:hAnsi="Consolas" w:cs="Consolas"/>
          <w:color w:val="FF0000"/>
          <w:sz w:val="19"/>
          <w:szCs w:val="19"/>
          <w:lang w:eastAsia="cs-CZ"/>
        </w:rPr>
        <w:t xml:space="preserve"> ScrollViewer.HorizontalScrollBarVisibility</w:t>
      </w:r>
      <w:r>
        <w:rPr>
          <w:rFonts w:ascii="Consolas" w:hAnsi="Consolas" w:cs="Consolas"/>
          <w:color w:val="0000FF"/>
          <w:sz w:val="19"/>
          <w:szCs w:val="19"/>
          <w:lang w:eastAsia="cs-CZ"/>
        </w:rPr>
        <w:t>="Auto"</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ScrollViewer.VerticalScrollBarVisibility</w:t>
      </w:r>
      <w:r>
        <w:rPr>
          <w:rFonts w:ascii="Consolas" w:hAnsi="Consolas" w:cs="Consolas"/>
          <w:color w:val="0000FF"/>
          <w:sz w:val="19"/>
          <w:szCs w:val="19"/>
          <w:lang w:eastAsia="cs-CZ"/>
        </w:rPr>
        <w:t>="Auto"</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ScrollViewer.CanContentScroll</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AcceptsReturn</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TextWrapping</w:t>
      </w:r>
      <w:r>
        <w:rPr>
          <w:rFonts w:ascii="Consolas" w:hAnsi="Consolas" w:cs="Consolas"/>
          <w:color w:val="0000FF"/>
          <w:sz w:val="19"/>
          <w:szCs w:val="19"/>
          <w:lang w:eastAsia="cs-CZ"/>
        </w:rPr>
        <w:t>="Wrap"</w:t>
      </w:r>
      <w:r>
        <w:rPr>
          <w:rFonts w:ascii="Consolas" w:hAnsi="Consolas" w:cs="Consolas"/>
          <w:color w:val="FF0000"/>
          <w:sz w:val="19"/>
          <w:szCs w:val="19"/>
          <w:lang w:eastAsia="cs-CZ"/>
        </w:rPr>
        <w:t xml:space="preserve"> SpellCheck.IsEnabled</w:t>
      </w:r>
      <w:r>
        <w:rPr>
          <w:rFonts w:ascii="Consolas" w:hAnsi="Consolas" w:cs="Consolas"/>
          <w:color w:val="0000FF"/>
          <w:sz w:val="19"/>
          <w:szCs w:val="19"/>
          <w:lang w:eastAsia="cs-CZ"/>
        </w:rPr>
        <w:t>="True"</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Language</w:t>
      </w:r>
      <w:r>
        <w:rPr>
          <w:rFonts w:ascii="Consolas" w:hAnsi="Consolas" w:cs="Consolas"/>
          <w:color w:val="0000FF"/>
          <w:sz w:val="19"/>
          <w:szCs w:val="19"/>
          <w:lang w:eastAsia="cs-CZ"/>
        </w:rPr>
        <w:t>="cs-CZ"</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VerticalAlignment</w:t>
      </w:r>
      <w:r>
        <w:rPr>
          <w:rFonts w:ascii="Consolas" w:hAnsi="Consolas" w:cs="Consolas"/>
          <w:color w:val="0000FF"/>
          <w:sz w:val="19"/>
          <w:szCs w:val="19"/>
          <w:lang w:eastAsia="cs-CZ"/>
        </w:rPr>
        <w:t>="Stretch"</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.Komentar,</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 /&gt;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GroupBox</w:t>
      </w:r>
      <w:r>
        <w:rPr>
          <w:rFonts w:ascii="Consolas" w:hAnsi="Consolas" w:cs="Consolas"/>
          <w:color w:val="0000FF"/>
          <w:sz w:val="19"/>
          <w:szCs w:val="19"/>
          <w:lang w:eastAsia="cs-CZ"/>
        </w:rPr>
        <w:t>&gt;</w:t>
      </w: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66140A" w:rsidRDefault="0066140A" w:rsidP="0066140A">
      <w:pPr>
        <w:autoSpaceDE w:val="0"/>
        <w:autoSpaceDN w:val="0"/>
        <w:adjustRightInd w:val="0"/>
        <w:spacing w:after="0" w:line="240" w:lineRule="auto"/>
        <w:rPr>
          <w:rFonts w:ascii="Consolas" w:hAnsi="Consolas" w:cs="Consolas"/>
          <w:color w:val="000000"/>
          <w:sz w:val="19"/>
          <w:szCs w:val="19"/>
          <w:lang w:eastAsia="cs-CZ"/>
        </w:rPr>
      </w:pPr>
    </w:p>
    <w:p w:rsidR="0066140A" w:rsidRDefault="0066140A" w:rsidP="0066140A">
      <w:pPr>
        <w:autoSpaceDE w:val="0"/>
        <w:autoSpaceDN w:val="0"/>
        <w:adjustRightInd w:val="0"/>
        <w:spacing w:after="0" w:line="240" w:lineRule="auto"/>
        <w:rPr>
          <w:rFonts w:ascii="Consolas" w:hAnsi="Consolas" w:cs="Consolas"/>
          <w:color w:val="000000"/>
          <w:sz w:val="19"/>
          <w:szCs w:val="19"/>
          <w:lang w:eastAsia="cs-CZ"/>
        </w:rPr>
      </w:pPr>
    </w:p>
    <w:p w:rsidR="0066140A" w:rsidRDefault="001415B2" w:rsidP="0066140A">
      <w:pPr>
        <w:jc w:val="both"/>
      </w:pPr>
      <w:r>
        <w:t>Nyní bylo vloženo mnoho XAML kódu. Tento kód vytvoří celý levý panel. Který už bude dynamicky reagovat na stav formuláře a dle toho bude upravovat chování grafické vrstvy.</w:t>
      </w:r>
    </w:p>
    <w:p w:rsidR="001415B2" w:rsidRDefault="001415B2" w:rsidP="0066140A">
      <w:pPr>
        <w:jc w:val="both"/>
        <w:rPr>
          <w:i/>
        </w:rPr>
      </w:pPr>
      <w:r w:rsidRPr="00C15006">
        <w:rPr>
          <w:i/>
        </w:rPr>
        <w:t>Na tomto místě bychom</w:t>
      </w:r>
      <w:r w:rsidR="000F4A5D">
        <w:rPr>
          <w:i/>
        </w:rPr>
        <w:t xml:space="preserve"> se měli zastavit u vlastností</w:t>
      </w:r>
      <w:r w:rsidRPr="00C15006">
        <w:rPr>
          <w:i/>
        </w:rPr>
        <w:t xml:space="preserve"> Bindingu – spojení na datacontext (v našem případě viewodel). Za slovo Binding můžeme napsat nějakou property z viewmodelu, např. </w:t>
      </w:r>
      <w:r w:rsidR="0013385D" w:rsidRPr="00C15006">
        <w:rPr>
          <w:i/>
        </w:rPr>
        <w:t>JeOznacenMaterial, MaterialCol, atp. Tak, kde je to relevantní (typ třída, záznam, …), tam je možno jeětě přistupvat k dalším podobjektům vlatsnosti definované ve viewmodulu, např. MaterialSelected.Palety, MaterialSelected.</w:t>
      </w:r>
      <w:r w:rsidR="00C15006" w:rsidRPr="00C15006">
        <w:rPr>
          <w:i/>
        </w:rPr>
        <w:t>PojistneMnozstvi.</w:t>
      </w:r>
      <w:r w:rsidR="0013385D" w:rsidRPr="00C15006">
        <w:rPr>
          <w:i/>
        </w:rPr>
        <w:t xml:space="preserve"> </w:t>
      </w:r>
      <w:r w:rsidR="00C15006">
        <w:rPr>
          <w:i/>
        </w:rPr>
        <w:t>Dále je možno nastavovat další vlastnosti spojení:</w:t>
      </w:r>
    </w:p>
    <w:p w:rsidR="00C15006" w:rsidRDefault="00C15006" w:rsidP="0066140A">
      <w:pPr>
        <w:jc w:val="both"/>
        <w:rPr>
          <w:i/>
        </w:rPr>
      </w:pPr>
      <w:r>
        <w:rPr>
          <w:i/>
        </w:rPr>
        <w:t>UpdateSourceTrigger=PropertyChanged – ke změně v datech dochází neustále (celkové množství je dopočítáváno okamžitě</w:t>
      </w:r>
      <w:r w:rsidR="00826BF1">
        <w:rPr>
          <w:i/>
        </w:rPr>
        <w:t>,</w:t>
      </w:r>
      <w:r>
        <w:rPr>
          <w:i/>
        </w:rPr>
        <w:t xml:space="preserve"> pokud je v textboxu </w:t>
      </w:r>
      <w:r w:rsidR="005B27B3">
        <w:rPr>
          <w:i/>
        </w:rPr>
        <w:t>dílčího množství měněno číslo, a to i např. pokud je číslo dopisováno, pokud bych do takového textboxu dopisoval např. číslo 50. Dojde k výpočtu všech souvisejících polí pro 5 a pak pro 50. Tyto vlatsnost máme nastavenou u textboxu s filtrem.</w:t>
      </w:r>
    </w:p>
    <w:p w:rsidR="005B27B3" w:rsidRDefault="005B27B3" w:rsidP="0066140A">
      <w:pPr>
        <w:jc w:val="both"/>
        <w:rPr>
          <w:i/>
        </w:rPr>
      </w:pPr>
      <w:r>
        <w:rPr>
          <w:i/>
        </w:rPr>
        <w:t>UpdateSourceTrigger=LostFocus – k přepočtům dochází až po opuštění komponenty</w:t>
      </w:r>
    </w:p>
    <w:p w:rsidR="005B27B3" w:rsidRDefault="00826BF1" w:rsidP="0066140A">
      <w:pPr>
        <w:jc w:val="both"/>
        <w:rPr>
          <w:i/>
        </w:rPr>
      </w:pPr>
      <w:r>
        <w:rPr>
          <w:i/>
        </w:rPr>
        <w:t>ValidatesOnDataError=True – zapíná kontrolu chyb. Probíhá volání příslušných metod, které jsou implementoványrozhraním INotifyError (to máme vytvořen u všech databázových tříd)</w:t>
      </w:r>
    </w:p>
    <w:p w:rsidR="00826BF1" w:rsidRDefault="00826BF1" w:rsidP="0066140A">
      <w:pPr>
        <w:jc w:val="both"/>
        <w:rPr>
          <w:i/>
        </w:rPr>
      </w:pPr>
      <w:r>
        <w:rPr>
          <w:i/>
        </w:rPr>
        <w:t xml:space="preserve">NotifyOnDataError=True – zapíná grafické zobrazování chybových hlášek, v případě, kdy validace </w:t>
      </w:r>
      <w:r w:rsidR="00DC226A">
        <w:rPr>
          <w:i/>
        </w:rPr>
        <w:t>n</w:t>
      </w:r>
      <w:r>
        <w:rPr>
          <w:i/>
        </w:rPr>
        <w:t>eproběhne v pořádku.</w:t>
      </w:r>
    </w:p>
    <w:p w:rsidR="00223C61" w:rsidRDefault="00DC226A" w:rsidP="0066140A">
      <w:pPr>
        <w:jc w:val="both"/>
        <w:rPr>
          <w:b/>
        </w:rPr>
      </w:pPr>
      <w:r>
        <w:rPr>
          <w:b/>
        </w:rPr>
        <w:t xml:space="preserve">Důležité!!!!: </w:t>
      </w:r>
      <w:r w:rsidR="00223C61">
        <w:rPr>
          <w:b/>
        </w:rPr>
        <w:t>Formulář ještě bude hlásit chyby – nemáme vytvořena zdrojová data pro Combobox měrné jednotky.</w:t>
      </w:r>
    </w:p>
    <w:p w:rsidR="00F94F1D" w:rsidRDefault="00F94F1D" w:rsidP="0066140A">
      <w:pPr>
        <w:jc w:val="both"/>
        <w:rPr>
          <w:b/>
        </w:rPr>
      </w:pPr>
      <w:r>
        <w:rPr>
          <w:b/>
        </w:rPr>
        <w:t xml:space="preserve">Často se vám (alespoň ze začátku) stane, že uvedete chybný nebo neexistující název propojení, např. místo MaterialId, uvedete Materialid. Na tomto formuláři je tento problém demontrován. Combobox měrné jednotky nefunguje, neboť není připravena </w:t>
      </w:r>
      <w:r>
        <w:rPr>
          <w:b/>
        </w:rPr>
        <w:lastRenderedPageBreak/>
        <w:t>kolekce, která se jmenuje MerneJednotkyCol. V XAMLu je tento Binding připraven. Tuto chybu snadno odhalíte buď v okně Immediate Window nebo Output, jedná se o chybovou hlášku:</w:t>
      </w:r>
    </w:p>
    <w:p w:rsidR="00F94F1D" w:rsidRDefault="00F94F1D" w:rsidP="0066140A">
      <w:pPr>
        <w:jc w:val="both"/>
      </w:pPr>
      <w:r w:rsidRPr="00F94F1D">
        <w:rPr>
          <w:i/>
        </w:rPr>
        <w:t>System.Windows.Data Error: 40 : BindingExpression path error: 'MerneJednotkyCol' property not found on 'object' ''pgPrehMatVM' (HashCode=11236435)'. BindingExpression:Path=MerneJednotkyCol; DataItem='pgPrehMatVM' (HashCode=11236435); target element is 'ComboBox' (Name=''); target property is 'ItemsSource' (type 'IEnumerable')</w:t>
      </w:r>
    </w:p>
    <w:p w:rsidR="00F94F1D" w:rsidRPr="00F94F1D" w:rsidRDefault="00F94F1D" w:rsidP="0066140A">
      <w:pPr>
        <w:jc w:val="both"/>
        <w:rPr>
          <w:b/>
        </w:rPr>
      </w:pPr>
      <w:r w:rsidRPr="00F94F1D">
        <w:rPr>
          <w:b/>
        </w:rPr>
        <w:t>Okno Immediate Window (nebo Output) používejte při ladění!</w:t>
      </w:r>
    </w:p>
    <w:p w:rsidR="00703B52" w:rsidRPr="00065363" w:rsidRDefault="00223C61" w:rsidP="0066140A">
      <w:pPr>
        <w:jc w:val="both"/>
      </w:pPr>
      <w:r>
        <w:t>Page</w:t>
      </w:r>
      <w:r w:rsidR="000F4A5D">
        <w:t xml:space="preserve"> nyní vypadá takto -</w:t>
      </w:r>
      <w:r w:rsidR="00C052DD" w:rsidRPr="00065363">
        <w:t xml:space="preserve"> viz. </w:t>
      </w:r>
      <w:r w:rsidR="00C052DD" w:rsidRPr="00065363">
        <w:fldChar w:fldCharType="begin"/>
      </w:r>
      <w:r w:rsidR="00C052DD" w:rsidRPr="00065363">
        <w:instrText xml:space="preserve"> REF _Ref465332868 \h </w:instrText>
      </w:r>
      <w:r w:rsidR="00C052DD" w:rsidRPr="00065363">
        <w:fldChar w:fldCharType="separate"/>
      </w:r>
      <w:r w:rsidR="006B738A" w:rsidRPr="00065363">
        <w:t xml:space="preserve">Obr. </w:t>
      </w:r>
      <w:r w:rsidR="006B738A">
        <w:rPr>
          <w:noProof/>
        </w:rPr>
        <w:t>38</w:t>
      </w:r>
      <w:r w:rsidR="00C052DD" w:rsidRPr="00065363">
        <w:fldChar w:fldCharType="end"/>
      </w:r>
      <w:r w:rsidR="00C052DD" w:rsidRPr="00065363">
        <w:t>. Vytvořili jsme tlačítka pro přidání, editaci a úpravu materiálu, které se zpřístupní</w:t>
      </w:r>
      <w:r w:rsidR="000F4A5D">
        <w:t>,</w:t>
      </w:r>
      <w:r w:rsidR="00C052DD" w:rsidRPr="00065363">
        <w:t xml:space="preserve"> pouze pokud je vybrán materiál z prostředního sloupce. Dále jsme v prohlížeči vytvořili </w:t>
      </w:r>
      <w:r w:rsidR="000F4A5D">
        <w:t>textboxy</w:t>
      </w:r>
      <w:r w:rsidR="00C052DD" w:rsidRPr="00065363">
        <w:t xml:space="preserve"> pro</w:t>
      </w:r>
      <w:r w:rsidR="000F4A5D">
        <w:t xml:space="preserve"> editaci nebo prohlížení náz</w:t>
      </w:r>
      <w:r w:rsidR="00C052DD" w:rsidRPr="00065363">
        <w:t>v</w:t>
      </w:r>
      <w:r w:rsidR="000F4A5D">
        <w:t>u materiálu</w:t>
      </w:r>
      <w:r w:rsidR="00C052DD" w:rsidRPr="00065363">
        <w:t xml:space="preserve"> a maximální množství v paletě,</w:t>
      </w:r>
      <w:r w:rsidR="000422A7">
        <w:t xml:space="preserve"> pojistného množství a komentáře</w:t>
      </w:r>
      <w:r w:rsidR="00C052DD" w:rsidRPr="00065363">
        <w:t xml:space="preserve"> které je možné upravovat.</w:t>
      </w:r>
      <w:r w:rsidR="000422A7">
        <w:t xml:space="preserve"> Dále je na page i číslo materiálu (jen pro čtení) a připravený ComboBox pro měrné jednotky, který zatím nefunguje.</w:t>
      </w:r>
    </w:p>
    <w:p w:rsidR="00C052DD" w:rsidRPr="00065363" w:rsidRDefault="00FB02EA" w:rsidP="00C052DD">
      <w:pPr>
        <w:keepNext/>
        <w:jc w:val="center"/>
      </w:pPr>
      <w:r>
        <w:rPr>
          <w:noProof/>
          <w:lang w:eastAsia="cs-CZ"/>
        </w:rPr>
        <w:pict>
          <v:shape id="_x0000_i1027" type="#_x0000_t75" style="width:453.05pt;height:338.95pt">
            <v:imagedata r:id="rId47" o:title="pageprehled"/>
          </v:shape>
        </w:pict>
      </w:r>
    </w:p>
    <w:p w:rsidR="00703B52" w:rsidRPr="00065363" w:rsidRDefault="00C052DD" w:rsidP="00223C61">
      <w:pPr>
        <w:pStyle w:val="Titulek"/>
        <w:jc w:val="center"/>
      </w:pPr>
      <w:bookmarkStart w:id="50" w:name="_Ref465332868"/>
      <w:r w:rsidRPr="00065363">
        <w:t xml:space="preserve">Obr. </w:t>
      </w:r>
      <w:fldSimple w:instr=" SEQ Obr. \* ARABIC ">
        <w:r w:rsidR="006B738A">
          <w:rPr>
            <w:noProof/>
          </w:rPr>
          <w:t>38</w:t>
        </w:r>
      </w:fldSimple>
      <w:bookmarkEnd w:id="50"/>
      <w:r w:rsidRPr="00065363">
        <w:t xml:space="preserve"> </w:t>
      </w:r>
      <w:r w:rsidR="00223C61">
        <w:t>Grafika PrehMat</w:t>
      </w:r>
    </w:p>
    <w:p w:rsidR="00846FF4" w:rsidRDefault="00846FF4">
      <w:pPr>
        <w:spacing w:after="0" w:line="240" w:lineRule="auto"/>
      </w:pPr>
      <w:r>
        <w:br w:type="page"/>
      </w:r>
    </w:p>
    <w:p w:rsidR="00A0716C" w:rsidRDefault="00A0716C" w:rsidP="00A0716C">
      <w:pPr>
        <w:pStyle w:val="Nadpis2"/>
      </w:pPr>
      <w:r>
        <w:lastRenderedPageBreak/>
        <w:t>Vyzkoušní režimu editace</w:t>
      </w:r>
    </w:p>
    <w:p w:rsidR="00A0716C" w:rsidRDefault="00A0716C">
      <w:pPr>
        <w:spacing w:after="0" w:line="240" w:lineRule="auto"/>
      </w:pPr>
    </w:p>
    <w:p w:rsidR="001002B1" w:rsidRDefault="001002B1" w:rsidP="00A0716C">
      <w:pPr>
        <w:jc w:val="both"/>
      </w:pPr>
      <w:r>
        <w:t>Formulář nyní „umí“ být jen v režimu prohlížení. Kód k tlačítkům realizujeme později, nyní vyzkoušíme jen přepnout formulář do režimu Editace.</w:t>
      </w:r>
    </w:p>
    <w:p w:rsidR="00A0716C" w:rsidRPr="00065363" w:rsidRDefault="00A0716C" w:rsidP="00A0716C">
      <w:pPr>
        <w:jc w:val="both"/>
      </w:pPr>
      <w:r w:rsidRPr="00065363">
        <w:t>Na formuláři pak klikneme na tlačítko pro editaci (tužka). Otevřeme si seznam událostí a poklepeme na událost Click. Do kódu události pak napíšeme:</w:t>
      </w:r>
    </w:p>
    <w:p w:rsidR="00A0716C" w:rsidRDefault="00A0716C" w:rsidP="00A0716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btnEditMat_Click(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A0716C" w:rsidRDefault="00A0716C" w:rsidP="00A0716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0716C" w:rsidRDefault="00A0716C" w:rsidP="00A0716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0716C" w:rsidRDefault="00A0716C" w:rsidP="00A0716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_datacontext.AktualniRezim = pgPrehMatVM.Rezimy.Editace;</w:t>
      </w:r>
    </w:p>
    <w:p w:rsidR="00A0716C" w:rsidRDefault="00A0716C" w:rsidP="00A0716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0716C" w:rsidRDefault="00A0716C" w:rsidP="00A0716C">
      <w:pPr>
        <w:jc w:val="both"/>
      </w:pPr>
    </w:p>
    <w:p w:rsidR="001002B1" w:rsidRDefault="001002B1" w:rsidP="00A0716C">
      <w:pPr>
        <w:jc w:val="both"/>
      </w:pPr>
      <w:r>
        <w:t>Nyní je možné po označení materiálu použít tlačítko Editace a přednout formulář do tohoto režimu.</w:t>
      </w:r>
    </w:p>
    <w:p w:rsidR="001002B1" w:rsidRDefault="001002B1" w:rsidP="00A0716C">
      <w:pPr>
        <w:jc w:val="both"/>
      </w:pPr>
      <w:r>
        <w:t>Povšimněte si:</w:t>
      </w:r>
    </w:p>
    <w:p w:rsidR="001002B1" w:rsidRDefault="001002B1" w:rsidP="001002B1">
      <w:pPr>
        <w:pStyle w:val="Odstavecseseznamem"/>
        <w:numPr>
          <w:ilvl w:val="0"/>
          <w:numId w:val="3"/>
        </w:numPr>
        <w:jc w:val="both"/>
      </w:pPr>
      <w:r>
        <w:t>Díky vlastnosti spojení UpdateSourceTrigger=PropertyChanged u textboxu s názvem materiálu dochází automaticky ke změně názvu i v tabulce</w:t>
      </w:r>
    </w:p>
    <w:p w:rsidR="00A0716C" w:rsidRDefault="001002B1" w:rsidP="00044C85">
      <w:pPr>
        <w:pStyle w:val="Odstavecseseznamem"/>
        <w:numPr>
          <w:ilvl w:val="0"/>
          <w:numId w:val="3"/>
        </w:numPr>
        <w:spacing w:after="0" w:line="240" w:lineRule="auto"/>
        <w:jc w:val="both"/>
      </w:pPr>
      <w:r>
        <w:t>Po vyplnění nevalidních údajů (název s nulovou délou, množství je text nebo záprné, atp.) dochází ke kontrole a komponenta se červeně orámuje. To zařídil</w:t>
      </w:r>
      <w:r w:rsidR="00CA0DCE">
        <w:t>y</w:t>
      </w:r>
      <w:r>
        <w:t xml:space="preserve"> vlastnosti propojení </w:t>
      </w:r>
      <w:r w:rsidR="00CA0DCE" w:rsidRPr="00CA0DCE">
        <w:t>ValidatesOnDataErrors=True, NotifyOnValidationError=True</w:t>
      </w:r>
      <w:r w:rsidR="00CA0DCE">
        <w:t xml:space="preserve"> a implementace rozhraní </w:t>
      </w:r>
      <w:r w:rsidR="00CA0DCE" w:rsidRPr="00CA0DCE">
        <w:t>IDataErrorInfo</w:t>
      </w:r>
      <w:r w:rsidR="00CA0DCE">
        <w:t xml:space="preserve"> ve třídě basemodel. Jsou reflektovány validace z datavého modelu vytvořené pomocí datových anotací.</w:t>
      </w:r>
    </w:p>
    <w:p w:rsidR="00CA0DCE" w:rsidRDefault="00CA0DCE" w:rsidP="00044C85">
      <w:pPr>
        <w:pStyle w:val="Odstavecseseznamem"/>
        <w:numPr>
          <w:ilvl w:val="0"/>
          <w:numId w:val="3"/>
        </w:numPr>
        <w:spacing w:after="0" w:line="240" w:lineRule="auto"/>
        <w:jc w:val="both"/>
      </w:pPr>
      <w:r>
        <w:t>Zatím se nikde neobjevují chybové hlášky při nevalidních datech – není definován styl. To napravíme v další kapitole</w:t>
      </w:r>
    </w:p>
    <w:p w:rsidR="00A0716C" w:rsidRDefault="00A0716C">
      <w:pPr>
        <w:spacing w:after="0" w:line="240" w:lineRule="auto"/>
        <w:rPr>
          <w:rFonts w:ascii="Cambria" w:eastAsia="Times New Roman" w:hAnsi="Cambria"/>
          <w:b/>
          <w:bCs/>
          <w:color w:val="365F91"/>
          <w:sz w:val="28"/>
          <w:szCs w:val="28"/>
        </w:rPr>
      </w:pPr>
    </w:p>
    <w:p w:rsidR="00D13A71" w:rsidRDefault="00D13A71">
      <w:pPr>
        <w:spacing w:after="0" w:line="240" w:lineRule="auto"/>
        <w:rPr>
          <w:rFonts w:ascii="Cambria" w:eastAsia="Times New Roman" w:hAnsi="Cambria"/>
          <w:b/>
          <w:bCs/>
          <w:color w:val="365F91"/>
          <w:sz w:val="28"/>
          <w:szCs w:val="28"/>
        </w:rPr>
      </w:pPr>
      <w:r>
        <w:br w:type="page"/>
      </w:r>
    </w:p>
    <w:p w:rsidR="00703B52" w:rsidRPr="00065363" w:rsidRDefault="00846FF4" w:rsidP="000A70F0">
      <w:pPr>
        <w:pStyle w:val="Nadpis1"/>
      </w:pPr>
      <w:r>
        <w:lastRenderedPageBreak/>
        <w:t>Styl aplikace</w:t>
      </w:r>
    </w:p>
    <w:p w:rsidR="00BD5CA8" w:rsidRPr="00065363" w:rsidRDefault="00BD5CA8" w:rsidP="00CD6E4E">
      <w:pPr>
        <w:jc w:val="both"/>
      </w:pPr>
      <w:r w:rsidRPr="00065363">
        <w:t>V t</w:t>
      </w:r>
      <w:r w:rsidR="00846FF4">
        <w:t>éto kapitole si ukážeme možnosti</w:t>
      </w:r>
      <w:r w:rsidRPr="00065363">
        <w:t xml:space="preserve"> nastavení</w:t>
      </w:r>
      <w:r w:rsidR="00846FF4">
        <w:t xml:space="preserve"> jednotného</w:t>
      </w:r>
      <w:r w:rsidRPr="00065363">
        <w:t xml:space="preserve"> grafického stylu pro celou aplikaci, nutná globální nastavení a možnosti jejího použití</w:t>
      </w:r>
      <w:r w:rsidR="00846FF4">
        <w:t>. Možností pro vytvoření „lepšího“ grafického stylu je celá řada – počínaje vlastním nastylování, přes jednoduché stylovací balíky až po velká komerční řešení. My půjdeme cestou jednoduchého stylovacího balíku. V našem případě se jmenuje MahAppsMetro.</w:t>
      </w:r>
    </w:p>
    <w:p w:rsidR="00846FF4" w:rsidRDefault="00BD5CA8" w:rsidP="00CD6E4E">
      <w:pPr>
        <w:jc w:val="both"/>
      </w:pPr>
      <w:r w:rsidRPr="00065363">
        <w:t xml:space="preserve">Nejprve nainstalujeme další </w:t>
      </w:r>
      <w:r w:rsidR="00846FF4">
        <w:t>NuGet balíček</w:t>
      </w:r>
      <w:r w:rsidRPr="00065363">
        <w:t xml:space="preserve"> podle </w:t>
      </w:r>
      <w:r w:rsidRPr="00065363">
        <w:fldChar w:fldCharType="begin"/>
      </w:r>
      <w:r w:rsidRPr="00065363">
        <w:instrText xml:space="preserve"> REF _Ref462922492 \r \h </w:instrText>
      </w:r>
      <w:r w:rsidRPr="00065363">
        <w:fldChar w:fldCharType="separate"/>
      </w:r>
      <w:r w:rsidR="006B738A">
        <w:t>1.4</w:t>
      </w:r>
      <w:r w:rsidRPr="00065363">
        <w:fldChar w:fldCharType="end"/>
      </w:r>
      <w:r w:rsidRPr="00065363">
        <w:t xml:space="preserve"> </w:t>
      </w:r>
      <w:r w:rsidRPr="00065363">
        <w:rPr>
          <w:b/>
        </w:rPr>
        <w:t>MahAppsMetro</w:t>
      </w:r>
      <w:r w:rsidRPr="00065363">
        <w:t xml:space="preserve">. Toto rozšíření nainstalujeme pouze do projektu </w:t>
      </w:r>
      <w:r w:rsidRPr="00065363">
        <w:rPr>
          <w:b/>
        </w:rPr>
        <w:t>Sklad</w:t>
      </w:r>
      <w:r w:rsidRPr="00065363">
        <w:t xml:space="preserve">. Po jeho instalaci se zobrazí nové okno, které nezavíráme, nýbrž ho využijeme pro nastavení a také slouží jako podrobný návod pro veškeré možnosti a použití aplikace. </w:t>
      </w:r>
    </w:p>
    <w:p w:rsidR="00BD5CA8" w:rsidRDefault="00BD5CA8" w:rsidP="00CD6E4E">
      <w:pPr>
        <w:jc w:val="both"/>
      </w:pPr>
      <w:r w:rsidRPr="00065363">
        <w:t>V</w:t>
      </w:r>
      <w:r w:rsidR="00846FF4">
        <w:t> otevřeném okně s návodem</w:t>
      </w:r>
      <w:r w:rsidRPr="00065363">
        <w:t xml:space="preserve"> si nalezneme sekci </w:t>
      </w:r>
      <w:r w:rsidRPr="00065363">
        <w:rPr>
          <w:b/>
        </w:rPr>
        <w:t>Modifying the XAML file</w:t>
      </w:r>
      <w:r w:rsidRPr="00065363">
        <w:t xml:space="preserve">. Poté si otevřeme </w:t>
      </w:r>
      <w:r w:rsidRPr="005A5BFF">
        <w:t>XAML kód</w:t>
      </w:r>
      <w:r w:rsidR="005A5BFF">
        <w:t xml:space="preserve"> pro</w:t>
      </w:r>
      <w:r w:rsidRPr="00065363">
        <w:rPr>
          <w:b/>
        </w:rPr>
        <w:t xml:space="preserve"> </w:t>
      </w:r>
      <w:r w:rsidR="00F05B38">
        <w:rPr>
          <w:b/>
        </w:rPr>
        <w:t>winHlavni</w:t>
      </w:r>
      <w:r w:rsidRPr="00065363">
        <w:t>. Na úplném začátku</w:t>
      </w:r>
      <w:r w:rsidR="00300555" w:rsidRPr="00065363">
        <w:t xml:space="preserve"> </w:t>
      </w:r>
      <w:r w:rsidRPr="00065363">
        <w:t xml:space="preserve">XAML kódu přepíšeme </w:t>
      </w:r>
      <w:r w:rsidRPr="00065363">
        <w:rPr>
          <w:b/>
        </w:rPr>
        <w:t>Window: na Controls: MetroWindow</w:t>
      </w:r>
      <w:r w:rsidR="00F05B38">
        <w:t xml:space="preserve"> podle:</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Controls</w:t>
      </w:r>
      <w:r>
        <w:rPr>
          <w:rFonts w:ascii="Consolas" w:hAnsi="Consolas" w:cs="Consolas"/>
          <w:color w:val="0000FF"/>
          <w:sz w:val="19"/>
          <w:szCs w:val="19"/>
          <w:lang w:eastAsia="cs-CZ"/>
        </w:rPr>
        <w:t>:</w:t>
      </w:r>
      <w:r>
        <w:rPr>
          <w:rFonts w:ascii="Consolas" w:hAnsi="Consolas" w:cs="Consolas"/>
          <w:color w:val="A31515"/>
          <w:sz w:val="19"/>
          <w:szCs w:val="19"/>
          <w:lang w:eastAsia="cs-CZ"/>
        </w:rPr>
        <w:t>MetroWindow</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="Sklad.Presentation.winHlavni"</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="http://schemas.microsoft.com/winfx/2006/xaml/presentation"</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x</w:t>
      </w:r>
      <w:r>
        <w:rPr>
          <w:rFonts w:ascii="Consolas" w:hAnsi="Consolas" w:cs="Consolas"/>
          <w:color w:val="0000FF"/>
          <w:sz w:val="19"/>
          <w:szCs w:val="19"/>
          <w:lang w:eastAsia="cs-CZ"/>
        </w:rPr>
        <w:t>="http://schemas.microsoft.com/winfx/2006/xaml"</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w:t>
      </w:r>
      <w:r>
        <w:rPr>
          <w:rFonts w:ascii="Consolas" w:hAnsi="Consolas" w:cs="Consolas"/>
          <w:color w:val="0000FF"/>
          <w:sz w:val="19"/>
          <w:szCs w:val="19"/>
          <w:lang w:eastAsia="cs-CZ"/>
        </w:rPr>
        <w:t>="http://schemas.microsoft.com/expression/blend/2008"</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mc</w:t>
      </w:r>
      <w:r>
        <w:rPr>
          <w:rFonts w:ascii="Consolas" w:hAnsi="Consolas" w:cs="Consolas"/>
          <w:color w:val="0000FF"/>
          <w:sz w:val="19"/>
          <w:szCs w:val="19"/>
          <w:lang w:eastAsia="cs-CZ"/>
        </w:rPr>
        <w:t>="http://schemas.openxmlformats.org/markup-compatibility/2006"</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local</w:t>
      </w:r>
      <w:r>
        <w:rPr>
          <w:rFonts w:ascii="Consolas" w:hAnsi="Consolas" w:cs="Consolas"/>
          <w:color w:val="0000FF"/>
          <w:sz w:val="19"/>
          <w:szCs w:val="19"/>
          <w:lang w:eastAsia="cs-CZ"/>
        </w:rPr>
        <w:t>="clr-namespace:Sklad.Presentation"</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Controls</w:t>
      </w:r>
      <w:r>
        <w:rPr>
          <w:rFonts w:ascii="Consolas" w:hAnsi="Consolas" w:cs="Consolas"/>
          <w:color w:val="0000FF"/>
          <w:sz w:val="19"/>
          <w:szCs w:val="19"/>
          <w:lang w:eastAsia="cs-CZ"/>
        </w:rPr>
        <w:t>="clr-namespace:MahApps.Metro.Controls;assembly=MahApps.Metro"</w:t>
      </w:r>
    </w:p>
    <w:p w:rsidR="00F05B38" w:rsidRDefault="00F05B38" w:rsidP="00F05B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mc</w:t>
      </w:r>
      <w:r>
        <w:rPr>
          <w:rFonts w:ascii="Consolas" w:hAnsi="Consolas" w:cs="Consolas"/>
          <w:color w:val="0000FF"/>
          <w:sz w:val="19"/>
          <w:szCs w:val="19"/>
          <w:lang w:eastAsia="cs-CZ"/>
        </w:rPr>
        <w:t>:</w:t>
      </w:r>
      <w:r>
        <w:rPr>
          <w:rFonts w:ascii="Consolas" w:hAnsi="Consolas" w:cs="Consolas"/>
          <w:color w:val="FF0000"/>
          <w:sz w:val="19"/>
          <w:szCs w:val="19"/>
          <w:lang w:eastAsia="cs-CZ"/>
        </w:rPr>
        <w:t>Ignorable</w:t>
      </w:r>
      <w:r>
        <w:rPr>
          <w:rFonts w:ascii="Consolas" w:hAnsi="Consolas" w:cs="Consolas"/>
          <w:color w:val="0000FF"/>
          <w:sz w:val="19"/>
          <w:szCs w:val="19"/>
          <w:lang w:eastAsia="cs-CZ"/>
        </w:rPr>
        <w:t>="d"</w:t>
      </w:r>
    </w:p>
    <w:p w:rsidR="00BD5CA8" w:rsidRPr="00065363" w:rsidRDefault="00F05B38" w:rsidP="00F05B38">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Title</w:t>
      </w:r>
      <w:r>
        <w:rPr>
          <w:rFonts w:ascii="Consolas" w:hAnsi="Consolas" w:cs="Consolas"/>
          <w:color w:val="0000FF"/>
          <w:sz w:val="19"/>
          <w:szCs w:val="19"/>
          <w:lang w:eastAsia="cs-CZ"/>
        </w:rPr>
        <w:t>="Skladový systém"</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="600"</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="920"&gt;</w:t>
      </w:r>
    </w:p>
    <w:p w:rsidR="00B22C65" w:rsidRDefault="00F05B38" w:rsidP="00CD6E4E">
      <w:pPr>
        <w:jc w:val="both"/>
      </w:pPr>
      <w:r>
        <w:t>N</w:t>
      </w:r>
      <w:r w:rsidR="009F0C7F" w:rsidRPr="00065363">
        <w:t xml:space="preserve">ásledně zkontrolujeme, zda se na posledním řádku XAML kódu nachází uzavření tagu </w:t>
      </w:r>
      <w:r w:rsidR="009F0C7F" w:rsidRPr="00065363">
        <w:rPr>
          <w:b/>
        </w:rPr>
        <w:t>&lt;/controls:MetroWindow&gt;.</w:t>
      </w:r>
      <w:r w:rsidR="009F0C7F" w:rsidRPr="00065363">
        <w:t xml:space="preserve"> Dále přidáme do hlavičky XAML </w:t>
      </w:r>
      <w:r w:rsidR="00412A75">
        <w:t>winHlavni</w:t>
      </w:r>
      <w:r w:rsidR="009F0C7F" w:rsidRPr="00065363">
        <w:t xml:space="preserve"> „namespace“ podle návodu viz. </w:t>
      </w:r>
      <w:r w:rsidR="009F0C7F" w:rsidRPr="00065363">
        <w:fldChar w:fldCharType="begin"/>
      </w:r>
      <w:r w:rsidR="009F0C7F" w:rsidRPr="00065363">
        <w:instrText xml:space="preserve"> REF _Ref465339560 \h </w:instrText>
      </w:r>
      <w:r w:rsidR="009F0C7F" w:rsidRPr="00065363">
        <w:fldChar w:fldCharType="separate"/>
      </w:r>
      <w:r w:rsidR="006B738A" w:rsidRPr="00065363">
        <w:t xml:space="preserve">Obr. </w:t>
      </w:r>
      <w:r w:rsidR="006B738A">
        <w:rPr>
          <w:noProof/>
        </w:rPr>
        <w:t>39</w:t>
      </w:r>
      <w:r w:rsidR="009F0C7F" w:rsidRPr="00065363">
        <w:fldChar w:fldCharType="end"/>
      </w:r>
      <w:r w:rsidR="00412A75">
        <w:t xml:space="preserve"> (a viz výše)</w:t>
      </w:r>
      <w:r w:rsidR="00B22C65">
        <w:t>:</w:t>
      </w:r>
    </w:p>
    <w:p w:rsidR="00B22C65" w:rsidRDefault="00B22C65" w:rsidP="00B22C65">
      <w:pPr>
        <w:pBdr>
          <w:top w:val="single" w:sz="4" w:space="1" w:color="auto"/>
          <w:left w:val="single" w:sz="4" w:space="4" w:color="auto"/>
          <w:bottom w:val="single" w:sz="4" w:space="1" w:color="auto"/>
          <w:right w:val="single" w:sz="4" w:space="4" w:color="auto"/>
        </w:pBdr>
        <w:jc w:val="both"/>
      </w:pPr>
      <w:r>
        <w:rPr>
          <w:rFonts w:ascii="Consolas" w:hAnsi="Consolas" w:cs="Consolas"/>
          <w:color w:val="FF0000"/>
          <w:sz w:val="19"/>
          <w:szCs w:val="19"/>
          <w:lang w:eastAsia="cs-CZ"/>
        </w:rPr>
        <w:t>xmlns</w:t>
      </w:r>
      <w:r>
        <w:rPr>
          <w:rFonts w:ascii="Consolas" w:hAnsi="Consolas" w:cs="Consolas"/>
          <w:color w:val="0000FF"/>
          <w:sz w:val="19"/>
          <w:szCs w:val="19"/>
          <w:lang w:eastAsia="cs-CZ"/>
        </w:rPr>
        <w:t>:</w:t>
      </w:r>
      <w:r>
        <w:rPr>
          <w:rFonts w:ascii="Consolas" w:hAnsi="Consolas" w:cs="Consolas"/>
          <w:color w:val="FF0000"/>
          <w:sz w:val="19"/>
          <w:szCs w:val="19"/>
          <w:lang w:eastAsia="cs-CZ"/>
        </w:rPr>
        <w:t>Controls</w:t>
      </w:r>
      <w:r>
        <w:rPr>
          <w:rFonts w:ascii="Consolas" w:hAnsi="Consolas" w:cs="Consolas"/>
          <w:color w:val="0000FF"/>
          <w:sz w:val="19"/>
          <w:szCs w:val="19"/>
          <w:lang w:eastAsia="cs-CZ"/>
        </w:rPr>
        <w:t>="clr-namespace:MahApps.Metro.Controls;assembly=MahApps.Metro"</w:t>
      </w:r>
    </w:p>
    <w:p w:rsidR="00B22C65" w:rsidRPr="00065363" w:rsidRDefault="00B22C65" w:rsidP="00CD6E4E">
      <w:pPr>
        <w:jc w:val="both"/>
      </w:pPr>
    </w:p>
    <w:p w:rsidR="009F0C7F" w:rsidRPr="00065363" w:rsidRDefault="007A2294" w:rsidP="009F0C7F">
      <w:pPr>
        <w:keepNext/>
        <w:jc w:val="center"/>
      </w:pPr>
      <w:r w:rsidRPr="00065363">
        <w:rPr>
          <w:noProof/>
          <w:lang w:eastAsia="cs-CZ"/>
        </w:rPr>
        <w:lastRenderedPageBreak/>
        <w:drawing>
          <wp:inline distT="0" distB="0" distL="0" distR="0" wp14:anchorId="24356004" wp14:editId="2EB13FE3">
            <wp:extent cx="5753100" cy="3314700"/>
            <wp:effectExtent l="0" t="0" r="0" b="0"/>
            <wp:docPr id="46" name="obrázek 46" descr="ct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rl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rsidR="009F0C7F" w:rsidRPr="00065363" w:rsidRDefault="009F0C7F" w:rsidP="009F0C7F">
      <w:pPr>
        <w:pStyle w:val="Titulek"/>
        <w:jc w:val="center"/>
      </w:pPr>
      <w:bookmarkStart w:id="51" w:name="_Ref465339560"/>
      <w:r w:rsidRPr="00065363">
        <w:t xml:space="preserve">Obr. </w:t>
      </w:r>
      <w:fldSimple w:instr=" SEQ Obr. \* ARABIC ">
        <w:r w:rsidR="006B738A">
          <w:rPr>
            <w:noProof/>
          </w:rPr>
          <w:t>39</w:t>
        </w:r>
      </w:fldSimple>
      <w:bookmarkEnd w:id="51"/>
      <w:r w:rsidRPr="00065363">
        <w:t xml:space="preserve"> Namespace pro XAML kód</w:t>
      </w:r>
    </w:p>
    <w:p w:rsidR="009F0C7F" w:rsidRDefault="009F0C7F" w:rsidP="00CD6E4E">
      <w:pPr>
        <w:jc w:val="both"/>
      </w:pPr>
      <w:r w:rsidRPr="00065363">
        <w:t>Poté musíme upravit kód</w:t>
      </w:r>
      <w:r w:rsidR="00B22C65">
        <w:t xml:space="preserve"> v CodeBehind</w:t>
      </w:r>
      <w:r w:rsidRPr="00065363">
        <w:t xml:space="preserve"> pro </w:t>
      </w:r>
      <w:r w:rsidR="00412A75">
        <w:rPr>
          <w:b/>
        </w:rPr>
        <w:t>winHlavni</w:t>
      </w:r>
      <w:r w:rsidR="005A5BFF">
        <w:t>, který o</w:t>
      </w:r>
      <w:r w:rsidRPr="00065363">
        <w:t xml:space="preserve">tevřeme pomocí F7. Zde přepíšeme </w:t>
      </w:r>
      <w:r w:rsidR="005A5BFF">
        <w:t>v definici třídy předka z Window na MetroWindow</w:t>
      </w:r>
      <w:r w:rsidRPr="00065363">
        <w:t>:</w:t>
      </w:r>
    </w:p>
    <w:p w:rsidR="005A5BFF" w:rsidRDefault="005A5BFF" w:rsidP="005A5BFF">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partial</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winHlavni</w:t>
      </w:r>
      <w:r>
        <w:rPr>
          <w:rFonts w:ascii="Consolas" w:hAnsi="Consolas" w:cs="Consolas"/>
          <w:color w:val="000000"/>
          <w:sz w:val="19"/>
          <w:szCs w:val="19"/>
          <w:lang w:eastAsia="cs-CZ"/>
        </w:rPr>
        <w:t xml:space="preserve"> : MetroWindow</w:t>
      </w:r>
    </w:p>
    <w:p w:rsidR="005A5BFF" w:rsidRPr="00065363" w:rsidRDefault="005A5BFF" w:rsidP="00CD6E4E">
      <w:pPr>
        <w:jc w:val="both"/>
      </w:pPr>
    </w:p>
    <w:p w:rsidR="004040F6" w:rsidRDefault="009F0C7F" w:rsidP="00CD6E4E">
      <w:pPr>
        <w:jc w:val="both"/>
      </w:pPr>
      <w:r w:rsidRPr="00065363">
        <w:t xml:space="preserve">a pomocí ikonky žárovky přidáme </w:t>
      </w:r>
      <w:r w:rsidR="005A5BFF">
        <w:t xml:space="preserve">příslušný </w:t>
      </w:r>
      <w:r w:rsidRPr="00065363">
        <w:t xml:space="preserve">namespace. Následně otevřeme v SolutionExplorer soubor </w:t>
      </w:r>
      <w:r w:rsidRPr="00065363">
        <w:rPr>
          <w:b/>
        </w:rPr>
        <w:t>App.xaml</w:t>
      </w:r>
      <w:r w:rsidRPr="00065363">
        <w:t xml:space="preserve"> a do sekce </w:t>
      </w:r>
      <w:r w:rsidRPr="00065363">
        <w:rPr>
          <w:b/>
        </w:rPr>
        <w:t>&lt;Application.Resources&gt;</w:t>
      </w:r>
      <w:r w:rsidRPr="00065363">
        <w:t xml:space="preserve"> překopírujeme kód z nápovědy aplikace viz. </w:t>
      </w:r>
      <w:r w:rsidRPr="00065363">
        <w:fldChar w:fldCharType="begin"/>
      </w:r>
      <w:r w:rsidRPr="00065363">
        <w:instrText xml:space="preserve"> REF _Ref465340011 \h </w:instrText>
      </w:r>
      <w:r w:rsidRPr="00065363">
        <w:fldChar w:fldCharType="separate"/>
      </w:r>
      <w:r w:rsidR="006B738A" w:rsidRPr="00065363">
        <w:t xml:space="preserve">Obr. </w:t>
      </w:r>
      <w:r w:rsidR="006B738A">
        <w:rPr>
          <w:noProof/>
        </w:rPr>
        <w:t>40</w:t>
      </w:r>
      <w:r w:rsidRPr="00065363">
        <w:fldChar w:fldCharType="end"/>
      </w:r>
      <w:r w:rsidRPr="00065363">
        <w:t xml:space="preserve">. </w:t>
      </w:r>
    </w:p>
    <w:p w:rsidR="004040F6" w:rsidRPr="00065363" w:rsidRDefault="004040F6" w:rsidP="004040F6">
      <w:pPr>
        <w:keepNext/>
        <w:jc w:val="center"/>
      </w:pPr>
      <w:r w:rsidRPr="00065363">
        <w:rPr>
          <w:noProof/>
          <w:lang w:eastAsia="cs-CZ"/>
        </w:rPr>
        <w:drawing>
          <wp:inline distT="0" distB="0" distL="0" distR="0" wp14:anchorId="7D824C3A" wp14:editId="0AB339A5">
            <wp:extent cx="5276850" cy="2743200"/>
            <wp:effectExtent l="0" t="0" r="0" b="0"/>
            <wp:docPr id="47" name="obrázek 47" descr="napoveda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povedaAp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4040F6" w:rsidRPr="00065363" w:rsidRDefault="004040F6" w:rsidP="004040F6">
      <w:pPr>
        <w:pStyle w:val="Titulek"/>
        <w:jc w:val="center"/>
      </w:pPr>
      <w:bookmarkStart w:id="52" w:name="_Ref465340011"/>
      <w:r w:rsidRPr="00065363">
        <w:t xml:space="preserve">Obr. </w:t>
      </w:r>
      <w:fldSimple w:instr=" SEQ Obr. \* ARABIC ">
        <w:r w:rsidR="006B738A">
          <w:rPr>
            <w:noProof/>
          </w:rPr>
          <w:t>40</w:t>
        </w:r>
      </w:fldSimple>
      <w:bookmarkEnd w:id="52"/>
      <w:r w:rsidRPr="00065363">
        <w:t xml:space="preserve"> Kopírovaný kód z nápovědy aplikace</w:t>
      </w:r>
    </w:p>
    <w:p w:rsidR="005A5BFF" w:rsidRDefault="009F0C7F" w:rsidP="00CD6E4E">
      <w:pPr>
        <w:jc w:val="both"/>
      </w:pPr>
      <w:r w:rsidRPr="00065363">
        <w:lastRenderedPageBreak/>
        <w:t xml:space="preserve">Výsledná podoba </w:t>
      </w:r>
      <w:r w:rsidR="004040F6">
        <w:t xml:space="preserve">části </w:t>
      </w:r>
      <w:r w:rsidRPr="00065363">
        <w:t xml:space="preserve">kódu pro </w:t>
      </w:r>
      <w:r w:rsidRPr="00065363">
        <w:rPr>
          <w:b/>
        </w:rPr>
        <w:t>App.xaml</w:t>
      </w:r>
      <w:r w:rsidR="005A5BFF">
        <w:t xml:space="preserve"> je tedy:</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Application.Resources</w:t>
      </w:r>
      <w:r>
        <w:rPr>
          <w:rFonts w:ascii="Consolas" w:hAnsi="Consolas" w:cs="Consolas"/>
          <w:color w:val="0000FF"/>
          <w:sz w:val="19"/>
          <w:szCs w:val="19"/>
          <w:lang w:eastAsia="cs-CZ"/>
        </w:rPr>
        <w:t>&gt;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0000FF"/>
          <w:sz w:val="19"/>
          <w:szCs w:val="19"/>
          <w:lang w:eastAsia="cs-CZ"/>
        </w:rPr>
        <w:t>&gt;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ResourceDictionary.MergedDictionaries</w:t>
      </w:r>
      <w:r>
        <w:rPr>
          <w:rFonts w:ascii="Consolas" w:hAnsi="Consolas" w:cs="Consolas"/>
          <w:color w:val="0000FF"/>
          <w:sz w:val="19"/>
          <w:szCs w:val="19"/>
          <w:lang w:eastAsia="cs-CZ"/>
        </w:rPr>
        <w:t>&gt;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&lt;!-- MahApps.Metro resource dictionaries. Make sure that all file names are Case Sensitive!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="pack://application:,,,/MahApps.Metro;component/Styles/Controls.xaml"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="pack://application:,,,/MahApps.Metro;component/Styles/Fonts.xaml"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="pack://application:,,,/MahApps.Metro;component/Styles/Colors.xaml"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="pack://application:,,,/MahApps.Metro;component/Styles/Accents/Blue.xaml"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="pack://application:,,,/MahApps.Metro;component/Styles/Accents/BaseLight.xaml"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="Dictionaries/StylyProZadavani.xaml" /&gt;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ResourceDictionary.MergedDictionaries</w:t>
      </w:r>
      <w:r>
        <w:rPr>
          <w:rFonts w:ascii="Consolas" w:hAnsi="Consolas" w:cs="Consolas"/>
          <w:color w:val="0000FF"/>
          <w:sz w:val="19"/>
          <w:szCs w:val="19"/>
          <w:lang w:eastAsia="cs-CZ"/>
        </w:rPr>
        <w:t>&gt;</w:t>
      </w:r>
    </w:p>
    <w:p w:rsidR="005A5BFF" w:rsidRDefault="005A5BFF" w:rsidP="005A5BF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ResourceDictionary</w:t>
      </w:r>
      <w:r>
        <w:rPr>
          <w:rFonts w:ascii="Consolas" w:hAnsi="Consolas" w:cs="Consolas"/>
          <w:color w:val="0000FF"/>
          <w:sz w:val="19"/>
          <w:szCs w:val="19"/>
          <w:lang w:eastAsia="cs-CZ"/>
        </w:rPr>
        <w:t>&gt;</w:t>
      </w:r>
    </w:p>
    <w:p w:rsidR="005A5BFF" w:rsidRDefault="005A5BFF" w:rsidP="005A5BFF">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Application.Resources</w:t>
      </w:r>
      <w:r>
        <w:rPr>
          <w:rFonts w:ascii="Consolas" w:hAnsi="Consolas" w:cs="Consolas"/>
          <w:color w:val="0000FF"/>
          <w:sz w:val="19"/>
          <w:szCs w:val="19"/>
          <w:lang w:eastAsia="cs-CZ"/>
        </w:rPr>
        <w:t>&gt;</w:t>
      </w:r>
    </w:p>
    <w:p w:rsidR="005A5BFF" w:rsidRDefault="004040F6" w:rsidP="00CD6E4E">
      <w:pPr>
        <w:jc w:val="both"/>
      </w:pPr>
      <w:r>
        <w:t>Tímto krokem jsou přidány globální styly pro všechny komponenty z MahAppsMetro. Tohoto kroku využíváme pro přidání našeho vlastního stylu, který pro komponenty jako TextBox, ComboBox a TextBlock definuje výchozí rozložení (Margin, FontSize, …</w:t>
      </w:r>
      <w:r w:rsidR="00EA173D">
        <w:t>) – styl Dictionaries/StylyProZadavani.xaml.</w:t>
      </w:r>
      <w:r w:rsidR="00B22C65">
        <w:t xml:space="preserve"> (tyto styly byly přidány přidáním balíku z FTP).</w:t>
      </w:r>
    </w:p>
    <w:p w:rsidR="004040F6" w:rsidRDefault="00EA173D" w:rsidP="00CD6E4E">
      <w:pPr>
        <w:jc w:val="both"/>
      </w:pPr>
      <w:r>
        <w:t>Abychom mohli styly z Dictionaries/StylyProZadavani.xaml mohli využít v rámci naší page, je třeba přidat k definici Page následující:</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Page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="Sklad.Presentation.pgPrehMat"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Page.Resources</w:t>
      </w:r>
      <w:r>
        <w:rPr>
          <w:rFonts w:ascii="Consolas" w:hAnsi="Consolas" w:cs="Consolas"/>
          <w:color w:val="0000FF"/>
          <w:sz w:val="19"/>
          <w:szCs w:val="19"/>
          <w:lang w:eastAsia="cs-CZ"/>
        </w:rPr>
        <w:t>&gt;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FF0000"/>
          <w:sz w:val="19"/>
          <w:szCs w:val="19"/>
          <w:lang w:eastAsia="cs-CZ"/>
        </w:rPr>
        <w:t xml:space="preserve"> TargetType</w:t>
      </w:r>
      <w:r>
        <w:rPr>
          <w:rFonts w:ascii="Consolas" w:hAnsi="Consolas" w:cs="Consolas"/>
          <w:color w:val="0000FF"/>
          <w:sz w:val="19"/>
          <w:szCs w:val="19"/>
          <w:lang w:eastAsia="cs-CZ"/>
        </w:rPr>
        <w:t>="TextBlock"</w:t>
      </w:r>
      <w:r>
        <w:rPr>
          <w:rFonts w:ascii="Consolas" w:hAnsi="Consolas" w:cs="Consolas"/>
          <w:color w:val="FF0000"/>
          <w:sz w:val="19"/>
          <w:szCs w:val="19"/>
          <w:lang w:eastAsia="cs-CZ"/>
        </w:rPr>
        <w:t xml:space="preserve"> BasedOn</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TextBlockStyleProZadavani</w:t>
      </w:r>
      <w:r>
        <w:rPr>
          <w:rFonts w:ascii="Consolas" w:hAnsi="Consolas" w:cs="Consolas"/>
          <w:color w:val="0000FF"/>
          <w:sz w:val="19"/>
          <w:szCs w:val="19"/>
          <w:lang w:eastAsia="cs-CZ"/>
        </w:rPr>
        <w:t>}"/&gt;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FF0000"/>
          <w:sz w:val="19"/>
          <w:szCs w:val="19"/>
          <w:lang w:eastAsia="cs-CZ"/>
        </w:rPr>
        <w:t xml:space="preserve"> TargetType</w:t>
      </w:r>
      <w:r>
        <w:rPr>
          <w:rFonts w:ascii="Consolas" w:hAnsi="Consolas" w:cs="Consolas"/>
          <w:color w:val="0000FF"/>
          <w:sz w:val="19"/>
          <w:szCs w:val="19"/>
          <w:lang w:eastAsia="cs-CZ"/>
        </w:rPr>
        <w:t>="ComboBox"</w:t>
      </w:r>
      <w:r>
        <w:rPr>
          <w:rFonts w:ascii="Consolas" w:hAnsi="Consolas" w:cs="Consolas"/>
          <w:color w:val="FF0000"/>
          <w:sz w:val="19"/>
          <w:szCs w:val="19"/>
          <w:lang w:eastAsia="cs-CZ"/>
        </w:rPr>
        <w:t xml:space="preserve"> BasedOn</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ComboBoxStyleProZadavani</w:t>
      </w:r>
      <w:r>
        <w:rPr>
          <w:rFonts w:ascii="Consolas" w:hAnsi="Consolas" w:cs="Consolas"/>
          <w:color w:val="0000FF"/>
          <w:sz w:val="19"/>
          <w:szCs w:val="19"/>
          <w:lang w:eastAsia="cs-CZ"/>
        </w:rPr>
        <w:t>}"/&gt;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FF0000"/>
          <w:sz w:val="19"/>
          <w:szCs w:val="19"/>
          <w:lang w:eastAsia="cs-CZ"/>
        </w:rPr>
        <w:t xml:space="preserve"> TargetType</w:t>
      </w:r>
      <w:r>
        <w:rPr>
          <w:rFonts w:ascii="Consolas" w:hAnsi="Consolas" w:cs="Consolas"/>
          <w:color w:val="0000FF"/>
          <w:sz w:val="19"/>
          <w:szCs w:val="19"/>
          <w:lang w:eastAsia="cs-CZ"/>
        </w:rPr>
        <w:t>="TextBox"</w:t>
      </w:r>
      <w:r>
        <w:rPr>
          <w:rFonts w:ascii="Consolas" w:hAnsi="Consolas" w:cs="Consolas"/>
          <w:color w:val="FF0000"/>
          <w:sz w:val="19"/>
          <w:szCs w:val="19"/>
          <w:lang w:eastAsia="cs-CZ"/>
        </w:rPr>
        <w:t xml:space="preserve"> BasedOn</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TextBoxStyleProZadavani</w:t>
      </w:r>
      <w:r>
        <w:rPr>
          <w:rFonts w:ascii="Consolas" w:hAnsi="Consolas" w:cs="Consolas"/>
          <w:color w:val="0000FF"/>
          <w:sz w:val="19"/>
          <w:szCs w:val="19"/>
          <w:lang w:eastAsia="cs-CZ"/>
        </w:rPr>
        <w:t>}"/&gt;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FF0000"/>
          <w:sz w:val="19"/>
          <w:szCs w:val="19"/>
          <w:lang w:eastAsia="cs-CZ"/>
        </w:rPr>
        <w:t xml:space="preserve"> TargetType</w:t>
      </w:r>
      <w:r>
        <w:rPr>
          <w:rFonts w:ascii="Consolas" w:hAnsi="Consolas" w:cs="Consolas"/>
          <w:color w:val="0000FF"/>
          <w:sz w:val="19"/>
          <w:szCs w:val="19"/>
          <w:lang w:eastAsia="cs-CZ"/>
        </w:rPr>
        <w:t>="CheckBox"</w:t>
      </w:r>
      <w:r>
        <w:rPr>
          <w:rFonts w:ascii="Consolas" w:hAnsi="Consolas" w:cs="Consolas"/>
          <w:color w:val="FF0000"/>
          <w:sz w:val="19"/>
          <w:szCs w:val="19"/>
          <w:lang w:eastAsia="cs-CZ"/>
        </w:rPr>
        <w:t xml:space="preserve"> BasedOn</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CheckBoxStyleProZadavani</w:t>
      </w:r>
      <w:r>
        <w:rPr>
          <w:rFonts w:ascii="Consolas" w:hAnsi="Consolas" w:cs="Consolas"/>
          <w:color w:val="0000FF"/>
          <w:sz w:val="19"/>
          <w:szCs w:val="19"/>
          <w:lang w:eastAsia="cs-CZ"/>
        </w:rPr>
        <w:t>}"/&gt;</w:t>
      </w: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D666A" w:rsidRDefault="00ED666A" w:rsidP="00ED666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Page.Resources</w:t>
      </w:r>
      <w:r>
        <w:rPr>
          <w:rFonts w:ascii="Consolas" w:hAnsi="Consolas" w:cs="Consolas"/>
          <w:color w:val="0000FF"/>
          <w:sz w:val="19"/>
          <w:szCs w:val="19"/>
          <w:lang w:eastAsia="cs-CZ"/>
        </w:rPr>
        <w:t>&gt;</w:t>
      </w:r>
    </w:p>
    <w:p w:rsidR="00EA173D" w:rsidRDefault="00EA173D" w:rsidP="00CD6E4E">
      <w:pPr>
        <w:jc w:val="both"/>
      </w:pPr>
    </w:p>
    <w:p w:rsidR="009F0C7F" w:rsidRPr="00065363" w:rsidRDefault="004670C2" w:rsidP="00CD6E4E">
      <w:pPr>
        <w:jc w:val="both"/>
      </w:pPr>
      <w:r w:rsidRPr="00065363">
        <w:t xml:space="preserve">Tímto nám vznikne grafická podoba aplikace na </w:t>
      </w:r>
      <w:r w:rsidRPr="00065363">
        <w:fldChar w:fldCharType="begin"/>
      </w:r>
      <w:r w:rsidRPr="00065363">
        <w:instrText xml:space="preserve"> REF _Ref465340100 \h </w:instrText>
      </w:r>
      <w:r w:rsidRPr="00065363">
        <w:fldChar w:fldCharType="separate"/>
      </w:r>
      <w:r w:rsidR="006B738A" w:rsidRPr="00065363">
        <w:t xml:space="preserve">Obr. </w:t>
      </w:r>
      <w:r w:rsidR="006B738A">
        <w:rPr>
          <w:noProof/>
        </w:rPr>
        <w:t>41</w:t>
      </w:r>
      <w:r w:rsidRPr="00065363">
        <w:fldChar w:fldCharType="end"/>
      </w:r>
      <w:r w:rsidRPr="00065363">
        <w:t>.</w:t>
      </w:r>
      <w:r w:rsidR="00EA173D">
        <w:t xml:space="preserve"> </w:t>
      </w:r>
      <w:r w:rsidR="002C4382">
        <w:t>Podívejte se do Dictionaries/StylyProZadavani.xaml – povšimňete si, jak tento styl ovlivnil výslednou podobu page.</w:t>
      </w:r>
    </w:p>
    <w:p w:rsidR="00A05430" w:rsidRPr="00065363" w:rsidRDefault="00A05430" w:rsidP="00CD6E4E">
      <w:pPr>
        <w:jc w:val="both"/>
      </w:pPr>
    </w:p>
    <w:p w:rsidR="004670C2" w:rsidRPr="00065363" w:rsidRDefault="0091653F" w:rsidP="004670C2">
      <w:pPr>
        <w:keepNext/>
        <w:jc w:val="center"/>
      </w:pPr>
      <w:r>
        <w:rPr>
          <w:noProof/>
          <w:lang w:eastAsia="cs-CZ"/>
        </w:rPr>
        <w:lastRenderedPageBreak/>
        <w:drawing>
          <wp:inline distT="0" distB="0" distL="0" distR="0" wp14:anchorId="6879108E" wp14:editId="36213D23">
            <wp:extent cx="5760720" cy="375729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3757295"/>
                    </a:xfrm>
                    <a:prstGeom prst="rect">
                      <a:avLst/>
                    </a:prstGeom>
                  </pic:spPr>
                </pic:pic>
              </a:graphicData>
            </a:graphic>
          </wp:inline>
        </w:drawing>
      </w:r>
    </w:p>
    <w:p w:rsidR="00862890" w:rsidRDefault="004670C2" w:rsidP="00862890">
      <w:pPr>
        <w:pStyle w:val="Titulek"/>
        <w:jc w:val="center"/>
      </w:pPr>
      <w:bookmarkStart w:id="53" w:name="_Ref465340100"/>
      <w:r w:rsidRPr="00065363">
        <w:t xml:space="preserve">Obr. </w:t>
      </w:r>
      <w:fldSimple w:instr=" SEQ Obr. \* ARABIC ">
        <w:r w:rsidR="006B738A">
          <w:rPr>
            <w:noProof/>
          </w:rPr>
          <w:t>41</w:t>
        </w:r>
      </w:fldSimple>
      <w:bookmarkEnd w:id="53"/>
      <w:r w:rsidR="00D159C0" w:rsidRPr="00065363">
        <w:t xml:space="preserve"> Apli</w:t>
      </w:r>
      <w:r w:rsidRPr="00065363">
        <w:t>k</w:t>
      </w:r>
      <w:r w:rsidR="00D159C0" w:rsidRPr="00065363">
        <w:t>a</w:t>
      </w:r>
      <w:r w:rsidR="00862890">
        <w:t>ce s nastaveným stylem</w:t>
      </w:r>
    </w:p>
    <w:p w:rsidR="00684474" w:rsidRPr="00065363" w:rsidRDefault="00862890" w:rsidP="00862890">
      <w:r w:rsidRPr="00862890">
        <w:rPr>
          <w:b/>
        </w:rPr>
        <w:t>Vyzkoušejte:  Validace pro textová pole fungují včetně zobrazování chybových hlášek. To zařídil nový styl.</w:t>
      </w:r>
      <w:r w:rsidR="00EF6B5E" w:rsidRPr="00065363">
        <w:br w:type="page"/>
      </w:r>
      <w:r w:rsidR="00A05430" w:rsidRPr="00065363">
        <w:lastRenderedPageBreak/>
        <w:t>Grafická úprava formuláře Přehled materiálu II.</w:t>
      </w:r>
    </w:p>
    <w:p w:rsidR="00A05430" w:rsidRPr="00065363" w:rsidRDefault="000929BE" w:rsidP="00A05430">
      <w:r w:rsidRPr="00065363">
        <w:t>V této kapitole vytvoříme zbývající komponenty formuláře Přehled materiálu.</w:t>
      </w:r>
      <w:r w:rsidR="004D759D">
        <w:t xml:space="preserve"> </w:t>
      </w:r>
    </w:p>
    <w:p w:rsidR="00A05430" w:rsidRPr="00065363" w:rsidRDefault="00A05430" w:rsidP="000A70F0">
      <w:pPr>
        <w:pStyle w:val="Nadpis2"/>
      </w:pPr>
      <w:r w:rsidRPr="00065363">
        <w:t>Nastavení rámečku okna formuláře</w:t>
      </w:r>
    </w:p>
    <w:p w:rsidR="00A05430" w:rsidRPr="00065363" w:rsidRDefault="007A2294" w:rsidP="00812FA4">
      <w:pPr>
        <w:jc w:val="both"/>
      </w:pPr>
      <w:r w:rsidRPr="00065363">
        <w:t xml:space="preserve">Do hlavičky XAML kódu </w:t>
      </w:r>
      <w:r w:rsidR="005F063A">
        <w:rPr>
          <w:b/>
        </w:rPr>
        <w:t>winHlavni</w:t>
      </w:r>
      <w:r w:rsidRPr="00065363">
        <w:t xml:space="preserve"> vložíme vlastnost </w:t>
      </w:r>
      <w:r w:rsidRPr="00065363">
        <w:rPr>
          <w:b/>
        </w:rPr>
        <w:t>BorderThickness =“1“</w:t>
      </w:r>
      <w:r w:rsidRPr="00065363">
        <w:t xml:space="preserve"> a dále </w:t>
      </w:r>
      <w:r w:rsidRPr="00065363">
        <w:rPr>
          <w:b/>
        </w:rPr>
        <w:t>GlowBrush =“Black“</w:t>
      </w:r>
      <w:r w:rsidRPr="00065363">
        <w:t xml:space="preserve">, čímž vytvoříme kolem okna černý rámeček. Dále můžeme vložit vlastnost </w:t>
      </w:r>
      <w:r w:rsidRPr="00065363">
        <w:rPr>
          <w:b/>
        </w:rPr>
        <w:t>ResizeMode=“CanResizeWithGrip“,</w:t>
      </w:r>
      <w:r w:rsidRPr="00065363">
        <w:t xml:space="preserve"> která do pravého dolního rohu okna vloží možnost roztahování okna</w:t>
      </w:r>
      <w:r w:rsidR="00641EBE">
        <w:t>, WindowTransitionsEnabled zruší animace a ještě můžeme řici, že okno má být na strtu uprostřed:</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Controls</w:t>
      </w:r>
      <w:r>
        <w:rPr>
          <w:rFonts w:ascii="Consolas" w:hAnsi="Consolas" w:cs="Consolas"/>
          <w:color w:val="0000FF"/>
          <w:sz w:val="19"/>
          <w:szCs w:val="19"/>
          <w:lang w:eastAsia="cs-CZ"/>
        </w:rPr>
        <w:t>:</w:t>
      </w:r>
      <w:r>
        <w:rPr>
          <w:rFonts w:ascii="Consolas" w:hAnsi="Consolas" w:cs="Consolas"/>
          <w:color w:val="A31515"/>
          <w:sz w:val="19"/>
          <w:szCs w:val="19"/>
          <w:lang w:eastAsia="cs-CZ"/>
        </w:rPr>
        <w:t>MetroWindow</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="Sklad.Presentation.winHlavni"</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="http://schemas.microsoft.com/winfx/2006/xaml/presentation"</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x</w:t>
      </w:r>
      <w:r>
        <w:rPr>
          <w:rFonts w:ascii="Consolas" w:hAnsi="Consolas" w:cs="Consolas"/>
          <w:color w:val="0000FF"/>
          <w:sz w:val="19"/>
          <w:szCs w:val="19"/>
          <w:lang w:eastAsia="cs-CZ"/>
        </w:rPr>
        <w:t>="http://schemas.microsoft.com/winfx/2006/xaml"</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w:t>
      </w:r>
      <w:r>
        <w:rPr>
          <w:rFonts w:ascii="Consolas" w:hAnsi="Consolas" w:cs="Consolas"/>
          <w:color w:val="0000FF"/>
          <w:sz w:val="19"/>
          <w:szCs w:val="19"/>
          <w:lang w:eastAsia="cs-CZ"/>
        </w:rPr>
        <w:t>="http://schemas.microsoft.com/expression/blend/2008"</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mc</w:t>
      </w:r>
      <w:r>
        <w:rPr>
          <w:rFonts w:ascii="Consolas" w:hAnsi="Consolas" w:cs="Consolas"/>
          <w:color w:val="0000FF"/>
          <w:sz w:val="19"/>
          <w:szCs w:val="19"/>
          <w:lang w:eastAsia="cs-CZ"/>
        </w:rPr>
        <w:t>="http://schemas.openxmlformats.org/markup-compatibility/2006"</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local</w:t>
      </w:r>
      <w:r>
        <w:rPr>
          <w:rFonts w:ascii="Consolas" w:hAnsi="Consolas" w:cs="Consolas"/>
          <w:color w:val="0000FF"/>
          <w:sz w:val="19"/>
          <w:szCs w:val="19"/>
          <w:lang w:eastAsia="cs-CZ"/>
        </w:rPr>
        <w:t>="clr-namespace:Sklad.Presentation"</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Controls</w:t>
      </w:r>
      <w:r>
        <w:rPr>
          <w:rFonts w:ascii="Consolas" w:hAnsi="Consolas" w:cs="Consolas"/>
          <w:color w:val="0000FF"/>
          <w:sz w:val="19"/>
          <w:szCs w:val="19"/>
          <w:lang w:eastAsia="cs-CZ"/>
        </w:rPr>
        <w:t>="clr-namespace:MahApps.Metro.Controls;assembly=MahApps.Metro"</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mc</w:t>
      </w:r>
      <w:r>
        <w:rPr>
          <w:rFonts w:ascii="Consolas" w:hAnsi="Consolas" w:cs="Consolas"/>
          <w:color w:val="0000FF"/>
          <w:sz w:val="19"/>
          <w:szCs w:val="19"/>
          <w:lang w:eastAsia="cs-CZ"/>
        </w:rPr>
        <w:t>:</w:t>
      </w:r>
      <w:r>
        <w:rPr>
          <w:rFonts w:ascii="Consolas" w:hAnsi="Consolas" w:cs="Consolas"/>
          <w:color w:val="FF0000"/>
          <w:sz w:val="19"/>
          <w:szCs w:val="19"/>
          <w:lang w:eastAsia="cs-CZ"/>
        </w:rPr>
        <w:t>Ignorable</w:t>
      </w:r>
      <w:r>
        <w:rPr>
          <w:rFonts w:ascii="Consolas" w:hAnsi="Consolas" w:cs="Consolas"/>
          <w:color w:val="0000FF"/>
          <w:sz w:val="19"/>
          <w:szCs w:val="19"/>
          <w:lang w:eastAsia="cs-CZ"/>
        </w:rPr>
        <w:t>="d"</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BorderThickness</w:t>
      </w:r>
      <w:r>
        <w:rPr>
          <w:rFonts w:ascii="Consolas" w:hAnsi="Consolas" w:cs="Consolas"/>
          <w:color w:val="0000FF"/>
          <w:sz w:val="19"/>
          <w:szCs w:val="19"/>
          <w:lang w:eastAsia="cs-CZ"/>
        </w:rPr>
        <w:t>="1"</w:t>
      </w:r>
      <w:r>
        <w:rPr>
          <w:rFonts w:ascii="Consolas" w:hAnsi="Consolas" w:cs="Consolas"/>
          <w:color w:val="000000"/>
          <w:sz w:val="19"/>
          <w:szCs w:val="19"/>
          <w:lang w:eastAsia="cs-CZ"/>
        </w:rPr>
        <w:t xml:space="preserve"> </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GlowBrush</w:t>
      </w:r>
      <w:r>
        <w:rPr>
          <w:rFonts w:ascii="Consolas" w:hAnsi="Consolas" w:cs="Consolas"/>
          <w:color w:val="0000FF"/>
          <w:sz w:val="19"/>
          <w:szCs w:val="19"/>
          <w:lang w:eastAsia="cs-CZ"/>
        </w:rPr>
        <w:t>="Black"</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ResizeMode</w:t>
      </w:r>
      <w:r>
        <w:rPr>
          <w:rFonts w:ascii="Consolas" w:hAnsi="Consolas" w:cs="Consolas"/>
          <w:color w:val="0000FF"/>
          <w:sz w:val="19"/>
          <w:szCs w:val="19"/>
          <w:lang w:eastAsia="cs-CZ"/>
        </w:rPr>
        <w:t>="CanResizeWithGrip"</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WindowTransitionsEnabled</w:t>
      </w:r>
      <w:r>
        <w:rPr>
          <w:rFonts w:ascii="Consolas" w:hAnsi="Consolas" w:cs="Consolas"/>
          <w:color w:val="0000FF"/>
          <w:sz w:val="19"/>
          <w:szCs w:val="19"/>
          <w:lang w:eastAsia="cs-CZ"/>
        </w:rPr>
        <w:t>="False"</w:t>
      </w:r>
    </w:p>
    <w:p w:rsidR="005F063A" w:rsidRDefault="005F063A" w:rsidP="00641E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WindowStartupLocation</w:t>
      </w:r>
      <w:r>
        <w:rPr>
          <w:rFonts w:ascii="Consolas" w:hAnsi="Consolas" w:cs="Consolas"/>
          <w:color w:val="0000FF"/>
          <w:sz w:val="19"/>
          <w:szCs w:val="19"/>
          <w:lang w:eastAsia="cs-CZ"/>
        </w:rPr>
        <w:t>="CenterScreen"</w:t>
      </w:r>
    </w:p>
    <w:p w:rsidR="007A2294" w:rsidRPr="00065363" w:rsidRDefault="005F063A" w:rsidP="00641EBE">
      <w:pPr>
        <w:keepNext/>
        <w:pBdr>
          <w:top w:val="single" w:sz="4" w:space="1" w:color="auto"/>
          <w:left w:val="single" w:sz="4" w:space="4" w:color="auto"/>
          <w:bottom w:val="single" w:sz="4" w:space="1" w:color="auto"/>
          <w:right w:val="single" w:sz="4" w:space="4" w:color="auto"/>
        </w:pBdr>
        <w:jc w:val="cente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Title</w:t>
      </w:r>
      <w:r>
        <w:rPr>
          <w:rFonts w:ascii="Consolas" w:hAnsi="Consolas" w:cs="Consolas"/>
          <w:color w:val="0000FF"/>
          <w:sz w:val="19"/>
          <w:szCs w:val="19"/>
          <w:lang w:eastAsia="cs-CZ"/>
        </w:rPr>
        <w:t>="Skladový systém"</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="600"</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="920"&gt;</w:t>
      </w:r>
    </w:p>
    <w:p w:rsidR="005012BD" w:rsidRPr="00065363" w:rsidRDefault="005012BD" w:rsidP="005012BD"/>
    <w:p w:rsidR="00521C6F" w:rsidRDefault="00521C6F" w:rsidP="000A70F0">
      <w:pPr>
        <w:pStyle w:val="Nadpis2"/>
      </w:pPr>
      <w:r w:rsidRPr="00065363">
        <w:t xml:space="preserve">Vytvoření </w:t>
      </w:r>
      <w:r w:rsidR="004D759D">
        <w:t>dat pro ComboBox Měrná jednotka</w:t>
      </w:r>
    </w:p>
    <w:p w:rsidR="004D759D" w:rsidRDefault="004D759D" w:rsidP="004D759D"/>
    <w:p w:rsidR="004D759D" w:rsidRDefault="004D759D" w:rsidP="004D759D">
      <w:r>
        <w:t>ComboBox byl již vytvořen. Bohužel zatím nefunguje a pak si po spuštění programu zobrazíte Immediate Window</w:t>
      </w:r>
      <w:r w:rsidR="00FC7241">
        <w:t xml:space="preserve"> (někde v Output)</w:t>
      </w:r>
      <w:r w:rsidR="00571627">
        <w:t>, bude hlásit chyby propojení (Binding Errors).</w:t>
      </w:r>
    </w:p>
    <w:p w:rsidR="00571627" w:rsidRPr="00571627" w:rsidRDefault="00571627" w:rsidP="004D759D">
      <w:pPr>
        <w:rPr>
          <w:b/>
          <w:i/>
        </w:rPr>
      </w:pPr>
      <w:r w:rsidRPr="00571627">
        <w:rPr>
          <w:b/>
          <w:i/>
        </w:rPr>
        <w:t>Pozn.: Immediate Window je VELMI důležitý pomocník pro ladění aplikace. Odhalí vám chyby propojení na datový kontext!</w:t>
      </w:r>
    </w:p>
    <w:p w:rsidR="00AD47E8" w:rsidRDefault="00521C6F" w:rsidP="00812FA4">
      <w:pPr>
        <w:jc w:val="both"/>
      </w:pPr>
      <w:r w:rsidRPr="00065363">
        <w:t xml:space="preserve">Pro ComboBox je </w:t>
      </w:r>
      <w:r w:rsidR="00AD47E8">
        <w:t xml:space="preserve">tedy </w:t>
      </w:r>
      <w:r w:rsidRPr="00065363">
        <w:t>nutné zajistit data.</w:t>
      </w:r>
      <w:r w:rsidR="00870C7A" w:rsidRPr="00065363">
        <w:t xml:space="preserve"> Veškerá data by měl obsahovat viewmodel. </w:t>
      </w:r>
      <w:r w:rsidR="00AD47E8">
        <w:t>Vzhledem k tomu, že seznam s měrnými jednotkami budeme v budoucnu potřebovat i v jiných Pages, vytvoříme tato data společná pro všechny viewmodely těchto Pages:</w:t>
      </w:r>
    </w:p>
    <w:p w:rsidR="00521C6F" w:rsidRPr="00065363" w:rsidRDefault="00870C7A" w:rsidP="00812FA4">
      <w:pPr>
        <w:jc w:val="both"/>
      </w:pPr>
      <w:r w:rsidRPr="00065363">
        <w:t xml:space="preserve">Data pro combobox </w:t>
      </w:r>
      <w:r w:rsidR="00AD47E8">
        <w:t xml:space="preserve">tedy </w:t>
      </w:r>
      <w:r w:rsidRPr="00065363">
        <w:t>připravíme v novém rodičovském (bázickém) viewmodelu, kterým tak může být společný pro všechny další viewmodely.</w:t>
      </w:r>
      <w:r w:rsidR="00521C6F" w:rsidRPr="00065363">
        <w:t xml:space="preserve"> V </w:t>
      </w:r>
      <w:r w:rsidR="00521C6F" w:rsidRPr="00065363">
        <w:rPr>
          <w:b/>
        </w:rPr>
        <w:t>SolutionExplorer</w:t>
      </w:r>
      <w:r w:rsidR="00521C6F" w:rsidRPr="00065363">
        <w:t xml:space="preserve"> pod adresářem </w:t>
      </w:r>
      <w:r w:rsidR="00521C6F" w:rsidRPr="00065363">
        <w:rPr>
          <w:b/>
        </w:rPr>
        <w:t xml:space="preserve">ViewModels </w:t>
      </w:r>
      <w:r w:rsidR="00521C6F" w:rsidRPr="00065363">
        <w:t xml:space="preserve">založíme nový </w:t>
      </w:r>
      <w:r w:rsidR="00521C6F" w:rsidRPr="00065363">
        <w:rPr>
          <w:b/>
        </w:rPr>
        <w:t>ViewModel</w:t>
      </w:r>
      <w:r w:rsidR="00D9203A" w:rsidRPr="00065363">
        <w:rPr>
          <w:b/>
        </w:rPr>
        <w:t xml:space="preserve"> (Add – New Item),</w:t>
      </w:r>
      <w:r w:rsidR="00D9203A" w:rsidRPr="00065363">
        <w:t xml:space="preserve"> který pojmenujeme </w:t>
      </w:r>
      <w:r w:rsidR="00D9203A" w:rsidRPr="00065363">
        <w:rPr>
          <w:b/>
        </w:rPr>
        <w:t>BaseVM</w:t>
      </w:r>
      <w:r w:rsidR="00D9203A" w:rsidRPr="00065363">
        <w:t xml:space="preserve">. Tento ViewModel bude sloužit jako prapředek pro ostatní ViewModels (můžeme z něho tedy dědit vlastnosti, které pak nasdílíme ve více ViewModels). Otevřeme si </w:t>
      </w:r>
      <w:r w:rsidR="00D9203A" w:rsidRPr="00065363">
        <w:rPr>
          <w:b/>
        </w:rPr>
        <w:t>BaseVM</w:t>
      </w:r>
      <w:r w:rsidR="00D9203A" w:rsidRPr="00065363">
        <w:t xml:space="preserve"> a zapíšeme (kód můžeme zkopírovat z </w:t>
      </w:r>
      <w:r w:rsidR="00D9203A" w:rsidRPr="00065363">
        <w:rPr>
          <w:b/>
        </w:rPr>
        <w:t>pgPrehMatVM</w:t>
      </w:r>
      <w:r w:rsidR="00D9203A" w:rsidRPr="00065363">
        <w:t xml:space="preserve"> a poté upravit):</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DataEntity;</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PropertyChanged;</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System.Collections.Generic;</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lastRenderedPageBreak/>
        <w:t>using</w:t>
      </w:r>
      <w:r>
        <w:rPr>
          <w:rFonts w:ascii="Consolas" w:hAnsi="Consolas" w:cs="Consolas"/>
          <w:color w:val="000000"/>
          <w:sz w:val="19"/>
          <w:szCs w:val="19"/>
          <w:lang w:eastAsia="cs-CZ"/>
        </w:rPr>
        <w:t xml:space="preserve"> System.Collections.ObjectModel;</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System.ComponentModel;</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System.Linq;</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System.Text;</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System.Threading.Tasks;</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System.Windows;</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namespace</w:t>
      </w:r>
      <w:r>
        <w:rPr>
          <w:rFonts w:ascii="Consolas" w:hAnsi="Consolas" w:cs="Consolas"/>
          <w:color w:val="000000"/>
          <w:sz w:val="19"/>
          <w:szCs w:val="19"/>
          <w:lang w:eastAsia="cs-CZ"/>
        </w:rPr>
        <w:t xml:space="preserve"> Sklad.ViewModels</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9704B9">
        <w:rPr>
          <w:rFonts w:ascii="Consolas" w:hAnsi="Consolas" w:cs="Consolas"/>
          <w:color w:val="2B91AF"/>
          <w:sz w:val="19"/>
          <w:szCs w:val="19"/>
          <w:lang w:eastAsia="cs-CZ"/>
        </w:rPr>
        <w:t>AddINotifyPropertyChangedInterface</w:t>
      </w:r>
      <w:r w:rsidRPr="00065363">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BaseVM</w:t>
      </w:r>
      <w:r>
        <w:rPr>
          <w:rFonts w:ascii="Consolas" w:hAnsi="Consolas" w:cs="Consolas"/>
          <w:color w:val="000000"/>
          <w:sz w:val="19"/>
          <w:szCs w:val="19"/>
          <w:lang w:eastAsia="cs-CZ"/>
        </w:rPr>
        <w:t xml:space="preserve"> : BaseModel</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ObservableCollection&lt;MernaJednotka&gt; _merneJednotkyCol;</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ObservableCollection&lt;MernaJednotka&gt; MerneJednotkyCol</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(_merneJednotkyCol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_merneJednotkyCol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ObservableCollection&lt;MernaJednotka&gt;(Globals._context.MerneJednotky);</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_merneJednotkyCol;</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_merneJednotkyCol = value;</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D47E8" w:rsidRDefault="00AD47E8" w:rsidP="00BB00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w:t>
      </w:r>
    </w:p>
    <w:p w:rsidR="00D9203A" w:rsidRDefault="00D9203A" w:rsidP="00521C6F"/>
    <w:p w:rsidR="00AD47E8" w:rsidRPr="00065363" w:rsidRDefault="00AD47E8" w:rsidP="00521C6F">
      <w:r>
        <w:t>Tato bázická třída dědí bazickou třídu, kterou jsme připravili v projektu DataEntity. To děláme proto, abychom mohli i na property ve viewmodelu vyuřívat vlastmí kontrolu chyb (v tomto kurzu není využito).</w:t>
      </w:r>
    </w:p>
    <w:p w:rsidR="00026E18" w:rsidRDefault="00026E18" w:rsidP="00521C6F">
      <w:r w:rsidRPr="00065363">
        <w:t xml:space="preserve">Poté otevřeme </w:t>
      </w:r>
      <w:r w:rsidRPr="00065363">
        <w:rPr>
          <w:b/>
        </w:rPr>
        <w:t>pgPrehMatVM</w:t>
      </w:r>
      <w:r w:rsidRPr="00065363">
        <w:t xml:space="preserve"> a upravíme </w:t>
      </w:r>
      <w:r w:rsidR="00BC0C77" w:rsidRPr="00065363">
        <w:rPr>
          <w:rStyle w:val="KdyChar"/>
          <w:sz w:val="20"/>
          <w:szCs w:val="20"/>
        </w:rPr>
        <w:t>public</w:t>
      </w:r>
      <w:r w:rsidRPr="00065363">
        <w:rPr>
          <w:rStyle w:val="KdyChar"/>
          <w:sz w:val="20"/>
          <w:szCs w:val="20"/>
        </w:rPr>
        <w:t xml:space="preserve"> class pgPrehMatVM : BaseVM</w:t>
      </w:r>
      <w:r w:rsidRPr="00065363">
        <w:t xml:space="preserve">, čímž zajistíme dědičnost po BaseVM. </w:t>
      </w:r>
    </w:p>
    <w:p w:rsidR="00AD47E8" w:rsidRPr="00065363" w:rsidRDefault="00AD47E8" w:rsidP="00521C6F">
      <w:r>
        <w:t>XAML kód pro combobox byl již vložen, takže nezbývá než to celé vyzkoušet.</w:t>
      </w:r>
    </w:p>
    <w:p w:rsidR="00D43148" w:rsidRPr="00065363" w:rsidRDefault="00D43148" w:rsidP="00D43148">
      <w:pPr>
        <w:pStyle w:val="Titulek"/>
        <w:jc w:val="center"/>
      </w:pPr>
    </w:p>
    <w:p w:rsidR="00D43148" w:rsidRPr="00065363" w:rsidRDefault="00D43148" w:rsidP="000A70F0">
      <w:pPr>
        <w:pStyle w:val="Nadpis2"/>
      </w:pPr>
      <w:r w:rsidRPr="00065363">
        <w:t>Vytvoření tla</w:t>
      </w:r>
      <w:r w:rsidR="00A35E17">
        <w:t>čítek pro ukládání do databáze nebo</w:t>
      </w:r>
      <w:r w:rsidRPr="00065363">
        <w:t xml:space="preserve"> vracení změn</w:t>
      </w:r>
    </w:p>
    <w:p w:rsidR="00A35E17" w:rsidRDefault="00A35E17" w:rsidP="00812FA4">
      <w:pPr>
        <w:jc w:val="both"/>
      </w:pPr>
    </w:p>
    <w:p w:rsidR="00195B0D" w:rsidRDefault="00A35E17" w:rsidP="00812FA4">
      <w:pPr>
        <w:jc w:val="both"/>
      </w:pPr>
      <w:r>
        <w:t>V PrehMat.xaml z</w:t>
      </w:r>
      <w:r w:rsidR="0043345A" w:rsidRPr="00065363">
        <w:t>a &lt;TextBox&gt; Komentář vložíme nový Grid</w:t>
      </w:r>
      <w:r w:rsidR="00847EA8">
        <w:t xml:space="preserve"> s tlačítky</w:t>
      </w:r>
      <w:r w:rsidR="0043345A" w:rsidRPr="00065363">
        <w: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="10"</w:t>
      </w:r>
      <w:r>
        <w:rPr>
          <w:rFonts w:ascii="Consolas" w:hAnsi="Consolas" w:cs="Consolas"/>
          <w:color w:val="FF0000"/>
          <w:sz w:val="19"/>
          <w:szCs w:val="19"/>
          <w:lang w:eastAsia="cs-CZ"/>
        </w:rPr>
        <w:t xml:space="preserve"> Grid.ColumnSpan</w:t>
      </w:r>
      <w:r>
        <w:rPr>
          <w:rFonts w:ascii="Consolas" w:hAnsi="Consolas" w:cs="Consolas"/>
          <w:color w:val="0000FF"/>
          <w:sz w:val="19"/>
          <w:szCs w:val="19"/>
          <w:lang w:eastAsia="cs-CZ"/>
        </w:rPr>
        <w:t>="2"&gt;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Grid.ColumnDefinitions</w:t>
      </w:r>
      <w:r>
        <w:rPr>
          <w:rFonts w:ascii="Consolas" w:hAnsi="Consolas" w:cs="Consolas"/>
          <w:color w:val="0000FF"/>
          <w:sz w:val="19"/>
          <w:szCs w:val="19"/>
          <w:lang w:eastAsia="cs-CZ"/>
        </w:rPr>
        <w:t>&gt;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ColumnDefinition</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ColumnDefinition</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Grid.ColumnDefinitions</w:t>
      </w:r>
      <w:r>
        <w:rPr>
          <w:rFonts w:ascii="Consolas" w:hAnsi="Consolas" w:cs="Consolas"/>
          <w:color w:val="0000FF"/>
          <w:sz w:val="19"/>
          <w:szCs w:val="19"/>
          <w:lang w:eastAsia="cs-CZ"/>
        </w:rPr>
        <w:t>&gt;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="btnOK"</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="OK"</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="10,2,10,2"</w:t>
      </w:r>
      <w:r>
        <w:rPr>
          <w:rFonts w:ascii="Consolas" w:hAnsi="Consolas" w:cs="Consolas"/>
          <w:color w:val="FF0000"/>
          <w:sz w:val="19"/>
          <w:szCs w:val="19"/>
          <w:lang w:eastAsia="cs-CZ"/>
        </w:rPr>
        <w:t xml:space="preserve"> Command</w:t>
      </w:r>
      <w:r>
        <w:rPr>
          <w:rFonts w:ascii="Consolas" w:hAnsi="Consolas" w:cs="Consolas"/>
          <w:color w:val="0000FF"/>
          <w:sz w:val="19"/>
          <w:szCs w:val="19"/>
          <w:lang w:eastAsia="cs-CZ"/>
        </w:rPr>
        <w:t>="ApplicationCommands.Save" /&gt;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="btnStrono"</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="Storno"</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="10,2,10,2"/&gt;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54A2D" w:rsidRPr="00065363" w:rsidRDefault="00195B0D" w:rsidP="00195B0D">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D14AA7" w:rsidRPr="00065363" w:rsidRDefault="00195B0D" w:rsidP="005F63B1">
      <w:r>
        <w:t xml:space="preserve">Tlačítko Strono bude řízeno standardně pomocí události Click obsloužené v code-behind (F7). Tlačítko OK obsloužíme pomocí tzv. Commandu. Ten kromě klasikého chování události Click umí kontrolovat, zda lze využívat dané tlačítko (tzv. událost CanExecute) </w:t>
      </w:r>
      <w:r w:rsidR="00923F03" w:rsidRPr="00065363">
        <w:t xml:space="preserve">V XAML </w:t>
      </w:r>
      <w:r w:rsidR="00923F03" w:rsidRPr="00065363">
        <w:rPr>
          <w:b/>
        </w:rPr>
        <w:t>pgPrehMat</w:t>
      </w:r>
      <w:r w:rsidR="00923F03" w:rsidRPr="00065363">
        <w:t xml:space="preserve"> úplně nahoře za </w:t>
      </w:r>
      <w:r>
        <w:t>h</w:t>
      </w:r>
      <w:r w:rsidR="00923F03" w:rsidRPr="00065363">
        <w:t>lavičku (za Title=“pgPrehMat“&gt;)</w:t>
      </w:r>
      <w:r>
        <w:t xml:space="preserve"> – za nebo před Page.Resources</w:t>
      </w:r>
      <w:r w:rsidR="00923F03" w:rsidRPr="00065363">
        <w:t xml:space="preserve"> vložíme:</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Page.CommandBindings</w:t>
      </w:r>
      <w:r>
        <w:rPr>
          <w:rFonts w:ascii="Consolas" w:hAnsi="Consolas" w:cs="Consolas"/>
          <w:color w:val="0000FF"/>
          <w:sz w:val="19"/>
          <w:szCs w:val="19"/>
          <w:lang w:eastAsia="cs-CZ"/>
        </w:rPr>
        <w:t>&gt;</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CommandBinding</w:t>
      </w:r>
      <w:r>
        <w:rPr>
          <w:rFonts w:ascii="Consolas" w:hAnsi="Consolas" w:cs="Consolas"/>
          <w:color w:val="FF0000"/>
          <w:sz w:val="19"/>
          <w:szCs w:val="19"/>
          <w:lang w:eastAsia="cs-CZ"/>
        </w:rPr>
        <w:t xml:space="preserve"> Command</w:t>
      </w:r>
      <w:r>
        <w:rPr>
          <w:rFonts w:ascii="Consolas" w:hAnsi="Consolas" w:cs="Consolas"/>
          <w:color w:val="0000FF"/>
          <w:sz w:val="19"/>
          <w:szCs w:val="19"/>
          <w:lang w:eastAsia="cs-CZ"/>
        </w:rPr>
        <w:t>="ApplicationCommands.Save"</w:t>
      </w:r>
      <w:r>
        <w:rPr>
          <w:rFonts w:ascii="Consolas" w:hAnsi="Consolas" w:cs="Consolas"/>
          <w:color w:val="FF0000"/>
          <w:sz w:val="19"/>
          <w:szCs w:val="19"/>
          <w:lang w:eastAsia="cs-CZ"/>
        </w:rPr>
        <w:t xml:space="preserve"> CanExecute</w:t>
      </w:r>
      <w:r>
        <w:rPr>
          <w:rFonts w:ascii="Consolas" w:hAnsi="Consolas" w:cs="Consolas"/>
          <w:color w:val="0000FF"/>
          <w:sz w:val="19"/>
          <w:szCs w:val="19"/>
          <w:lang w:eastAsia="cs-CZ"/>
        </w:rPr>
        <w:t>="PotvrditCanExecute"</w:t>
      </w:r>
      <w:r>
        <w:rPr>
          <w:rFonts w:ascii="Consolas" w:hAnsi="Consolas" w:cs="Consolas"/>
          <w:color w:val="FF0000"/>
          <w:sz w:val="19"/>
          <w:szCs w:val="19"/>
          <w:lang w:eastAsia="cs-CZ"/>
        </w:rPr>
        <w:t xml:space="preserve"> Executed</w:t>
      </w:r>
      <w:r>
        <w:rPr>
          <w:rFonts w:ascii="Consolas" w:hAnsi="Consolas" w:cs="Consolas"/>
          <w:color w:val="0000FF"/>
          <w:sz w:val="19"/>
          <w:szCs w:val="19"/>
          <w:lang w:eastAsia="cs-CZ"/>
        </w:rPr>
        <w:t>="btnOK_Click"/&gt;</w:t>
      </w:r>
    </w:p>
    <w:p w:rsidR="00A76FA4" w:rsidRPr="00065363" w:rsidRDefault="00195B0D" w:rsidP="00195B0D">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Page.CommandBindings</w:t>
      </w:r>
      <w:r>
        <w:rPr>
          <w:rFonts w:ascii="Consolas" w:hAnsi="Consolas" w:cs="Consolas"/>
          <w:color w:val="0000FF"/>
          <w:sz w:val="19"/>
          <w:szCs w:val="19"/>
          <w:lang w:eastAsia="cs-CZ"/>
        </w:rPr>
        <w:t>&gt;</w:t>
      </w:r>
    </w:p>
    <w:p w:rsidR="00195B0D" w:rsidRDefault="00822719" w:rsidP="00195B0D">
      <w:pPr>
        <w:jc w:val="both"/>
      </w:pPr>
      <w:r w:rsidRPr="00065363">
        <w:t xml:space="preserve">Poté </w:t>
      </w:r>
      <w:r w:rsidRPr="00065363">
        <w:rPr>
          <w:b/>
        </w:rPr>
        <w:t>CommandBinding</w:t>
      </w:r>
      <w:r w:rsidRPr="00065363">
        <w:t xml:space="preserve"> označíme a v seznamu událostí (ikonka „blesku“ v okně pod SolutionExplorer) a poklepeme na událost </w:t>
      </w:r>
      <w:r w:rsidRPr="00065363">
        <w:rPr>
          <w:b/>
        </w:rPr>
        <w:t>CanExecute</w:t>
      </w:r>
      <w:r w:rsidRPr="00065363">
        <w:t xml:space="preserve"> (pokud kliknout nelze, projekt uložíme a následně restartujeme VisualStudio). Tím se vygeneruje kód událost</w:t>
      </w:r>
      <w:r w:rsidR="00FE1F97" w:rsidRPr="00065363">
        <w:t xml:space="preserve">i. Stejným způsobem vygenerujeme kód pro událost </w:t>
      </w:r>
      <w:r w:rsidR="00FE1F97" w:rsidRPr="00065363">
        <w:rPr>
          <w:b/>
        </w:rPr>
        <w:t>Executed</w:t>
      </w:r>
      <w:r w:rsidR="00FE1F97" w:rsidRPr="00065363">
        <w:t xml:space="preserve">. </w:t>
      </w:r>
      <w:r w:rsidR="003E0270" w:rsidRPr="00065363">
        <w:t>Poté upravíme:</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PotvrditCanExecute(</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CanExecuteRoutedEventArgs e)</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e.CanExecute = Globals.IsValid(gbLeva);</w:t>
      </w:r>
    </w:p>
    <w:p w:rsidR="00195B0D" w:rsidRDefault="00195B0D" w:rsidP="00195B0D">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btnOK_Click(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195B0D" w:rsidRDefault="00195B0D" w:rsidP="00195B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195B0D" w:rsidRDefault="00195B0D" w:rsidP="00195B0D">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E1F97" w:rsidRPr="00065363" w:rsidRDefault="00FE1F97" w:rsidP="00FE1F97"/>
    <w:p w:rsidR="00A76FA4" w:rsidRPr="00065363" w:rsidRDefault="00A76FA4" w:rsidP="000A70F0">
      <w:pPr>
        <w:pStyle w:val="Nadpis2"/>
      </w:pPr>
      <w:r w:rsidRPr="00065363">
        <w:t>Přiřazení režimů</w:t>
      </w:r>
    </w:p>
    <w:p w:rsidR="00BF621E" w:rsidRDefault="00A76FA4" w:rsidP="00812FA4">
      <w:pPr>
        <w:jc w:val="both"/>
      </w:pPr>
      <w:r w:rsidRPr="00065363">
        <w:t xml:space="preserve">Do </w:t>
      </w:r>
      <w:r w:rsidR="00195B0D">
        <w:rPr>
          <w:b/>
        </w:rPr>
        <w:t>GroupBoxu gbLeva</w:t>
      </w:r>
      <w:r w:rsidRPr="00065363">
        <w:t xml:space="preserve"> </w:t>
      </w:r>
      <w:r w:rsidR="00195B0D">
        <w:t xml:space="preserve">byla již přidána </w:t>
      </w:r>
      <w:r w:rsidRPr="00065363">
        <w:t>vlastnost IsEnabled=“{Binding RezimPridavaniNeboEditace}“, čímž</w:t>
      </w:r>
      <w:r w:rsidR="00195B0D">
        <w:t xml:space="preserve"> je zajištěno</w:t>
      </w:r>
      <w:r w:rsidRPr="00065363">
        <w:t xml:space="preserve">, že do levého panelu bude možné zadávat hodnoty pouze, pokud se budeme nacházet v režimu přidávání nebo editace. </w:t>
      </w:r>
    </w:p>
    <w:p w:rsidR="00A0716C" w:rsidRPr="00065363" w:rsidRDefault="00A0716C" w:rsidP="00812FA4">
      <w:pPr>
        <w:jc w:val="both"/>
      </w:pPr>
      <w:r>
        <w:t>Režim editace (po kliknutí na tlačítko Edit - tužka) jsme již vyřešili.</w:t>
      </w:r>
    </w:p>
    <w:p w:rsidR="00734864" w:rsidRPr="00065363" w:rsidRDefault="00734864" w:rsidP="00812FA4">
      <w:pPr>
        <w:jc w:val="both"/>
      </w:pPr>
      <w:r w:rsidRPr="00065363">
        <w:t xml:space="preserve">Dále označíme </w:t>
      </w:r>
      <w:r w:rsidR="00BF621E" w:rsidRPr="00065363">
        <w:t>tlačítko</w:t>
      </w:r>
      <w:r w:rsidRPr="00065363">
        <w:t xml:space="preserve"> přidávání (+). Otevřeme seznam událostí</w:t>
      </w:r>
      <w:r w:rsidR="00610A41">
        <w:t xml:space="preserve"> na plovoucím panelu Properties</w:t>
      </w:r>
      <w:r w:rsidRPr="00065363">
        <w:t xml:space="preserve"> a poklepeme na událost Click. Kód pak upravíme:</w:t>
      </w:r>
    </w:p>
    <w:p w:rsidR="000F1D07" w:rsidRPr="00065363" w:rsidRDefault="000F1D07" w:rsidP="00E93BE0"/>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btnAddMat_Click(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//nová instance materiálu</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Material material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Material();</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8000"/>
          <w:sz w:val="19"/>
          <w:szCs w:val="19"/>
          <w:lang w:eastAsia="cs-CZ"/>
        </w:rPr>
        <w:t>//výchozí datum je dnešní</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material.Datum = DateTime.Today;</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//přidat tuto instaci do kontextu (databáze)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_context.Materialy.Add(material);</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//přidat ji i do kolekce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_datacontext.MaterialyCol.Add(material);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//nový materiál je vybraným materiálem</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_datacontext.MaterialSelected = material;</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//nastavení režimu</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_datacontext.AktualniRezim = pgPrehMatVM.Rezimy.Pridavani;</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//fokus komponenty na vybraný materiál</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dgMaterialy.ScrollIntoView(_datacontext.MaterialSelected);</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E4775A" w:rsidRPr="00065363" w:rsidRDefault="00E4775A" w:rsidP="00C715F5">
      <w:pPr>
        <w:jc w:val="both"/>
      </w:pPr>
      <w:r w:rsidRPr="00065363">
        <w:t xml:space="preserve">Nyní můžeme ve spuštěné aplikaci přidávat do databáze nové materiály kliknutím na ikonu přidávání, zadáním materiálu a uložením pomocí tlačítka OK. </w:t>
      </w:r>
    </w:p>
    <w:p w:rsidR="00EB721A" w:rsidRPr="00065363" w:rsidRDefault="00EB721A" w:rsidP="000A70F0">
      <w:pPr>
        <w:pStyle w:val="Nadpis2"/>
      </w:pPr>
      <w:r w:rsidRPr="00065363">
        <w:t>Ukládání změn</w:t>
      </w:r>
    </w:p>
    <w:p w:rsidR="005F2359" w:rsidRDefault="00EB721A" w:rsidP="000F3603">
      <w:pPr>
        <w:jc w:val="both"/>
      </w:pPr>
      <w:r w:rsidRPr="00065363">
        <w:t>Nyní je zapotřebí nastavit správné ukládání provedených změn.</w:t>
      </w:r>
      <w:r w:rsidR="00C715F5">
        <w:t xml:space="preserve"> To můžeme udělat kdykoliv pokud nad instancí kontextu zavoláme metodu SaveChanges. Ukládání je potenciálně „nebezpečná“ operace. Při ukládání se může mnohé pokazit (spadne síť, vznikne víceuživatelský konflikt, ukládaná data nejsou validní, atd.) Vytvoříme si tedy vlastní metodu pro ukládání, která všechny tyto problémy bude umět reflektovat – alespoň chybovým hlášením.</w:t>
      </w:r>
    </w:p>
    <w:p w:rsidR="00EB721A" w:rsidRPr="00065363" w:rsidRDefault="00EB721A" w:rsidP="000F3603">
      <w:pPr>
        <w:jc w:val="both"/>
      </w:pPr>
      <w:r w:rsidRPr="00065363">
        <w:t xml:space="preserve">Otevřeme </w:t>
      </w:r>
      <w:r w:rsidRPr="00065363">
        <w:rPr>
          <w:b/>
        </w:rPr>
        <w:t>Globals.cs</w:t>
      </w:r>
      <w:r w:rsidRPr="00065363">
        <w:t xml:space="preserve"> v SolutionExplorer a vložíme novou </w:t>
      </w:r>
      <w:r w:rsidR="00BF621E" w:rsidRPr="00065363">
        <w:t>statickou (spustitelnou odkudkoliv v rámci využitého namespacu) metodu</w:t>
      </w:r>
      <w:r w:rsidRPr="00065363">
        <w:t>:</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static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UlozitData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try</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_context.SaveChanges();</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_parent.PisNaStatusBar("Uloženo.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catch</w:t>
      </w:r>
      <w:r>
        <w:rPr>
          <w:rFonts w:ascii="Consolas" w:hAnsi="Consolas" w:cs="Consolas"/>
          <w:color w:val="000000"/>
          <w:sz w:val="19"/>
          <w:szCs w:val="19"/>
          <w:lang w:eastAsia="cs-CZ"/>
        </w:rPr>
        <w:t xml:space="preserve"> (DbEntityValidationException 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String text = </w:t>
      </w:r>
      <w:r>
        <w:rPr>
          <w:rFonts w:ascii="Consolas" w:hAnsi="Consolas" w:cs="Consolas"/>
          <w:color w:val="A31515"/>
          <w:sz w:val="19"/>
          <w:szCs w:val="19"/>
          <w:lang w:eastAsia="cs-CZ"/>
        </w:rPr>
        <w:t>""</w:t>
      </w:r>
      <w:r>
        <w:rPr>
          <w:rFonts w:ascii="Consolas" w:hAnsi="Consolas" w:cs="Consolas"/>
          <w:color w:val="000000"/>
          <w:sz w:val="19"/>
          <w:szCs w:val="19"/>
          <w:lang w:eastAsia="cs-CZ"/>
        </w:rPr>
        <w:t>;</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foreach</w:t>
      </w:r>
      <w:r>
        <w:rPr>
          <w:rFonts w:ascii="Consolas" w:hAnsi="Consolas" w:cs="Consolas"/>
          <w:color w:val="000000"/>
          <w:sz w:val="19"/>
          <w:szCs w:val="19"/>
          <w:lang w:eastAsia="cs-CZ"/>
        </w:rPr>
        <w:t xml:space="preserve"> (var eve </w:t>
      </w:r>
      <w:r>
        <w:rPr>
          <w:rFonts w:ascii="Consolas" w:hAnsi="Consolas" w:cs="Consolas"/>
          <w:color w:val="0000FF"/>
          <w:sz w:val="19"/>
          <w:szCs w:val="19"/>
          <w:lang w:eastAsia="cs-CZ"/>
        </w:rPr>
        <w:t>in</w:t>
      </w:r>
      <w:r>
        <w:rPr>
          <w:rFonts w:ascii="Consolas" w:hAnsi="Consolas" w:cs="Consolas"/>
          <w:color w:val="000000"/>
          <w:sz w:val="19"/>
          <w:szCs w:val="19"/>
          <w:lang w:eastAsia="cs-CZ"/>
        </w:rPr>
        <w:t xml:space="preserve"> e.EntityValidationErrors)</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text = text + </w:t>
      </w:r>
      <w:r>
        <w:rPr>
          <w:rFonts w:ascii="Consolas" w:hAnsi="Consolas" w:cs="Consolas"/>
          <w:color w:val="A31515"/>
          <w:sz w:val="19"/>
          <w:szCs w:val="19"/>
          <w:lang w:eastAsia="cs-CZ"/>
        </w:rPr>
        <w:t>"Entita typu "</w:t>
      </w:r>
      <w:r>
        <w:rPr>
          <w:rFonts w:ascii="Consolas" w:hAnsi="Consolas" w:cs="Consolas"/>
          <w:color w:val="000000"/>
          <w:sz w:val="19"/>
          <w:szCs w:val="19"/>
          <w:lang w:eastAsia="cs-CZ"/>
        </w:rPr>
        <w:t xml:space="preserve"> + eve.Entry.Entity.GetType().Name + </w:t>
      </w:r>
      <w:r>
        <w:rPr>
          <w:rFonts w:ascii="Consolas" w:hAnsi="Consolas" w:cs="Consolas"/>
          <w:color w:val="A31515"/>
          <w:sz w:val="19"/>
          <w:szCs w:val="19"/>
          <w:lang w:eastAsia="cs-CZ"/>
        </w:rPr>
        <w:t>" ve stavu "</w:t>
      </w:r>
      <w:r>
        <w:rPr>
          <w:rFonts w:ascii="Consolas" w:hAnsi="Consolas" w:cs="Consolas"/>
          <w:color w:val="000000"/>
          <w:sz w:val="19"/>
          <w:szCs w:val="19"/>
          <w:lang w:eastAsia="cs-CZ"/>
        </w:rPr>
        <w:t xml:space="preserve"> + eve.Entry.State + </w:t>
      </w:r>
      <w:r>
        <w:rPr>
          <w:rFonts w:ascii="Consolas" w:hAnsi="Consolas" w:cs="Consolas"/>
          <w:color w:val="A31515"/>
          <w:sz w:val="19"/>
          <w:szCs w:val="19"/>
          <w:lang w:eastAsia="cs-CZ"/>
        </w:rPr>
        <w:t>" obsahuje tyto chyby ověření:"</w:t>
      </w:r>
      <w:r>
        <w:rPr>
          <w:rFonts w:ascii="Consolas" w:hAnsi="Consolas" w:cs="Consolas"/>
          <w:color w:val="000000"/>
          <w:sz w:val="19"/>
          <w:szCs w:val="19"/>
          <w:lang w:eastAsia="cs-CZ"/>
        </w:rPr>
        <w:t xml:space="preserve"> + Environment.NewLine;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foreach</w:t>
      </w:r>
      <w:r>
        <w:rPr>
          <w:rFonts w:ascii="Consolas" w:hAnsi="Consolas" w:cs="Consolas"/>
          <w:color w:val="000000"/>
          <w:sz w:val="19"/>
          <w:szCs w:val="19"/>
          <w:lang w:eastAsia="cs-CZ"/>
        </w:rPr>
        <w:t xml:space="preserve"> (var ve </w:t>
      </w:r>
      <w:r>
        <w:rPr>
          <w:rFonts w:ascii="Consolas" w:hAnsi="Consolas" w:cs="Consolas"/>
          <w:color w:val="0000FF"/>
          <w:sz w:val="19"/>
          <w:szCs w:val="19"/>
          <w:lang w:eastAsia="cs-CZ"/>
        </w:rPr>
        <w:t>in</w:t>
      </w:r>
      <w:r>
        <w:rPr>
          <w:rFonts w:ascii="Consolas" w:hAnsi="Consolas" w:cs="Consolas"/>
          <w:color w:val="000000"/>
          <w:sz w:val="19"/>
          <w:szCs w:val="19"/>
          <w:lang w:eastAsia="cs-CZ"/>
        </w:rPr>
        <w:t xml:space="preserve"> eve.ValidationErrors)</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text = text + </w:t>
      </w:r>
      <w:r>
        <w:rPr>
          <w:rFonts w:ascii="Consolas" w:hAnsi="Consolas" w:cs="Consolas"/>
          <w:color w:val="A31515"/>
          <w:sz w:val="19"/>
          <w:szCs w:val="19"/>
          <w:lang w:eastAsia="cs-CZ"/>
        </w:rPr>
        <w:t>"- Vlastnost: "</w:t>
      </w:r>
      <w:r>
        <w:rPr>
          <w:rFonts w:ascii="Consolas" w:hAnsi="Consolas" w:cs="Consolas"/>
          <w:color w:val="000000"/>
          <w:sz w:val="19"/>
          <w:szCs w:val="19"/>
          <w:lang w:eastAsia="cs-CZ"/>
        </w:rPr>
        <w:t xml:space="preserve"> + ve.PropertyName + </w:t>
      </w:r>
      <w:r>
        <w:rPr>
          <w:rFonts w:ascii="Consolas" w:hAnsi="Consolas" w:cs="Consolas"/>
          <w:color w:val="A31515"/>
          <w:sz w:val="19"/>
          <w:szCs w:val="19"/>
          <w:lang w:eastAsia="cs-CZ"/>
        </w:rPr>
        <w:t>", Chyba: "</w:t>
      </w:r>
      <w:r>
        <w:rPr>
          <w:rFonts w:ascii="Consolas" w:hAnsi="Consolas" w:cs="Consolas"/>
          <w:color w:val="000000"/>
          <w:sz w:val="19"/>
          <w:szCs w:val="19"/>
          <w:lang w:eastAsia="cs-CZ"/>
        </w:rPr>
        <w:t xml:space="preserve"> + ve.ErrorMessage + Environment.NewLine;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MessageBox.Show(text, </w:t>
      </w:r>
      <w:r>
        <w:rPr>
          <w:rFonts w:ascii="Consolas" w:hAnsi="Consolas" w:cs="Consolas"/>
          <w:color w:val="A31515"/>
          <w:sz w:val="19"/>
          <w:szCs w:val="19"/>
          <w:lang w:eastAsia="cs-CZ"/>
        </w:rPr>
        <w:t>"CHYBA"</w:t>
      </w:r>
      <w:r>
        <w:rPr>
          <w:rFonts w:ascii="Consolas" w:hAnsi="Consolas" w:cs="Consolas"/>
          <w:color w:val="000000"/>
          <w:sz w:val="19"/>
          <w:szCs w:val="19"/>
          <w:lang w:eastAsia="cs-CZ"/>
        </w:rPr>
        <w:t>, MessageBoxButton.OK, MessageBoxImage.Error);</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throw</w:t>
      </w:r>
      <w:r>
        <w:rPr>
          <w:rFonts w:ascii="Consolas" w:hAnsi="Consolas" w:cs="Consolas"/>
          <w:color w:val="000000"/>
          <w:sz w:val="19"/>
          <w:szCs w:val="19"/>
          <w:lang w:eastAsia="cs-CZ"/>
        </w:rPr>
        <w:t>;</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catch</w:t>
      </w:r>
      <w:r>
        <w:rPr>
          <w:rFonts w:ascii="Consolas" w:hAnsi="Consolas" w:cs="Consolas"/>
          <w:color w:val="000000"/>
          <w:sz w:val="19"/>
          <w:szCs w:val="19"/>
          <w:lang w:eastAsia="cs-CZ"/>
        </w:rPr>
        <w:t xml:space="preserve"> (Exception ex)</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MessageBox.Show(</w:t>
      </w:r>
      <w:r>
        <w:rPr>
          <w:rFonts w:ascii="Consolas" w:hAnsi="Consolas" w:cs="Consolas"/>
          <w:color w:val="A31515"/>
          <w:sz w:val="19"/>
          <w:szCs w:val="19"/>
          <w:lang w:eastAsia="cs-CZ"/>
        </w:rPr>
        <w:t>"Nastala chyba při ukládání.\n"</w:t>
      </w:r>
      <w:r>
        <w:rPr>
          <w:rFonts w:ascii="Consolas" w:hAnsi="Consolas" w:cs="Consolas"/>
          <w:color w:val="000000"/>
          <w:sz w:val="19"/>
          <w:szCs w:val="19"/>
          <w:lang w:eastAsia="cs-CZ"/>
        </w:rPr>
        <w:t xml:space="preserve"> + ex.ToString(), </w:t>
      </w:r>
      <w:r>
        <w:rPr>
          <w:rFonts w:ascii="Consolas" w:hAnsi="Consolas" w:cs="Consolas"/>
          <w:color w:val="A31515"/>
          <w:sz w:val="19"/>
          <w:szCs w:val="19"/>
          <w:lang w:eastAsia="cs-CZ"/>
        </w:rPr>
        <w:t>"CHYBA"</w:t>
      </w:r>
      <w:r>
        <w:rPr>
          <w:rFonts w:ascii="Consolas" w:hAnsi="Consolas" w:cs="Consolas"/>
          <w:color w:val="000000"/>
          <w:sz w:val="19"/>
          <w:szCs w:val="19"/>
          <w:lang w:eastAsia="cs-CZ"/>
        </w:rPr>
        <w:t>, MessageBoxButton.OK, MessageBoxImage.Error);</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throw</w:t>
      </w:r>
      <w:r>
        <w:rPr>
          <w:rFonts w:ascii="Consolas" w:hAnsi="Consolas" w:cs="Consolas"/>
          <w:color w:val="000000"/>
          <w:sz w:val="19"/>
          <w:szCs w:val="19"/>
          <w:lang w:eastAsia="cs-CZ"/>
        </w:rPr>
        <w:t>;</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B721A" w:rsidRPr="00065363" w:rsidRDefault="00C715F5" w:rsidP="00C715F5">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p>
    <w:p w:rsidR="00C715F5" w:rsidRDefault="00C715F5" w:rsidP="000F3603">
      <w:pPr>
        <w:jc w:val="both"/>
      </w:pPr>
      <w:r>
        <w:t xml:space="preserve">Pokud bychom chtěli, aby nás náš software informoval, že bylo uloženo na statový řádek, kde je teď text Připraven, můžeme v předchozím kódu odkomentovat volání metody PisNaStatusBar a do </w:t>
      </w:r>
      <w:r w:rsidR="00412A75">
        <w:t>winHlavni</w:t>
      </w:r>
      <w:r>
        <w:t>.xaml přidat tuto definici</w:t>
      </w:r>
      <w:r w:rsidR="00FF1AAA">
        <w:t xml:space="preserve"> metody</w:t>
      </w:r>
      <w:r>
        <w:t>:</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PisNaStatusBar(</w:t>
      </w:r>
      <w:r>
        <w:rPr>
          <w:rFonts w:ascii="Consolas" w:hAnsi="Consolas" w:cs="Consolas"/>
          <w:color w:val="0000FF"/>
          <w:sz w:val="19"/>
          <w:szCs w:val="19"/>
          <w:lang w:eastAsia="cs-CZ"/>
        </w:rPr>
        <w:t>string</w:t>
      </w:r>
      <w:r>
        <w:rPr>
          <w:rFonts w:ascii="Consolas" w:hAnsi="Consolas" w:cs="Consolas"/>
          <w:color w:val="000000"/>
          <w:sz w:val="19"/>
          <w:szCs w:val="19"/>
          <w:lang w:eastAsia="cs-CZ"/>
        </w:rPr>
        <w:t xml:space="preserve"> co)</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sidR="00370E3D">
        <w:rPr>
          <w:rFonts w:ascii="Consolas" w:hAnsi="Consolas" w:cs="Consolas"/>
          <w:color w:val="000000"/>
          <w:sz w:val="19"/>
          <w:szCs w:val="19"/>
          <w:lang w:eastAsia="cs-CZ"/>
        </w:rPr>
        <w:t xml:space="preserve">   DateTime ted = DateTime.Now;</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tbStatusBar.Text = ted.ToLongTimeString() + </w:t>
      </w:r>
      <w:r>
        <w:rPr>
          <w:rFonts w:ascii="Consolas" w:hAnsi="Consolas" w:cs="Consolas"/>
          <w:color w:val="A31515"/>
          <w:sz w:val="19"/>
          <w:szCs w:val="19"/>
          <w:lang w:eastAsia="cs-CZ"/>
        </w:rPr>
        <w:t>"&gt; "</w:t>
      </w:r>
      <w:r>
        <w:rPr>
          <w:rFonts w:ascii="Consolas" w:hAnsi="Consolas" w:cs="Consolas"/>
          <w:color w:val="000000"/>
          <w:sz w:val="19"/>
          <w:szCs w:val="19"/>
          <w:lang w:eastAsia="cs-CZ"/>
        </w:rPr>
        <w:t xml:space="preserve"> + co;</w:t>
      </w:r>
    </w:p>
    <w:p w:rsidR="00C715F5" w:rsidRDefault="00C715F5" w:rsidP="00C715F5">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p>
    <w:p w:rsidR="00C715F5" w:rsidRDefault="00FF1AAA" w:rsidP="000F3603">
      <w:pPr>
        <w:jc w:val="both"/>
      </w:pPr>
      <w:r>
        <w:t xml:space="preserve">V XAML </w:t>
      </w:r>
      <w:r w:rsidR="0046364E">
        <w:t>s</w:t>
      </w:r>
      <w:r>
        <w:t>amozřejmě musí být TextBlock pojmenován:</w:t>
      </w:r>
    </w:p>
    <w:p w:rsidR="00FF1AAA" w:rsidRDefault="00FF1AAA" w:rsidP="00FF1AAA">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="tbStatusBar"</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="2"</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="Připraven ..."</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="5,0,0,0"/&gt;</w:t>
      </w:r>
    </w:p>
    <w:p w:rsidR="00C715F5" w:rsidRDefault="00A91FCB" w:rsidP="00C715F5">
      <w:r w:rsidRPr="00065363">
        <w:t>Poté otevřeme třídu pgPrehMat a vyhledáme</w:t>
      </w:r>
      <w:r w:rsidR="00C715F5">
        <w:t xml:space="preserve"> prázdnou metodu </w:t>
      </w:r>
      <w:r w:rsidR="00C715F5">
        <w:rPr>
          <w:rFonts w:ascii="Consolas" w:hAnsi="Consolas" w:cs="Consolas"/>
          <w:color w:val="0000FF"/>
          <w:sz w:val="19"/>
          <w:szCs w:val="19"/>
          <w:lang w:eastAsia="cs-CZ"/>
        </w:rPr>
        <w:t>private</w:t>
      </w:r>
      <w:r w:rsidR="00C715F5">
        <w:rPr>
          <w:rFonts w:ascii="Consolas" w:hAnsi="Consolas" w:cs="Consolas"/>
          <w:color w:val="000000"/>
          <w:sz w:val="19"/>
          <w:szCs w:val="19"/>
          <w:lang w:eastAsia="cs-CZ"/>
        </w:rPr>
        <w:t xml:space="preserve"> </w:t>
      </w:r>
      <w:r w:rsidR="00C715F5">
        <w:rPr>
          <w:rFonts w:ascii="Consolas" w:hAnsi="Consolas" w:cs="Consolas"/>
          <w:color w:val="0000FF"/>
          <w:sz w:val="19"/>
          <w:szCs w:val="19"/>
          <w:lang w:eastAsia="cs-CZ"/>
        </w:rPr>
        <w:t>void</w:t>
      </w:r>
      <w:r w:rsidR="00C715F5">
        <w:rPr>
          <w:rFonts w:ascii="Consolas" w:hAnsi="Consolas" w:cs="Consolas"/>
          <w:color w:val="000000"/>
          <w:sz w:val="19"/>
          <w:szCs w:val="19"/>
          <w:lang w:eastAsia="cs-CZ"/>
        </w:rPr>
        <w:t xml:space="preserve"> btnOK_Click, </w:t>
      </w:r>
      <w:r w:rsidR="00C715F5" w:rsidRPr="00C715F5">
        <w:t>dopíšeme kód:</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btnOK_Click(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_context.SaveChanges();</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Globals.UlozitData();</w:t>
      </w:r>
    </w:p>
    <w:p w:rsidR="00C715F5" w:rsidRDefault="00C715F5" w:rsidP="00C715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_datacontext.AktualniRezim = pgPrehMatVM.Rezimy.Prohlizeni;        </w:t>
      </w:r>
    </w:p>
    <w:p w:rsidR="00C715F5" w:rsidRDefault="00C715F5" w:rsidP="008404A6">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EB721A" w:rsidRPr="00065363" w:rsidRDefault="008404A6" w:rsidP="0036529D">
      <w:r>
        <w:t xml:space="preserve">Pokud bychom místo našeho uložit data použili </w:t>
      </w:r>
      <w:r w:rsidR="00A91FCB" w:rsidRPr="00065363">
        <w:t xml:space="preserve">příkaz </w:t>
      </w:r>
      <w:r>
        <w:t>_context.SaveChanges() nejspíše vše bude fungovat. Pokud by však nastal problém s ukládáním, aplikace by nejspíše bez varování spadla.</w:t>
      </w:r>
      <w:r w:rsidR="0036529D">
        <w:t xml:space="preserve"> Nová</w:t>
      </w:r>
      <w:r w:rsidR="00EB721A" w:rsidRPr="00065363">
        <w:t xml:space="preserve"> </w:t>
      </w:r>
      <w:r w:rsidR="00BF621E" w:rsidRPr="00065363">
        <w:t>metoda</w:t>
      </w:r>
      <w:r w:rsidR="0036529D">
        <w:t xml:space="preserve"> tedy</w:t>
      </w:r>
      <w:r w:rsidR="00EB721A" w:rsidRPr="00065363">
        <w:t xml:space="preserve"> vyzkouší uložit změny, a pokud vše proběhne v pořádku, změny uloží, pokud nastane chyba</w:t>
      </w:r>
      <w:r w:rsidR="0036529D">
        <w:t>, vypíše se varovná zpráva s popisem</w:t>
      </w:r>
      <w:r w:rsidR="00EB721A" w:rsidRPr="00065363">
        <w:t xml:space="preserve"> chyb</w:t>
      </w:r>
      <w:r w:rsidR="0036529D">
        <w:t>y</w:t>
      </w:r>
      <w:r w:rsidR="00EB721A" w:rsidRPr="00065363">
        <w:t>.</w:t>
      </w:r>
    </w:p>
    <w:p w:rsidR="00A91FCB" w:rsidRPr="00065363" w:rsidRDefault="00A91FCB" w:rsidP="000A70F0">
      <w:pPr>
        <w:pStyle w:val="Nadpis2"/>
      </w:pPr>
      <w:r w:rsidRPr="00065363">
        <w:t>Storno změn</w:t>
      </w:r>
    </w:p>
    <w:p w:rsidR="00A91FCB" w:rsidRPr="00065363" w:rsidRDefault="00A91FCB" w:rsidP="000F3603">
      <w:pPr>
        <w:jc w:val="both"/>
      </w:pPr>
      <w:r w:rsidRPr="00065363">
        <w:t xml:space="preserve">V XAML </w:t>
      </w:r>
      <w:r w:rsidRPr="00065363">
        <w:rPr>
          <w:b/>
        </w:rPr>
        <w:t>pgPrehMat</w:t>
      </w:r>
      <w:r w:rsidRPr="00065363">
        <w:t xml:space="preserve"> označíme tlačítko Storno a přejdeme do seznamu událostí a poklepeme na událost Click. Funkci v editoru pak zapíšeme:</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btnStrono_Click(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(_datacontext.AktualniRezim==pgPrehMatVM.Rezimy.Pridavani)</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_context.Entry(_datacontext.MaterialSelected).State = EntityState.Detached;</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_datacontext.MaterialyCol.Remove(_datacontext.MaterialSelected);</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_datacontext.MaterialSelected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(_datacontext.AktualniRezim== pgPrehMatVM.Rezimy.Editace)</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Globals.RollBack();</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_datacontext.AktualniRezim = pgPrehMatVM.Rezimy.Prohlizeni;</w:t>
      </w:r>
    </w:p>
    <w:p w:rsidR="002D68F4" w:rsidRDefault="002D68F4" w:rsidP="002D68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D68F4" w:rsidRDefault="002D68F4" w:rsidP="002D68F4">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sidRPr="00065363">
        <w:t xml:space="preserve"> </w:t>
      </w:r>
    </w:p>
    <w:p w:rsidR="002D68F4" w:rsidRDefault="00E1260C" w:rsidP="002D68F4">
      <w:pPr>
        <w:jc w:val="both"/>
      </w:pPr>
      <w:r>
        <w:t>Je potřeba přidat ještě využití namespacu:</w:t>
      </w:r>
      <w:r w:rsidRPr="004B7D5C">
        <w:rPr>
          <w:b/>
        </w:rPr>
        <w:t xml:space="preserve"> using System.Data.Entity</w:t>
      </w:r>
      <w:r>
        <w:t>.</w:t>
      </w:r>
    </w:p>
    <w:p w:rsidR="0052581B" w:rsidRPr="00065363" w:rsidRDefault="0052581B" w:rsidP="002D68F4">
      <w:pPr>
        <w:jc w:val="both"/>
      </w:pPr>
      <w:r w:rsidRPr="00065363">
        <w:t>Pokud nyní během přidávání nebo editace materiálu zvolíme možnost storno, všechny dosud provedené změny se neuloží a vrátí se původní stav.</w:t>
      </w:r>
    </w:p>
    <w:p w:rsidR="00BF621E" w:rsidRPr="00065363" w:rsidRDefault="00BF621E" w:rsidP="000F3603">
      <w:pPr>
        <w:jc w:val="both"/>
        <w:rPr>
          <w:i/>
        </w:rPr>
      </w:pPr>
      <w:r w:rsidRPr="00065363">
        <w:rPr>
          <w:i/>
        </w:rPr>
        <w:t>Pozn.: To zajišťuje metoda Rollback z třídy Globals, která ze seznamu změn, které se nacházejí v kolekci ChangeTracker, nalezne ty, které jsou ve stavu Added, Deleted nebo Modified a ty nastaví na původní hodnoty.</w:t>
      </w:r>
    </w:p>
    <w:p w:rsidR="0052581B" w:rsidRPr="00065363" w:rsidRDefault="003A46B2" w:rsidP="000A70F0">
      <w:pPr>
        <w:pStyle w:val="Nadpis2"/>
      </w:pPr>
      <w:r>
        <w:t>Ukázka n</w:t>
      </w:r>
      <w:r w:rsidR="0052581B" w:rsidRPr="00065363">
        <w:t>astavení stylů</w:t>
      </w:r>
    </w:p>
    <w:p w:rsidR="003A46B2" w:rsidRDefault="003A46B2" w:rsidP="000F3603">
      <w:pPr>
        <w:jc w:val="both"/>
      </w:pPr>
    </w:p>
    <w:p w:rsidR="003A46B2" w:rsidRDefault="003A46B2" w:rsidP="000F3603">
      <w:pPr>
        <w:jc w:val="both"/>
      </w:pPr>
      <w:r>
        <w:t xml:space="preserve">Tato podkapitola je pouze ilustrační: pokud byste chtěli změnit globální styly pro danou Page. To můžeme vyzkoušet např. na Page </w:t>
      </w:r>
      <w:r w:rsidRPr="003A46B2">
        <w:rPr>
          <w:b/>
        </w:rPr>
        <w:t>pgPrehMat</w:t>
      </w:r>
      <w:r>
        <w:t>.</w:t>
      </w:r>
    </w:p>
    <w:p w:rsidR="003A46B2" w:rsidRDefault="003A46B2" w:rsidP="000F3603">
      <w:pPr>
        <w:jc w:val="both"/>
        <w:rPr>
          <w:lang w:val="en-US"/>
        </w:rPr>
      </w:pPr>
      <w:r>
        <w:t xml:space="preserve">V části </w:t>
      </w:r>
      <w:r>
        <w:rPr>
          <w:lang w:val="en-US"/>
        </w:rPr>
        <w:t>&lt;Page.Resources&gt; definujeme globální styly pro celou page. V části .Resources lze takto definovat i styly pro dílčí komponentu. Pokud bychom chtěli změnit např. Výšku písma pro textbox u všech textboxů, můžeme to udělat takto:</w:t>
      </w:r>
    </w:p>
    <w:p w:rsidR="003A46B2" w:rsidRDefault="003A46B2" w:rsidP="003A46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FF0000"/>
          <w:sz w:val="19"/>
          <w:szCs w:val="19"/>
          <w:lang w:eastAsia="cs-CZ"/>
        </w:rPr>
        <w:t xml:space="preserve"> TargetType</w:t>
      </w:r>
      <w:r>
        <w:rPr>
          <w:rFonts w:ascii="Consolas" w:hAnsi="Consolas" w:cs="Consolas"/>
          <w:color w:val="0000FF"/>
          <w:sz w:val="19"/>
          <w:szCs w:val="19"/>
          <w:lang w:eastAsia="cs-CZ"/>
        </w:rPr>
        <w:t>="TextBlock"</w:t>
      </w:r>
      <w:r>
        <w:rPr>
          <w:rFonts w:ascii="Consolas" w:hAnsi="Consolas" w:cs="Consolas"/>
          <w:color w:val="FF0000"/>
          <w:sz w:val="19"/>
          <w:szCs w:val="19"/>
          <w:lang w:eastAsia="cs-CZ"/>
        </w:rPr>
        <w:t xml:space="preserve"> BasedOn</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0000FF"/>
          <w:sz w:val="19"/>
          <w:szCs w:val="19"/>
          <w:lang w:eastAsia="cs-CZ"/>
        </w:rPr>
        <w:t xml:space="preserve"> {</w:t>
      </w:r>
      <w:r>
        <w:rPr>
          <w:rFonts w:ascii="Consolas" w:hAnsi="Consolas" w:cs="Consolas"/>
          <w:color w:val="A31515"/>
          <w:sz w:val="19"/>
          <w:szCs w:val="19"/>
          <w:lang w:eastAsia="cs-CZ"/>
        </w:rPr>
        <w:t>x</w:t>
      </w:r>
      <w:r>
        <w:rPr>
          <w:rFonts w:ascii="Consolas" w:hAnsi="Consolas" w:cs="Consolas"/>
          <w:color w:val="0000FF"/>
          <w:sz w:val="19"/>
          <w:szCs w:val="19"/>
          <w:lang w:eastAsia="cs-CZ"/>
        </w:rPr>
        <w:t>:</w:t>
      </w:r>
      <w:r>
        <w:rPr>
          <w:rFonts w:ascii="Consolas" w:hAnsi="Consolas" w:cs="Consolas"/>
          <w:color w:val="A31515"/>
          <w:sz w:val="19"/>
          <w:szCs w:val="19"/>
          <w:lang w:eastAsia="cs-CZ"/>
        </w:rPr>
        <w:t>Type</w:t>
      </w:r>
      <w:r>
        <w:rPr>
          <w:rFonts w:ascii="Consolas" w:hAnsi="Consolas" w:cs="Consolas"/>
          <w:color w:val="FF0000"/>
          <w:sz w:val="19"/>
          <w:szCs w:val="19"/>
          <w:lang w:eastAsia="cs-CZ"/>
        </w:rPr>
        <w:t xml:space="preserve"> TextBlock</w:t>
      </w:r>
      <w:r>
        <w:rPr>
          <w:rFonts w:ascii="Consolas" w:hAnsi="Consolas" w:cs="Consolas"/>
          <w:color w:val="0000FF"/>
          <w:sz w:val="19"/>
          <w:szCs w:val="19"/>
          <w:lang w:eastAsia="cs-CZ"/>
        </w:rPr>
        <w:t>}}"&gt;</w:t>
      </w:r>
    </w:p>
    <w:p w:rsidR="003A46B2" w:rsidRDefault="003A46B2" w:rsidP="003A46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Setter</w:t>
      </w:r>
      <w:r>
        <w:rPr>
          <w:rFonts w:ascii="Consolas" w:hAnsi="Consolas" w:cs="Consolas"/>
          <w:color w:val="FF0000"/>
          <w:sz w:val="19"/>
          <w:szCs w:val="19"/>
          <w:lang w:eastAsia="cs-CZ"/>
        </w:rPr>
        <w:t xml:space="preserve"> Property</w:t>
      </w:r>
      <w:r>
        <w:rPr>
          <w:rFonts w:ascii="Consolas" w:hAnsi="Consolas" w:cs="Consolas"/>
          <w:color w:val="0000FF"/>
          <w:sz w:val="19"/>
          <w:szCs w:val="19"/>
          <w:lang w:eastAsia="cs-CZ"/>
        </w:rPr>
        <w:t>="FontSize"</w:t>
      </w:r>
      <w:r>
        <w:rPr>
          <w:rFonts w:ascii="Consolas" w:hAnsi="Consolas" w:cs="Consolas"/>
          <w:color w:val="FF0000"/>
          <w:sz w:val="19"/>
          <w:szCs w:val="19"/>
          <w:lang w:eastAsia="cs-CZ"/>
        </w:rPr>
        <w:t xml:space="preserve"> Value</w:t>
      </w:r>
      <w:r>
        <w:rPr>
          <w:rFonts w:ascii="Consolas" w:hAnsi="Consolas" w:cs="Consolas"/>
          <w:color w:val="0000FF"/>
          <w:sz w:val="19"/>
          <w:szCs w:val="19"/>
          <w:lang w:eastAsia="cs-CZ"/>
        </w:rPr>
        <w:t>="20"/&gt;</w:t>
      </w:r>
    </w:p>
    <w:p w:rsidR="003A46B2" w:rsidRPr="003A46B2" w:rsidRDefault="003A46B2" w:rsidP="003A46B2">
      <w:pPr>
        <w:pBdr>
          <w:top w:val="single" w:sz="4" w:space="1" w:color="auto"/>
          <w:left w:val="single" w:sz="4" w:space="4" w:color="auto"/>
          <w:bottom w:val="single" w:sz="4" w:space="1" w:color="auto"/>
          <w:right w:val="single" w:sz="4" w:space="4" w:color="auto"/>
        </w:pBdr>
        <w:jc w:val="both"/>
        <w:rPr>
          <w:lang w:val="en-US"/>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0000FF"/>
          <w:sz w:val="19"/>
          <w:szCs w:val="19"/>
          <w:lang w:eastAsia="cs-CZ"/>
        </w:rPr>
        <w:t>&gt;</w:t>
      </w:r>
      <w:r>
        <w:rPr>
          <w:lang w:val="en-US"/>
        </w:rPr>
        <w:t xml:space="preserve"> </w:t>
      </w:r>
    </w:p>
    <w:p w:rsidR="00045B2B" w:rsidRDefault="003A46B2" w:rsidP="000F3603">
      <w:pPr>
        <w:jc w:val="both"/>
      </w:pPr>
      <w:r>
        <w:t xml:space="preserve">Důležitý je zde </w:t>
      </w:r>
      <w:r w:rsidR="00BF621E" w:rsidRPr="00065363">
        <w:t>zápis BasedOn=“{StaticResource {x:Type TextBlock}}, což znamená</w:t>
      </w:r>
      <w:r>
        <w:t>, že</w:t>
      </w:r>
      <w:r w:rsidR="00BF621E" w:rsidRPr="00065363">
        <w:t xml:space="preserve"> nový styl bude založen na stylu, který je na komponentě právě použit</w:t>
      </w:r>
      <w:r>
        <w:t>. Pokud bychom toto neuvedli, zakládali bychom úplně nový styl odvozený od nejzákladnějšího nastavení s ignorování stylu Metro.</w:t>
      </w:r>
    </w:p>
    <w:p w:rsidR="004071A2" w:rsidRPr="00065363" w:rsidRDefault="004071A2" w:rsidP="000F3603">
      <w:pPr>
        <w:jc w:val="both"/>
      </w:pPr>
      <w:r>
        <w:t>Tento zápis okomentujeme.</w:t>
      </w:r>
    </w:p>
    <w:p w:rsidR="00045B2B" w:rsidRPr="00065363" w:rsidRDefault="00FB4514" w:rsidP="002D68F4">
      <w:pPr>
        <w:pStyle w:val="Nadpis2"/>
      </w:pPr>
      <w:r w:rsidRPr="00065363">
        <w:t>Obarvení Celkového množství, pokud bude pod pojistnou zásobou</w:t>
      </w:r>
    </w:p>
    <w:p w:rsidR="00045B2B" w:rsidRPr="00065363" w:rsidRDefault="00045B2B" w:rsidP="000F3603">
      <w:pPr>
        <w:jc w:val="both"/>
      </w:pPr>
      <w:r w:rsidRPr="00065363">
        <w:t>Otevřeme v </w:t>
      </w:r>
      <w:r w:rsidRPr="00065363">
        <w:rPr>
          <w:b/>
        </w:rPr>
        <w:t>SolutionExplorer Material.cs.</w:t>
      </w:r>
      <w:r w:rsidRPr="00065363">
        <w:t xml:space="preserve"> Zde si najdeme</w:t>
      </w:r>
      <w:r w:rsidR="00F03066">
        <w:t xml:space="preserve"> property CelkoveMnozstvi, pod ní přidáme nová properties:</w:t>
      </w:r>
    </w:p>
    <w:p w:rsidR="00C5095C" w:rsidRPr="00065363" w:rsidRDefault="00C5095C" w:rsidP="000F3603">
      <w:pPr>
        <w:jc w:val="both"/>
      </w:pPr>
    </w:p>
    <w:p w:rsidR="00C5095C" w:rsidRPr="00065363" w:rsidRDefault="00C5095C" w:rsidP="000F3603">
      <w:pPr>
        <w:jc w:val="both"/>
      </w:pPr>
    </w:p>
    <w:p w:rsidR="00C5095C" w:rsidRPr="00065363" w:rsidRDefault="00C5095C" w:rsidP="000F3603">
      <w:pPr>
        <w:jc w:val="both"/>
      </w:pP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PodPojistnymMnozstvim</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CelkoveMnozstvi &lt; MnozPoj;</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C2B71" w:rsidRDefault="002C2B71" w:rsidP="002C2B7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2C2B71" w:rsidRDefault="002C2B71" w:rsidP="002C2B71">
      <w:pPr>
        <w:jc w:val="both"/>
      </w:pPr>
      <w:r>
        <w:t xml:space="preserve">Propety PodPojistnymMnozstvim vraci true, pokud jsme s materiálem pod pojistným množstvím. </w:t>
      </w:r>
    </w:p>
    <w:p w:rsidR="002C2B71" w:rsidRPr="00E4370D" w:rsidRDefault="002C2B71" w:rsidP="002C2B71">
      <w:pPr>
        <w:jc w:val="both"/>
        <w:rPr>
          <w:i/>
          <w:lang w:val="en-US"/>
        </w:rPr>
      </w:pPr>
      <w:r w:rsidRPr="00E4370D">
        <w:rPr>
          <w:i/>
        </w:rPr>
        <w:t xml:space="preserve">Všechny tyto počítané pole mají jen get a žádný set. Automaticky tedy nebudou obsaženy v databázi. Pokud byste někdy chtěli přidat novou property, která má get i set a nechtěli i zahrnout do databáze, je nutné použít datovou anotaci </w:t>
      </w:r>
      <w:r w:rsidRPr="00E4370D">
        <w:rPr>
          <w:i/>
          <w:lang w:val="en-US"/>
        </w:rPr>
        <w:t>[NotMapped].</w:t>
      </w:r>
    </w:p>
    <w:p w:rsidR="004830DE" w:rsidRPr="00065363" w:rsidRDefault="004830DE" w:rsidP="002C2B71">
      <w:pPr>
        <w:jc w:val="both"/>
      </w:pPr>
      <w:r w:rsidRPr="00065363">
        <w:t xml:space="preserve">V XAML </w:t>
      </w:r>
      <w:r w:rsidRPr="00065363">
        <w:rPr>
          <w:b/>
        </w:rPr>
        <w:t>pgPrehMat</w:t>
      </w:r>
      <w:r w:rsidRPr="00065363">
        <w:t xml:space="preserve"> si najdeme nale</w:t>
      </w:r>
      <w:r w:rsidR="00F04CC3" w:rsidRPr="00065363">
        <w:t xml:space="preserve">zneme </w:t>
      </w:r>
      <w:r w:rsidR="00E4370D">
        <w:t>p</w:t>
      </w:r>
      <w:r w:rsidR="00F04CC3" w:rsidRPr="00065363">
        <w:t>oč</w:t>
      </w:r>
      <w:r w:rsidR="00E4370D">
        <w:t>ítané množství. Nahradíme stávající</w:t>
      </w:r>
      <w:r w:rsidR="00F04CC3" w:rsidRPr="00065363">
        <w:t xml:space="preserve"> </w:t>
      </w:r>
      <w:r w:rsidR="00F04CC3" w:rsidRPr="00065363">
        <w:rPr>
          <w:b/>
        </w:rPr>
        <w:t>Wrap</w:t>
      </w:r>
      <w:r w:rsidRPr="00065363">
        <w:rPr>
          <w:b/>
        </w:rPr>
        <w:t>Panel</w:t>
      </w:r>
      <w:r w:rsidR="00E4370D">
        <w:t xml:space="preserve"> tímto kódem</w:t>
      </w:r>
      <w:r w:rsidRPr="00065363">
        <w: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="0,0,10,0"</w:t>
      </w:r>
      <w:r>
        <w:rPr>
          <w:rFonts w:ascii="Consolas" w:hAnsi="Consolas" w:cs="Consolas"/>
          <w:color w:val="FF0000"/>
          <w:sz w:val="19"/>
          <w:szCs w:val="19"/>
          <w:lang w:eastAsia="cs-CZ"/>
        </w:rPr>
        <w:t xml:space="preserve"> HorizontalAlignment</w:t>
      </w:r>
      <w:r>
        <w:rPr>
          <w:rFonts w:ascii="Consolas" w:hAnsi="Consolas" w:cs="Consolas"/>
          <w:color w:val="0000FF"/>
          <w:sz w:val="19"/>
          <w:szCs w:val="19"/>
          <w:lang w:eastAsia="cs-CZ"/>
        </w:rPr>
        <w:t>="Right"&gt;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WrapPanel.Resources</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FF0000"/>
          <w:sz w:val="19"/>
          <w:szCs w:val="19"/>
          <w:lang w:eastAsia="cs-CZ"/>
        </w:rPr>
        <w:t xml:space="preserve"> TargetType</w:t>
      </w:r>
      <w:r>
        <w:rPr>
          <w:rFonts w:ascii="Consolas" w:hAnsi="Consolas" w:cs="Consolas"/>
          <w:color w:val="0000FF"/>
          <w:sz w:val="19"/>
          <w:szCs w:val="19"/>
          <w:lang w:eastAsia="cs-CZ"/>
        </w:rPr>
        <w:t>="{</w:t>
      </w:r>
      <w:r>
        <w:rPr>
          <w:rFonts w:ascii="Consolas" w:hAnsi="Consolas" w:cs="Consolas"/>
          <w:color w:val="A31515"/>
          <w:sz w:val="19"/>
          <w:szCs w:val="19"/>
          <w:lang w:eastAsia="cs-CZ"/>
        </w:rPr>
        <w:t>x</w:t>
      </w:r>
      <w:r>
        <w:rPr>
          <w:rFonts w:ascii="Consolas" w:hAnsi="Consolas" w:cs="Consolas"/>
          <w:color w:val="0000FF"/>
          <w:sz w:val="19"/>
          <w:szCs w:val="19"/>
          <w:lang w:eastAsia="cs-CZ"/>
        </w:rPr>
        <w:t>:</w:t>
      </w:r>
      <w:r>
        <w:rPr>
          <w:rFonts w:ascii="Consolas" w:hAnsi="Consolas" w:cs="Consolas"/>
          <w:color w:val="A31515"/>
          <w:sz w:val="19"/>
          <w:szCs w:val="19"/>
          <w:lang w:eastAsia="cs-CZ"/>
        </w:rPr>
        <w:t>Type</w:t>
      </w:r>
      <w:r>
        <w:rPr>
          <w:rFonts w:ascii="Consolas" w:hAnsi="Consolas" w:cs="Consolas"/>
          <w:color w:val="FF0000"/>
          <w:sz w:val="19"/>
          <w:szCs w:val="19"/>
          <w:lang w:eastAsia="cs-CZ"/>
        </w:rPr>
        <w:t xml:space="preserve"> TextBlock</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BasedOn</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TextBlockStyleProZadavani</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Setter</w:t>
      </w:r>
      <w:r>
        <w:rPr>
          <w:rFonts w:ascii="Consolas" w:hAnsi="Consolas" w:cs="Consolas"/>
          <w:color w:val="FF0000"/>
          <w:sz w:val="19"/>
          <w:szCs w:val="19"/>
          <w:lang w:eastAsia="cs-CZ"/>
        </w:rPr>
        <w:t xml:space="preserve"> Property</w:t>
      </w:r>
      <w:r>
        <w:rPr>
          <w:rFonts w:ascii="Consolas" w:hAnsi="Consolas" w:cs="Consolas"/>
          <w:color w:val="0000FF"/>
          <w:sz w:val="19"/>
          <w:szCs w:val="19"/>
          <w:lang w:eastAsia="cs-CZ"/>
        </w:rPr>
        <w:t>="FontWeight"</w:t>
      </w:r>
      <w:r>
        <w:rPr>
          <w:rFonts w:ascii="Consolas" w:hAnsi="Consolas" w:cs="Consolas"/>
          <w:color w:val="FF0000"/>
          <w:sz w:val="19"/>
          <w:szCs w:val="19"/>
          <w:lang w:eastAsia="cs-CZ"/>
        </w:rPr>
        <w:t xml:space="preserve"> Value</w:t>
      </w:r>
      <w:r>
        <w:rPr>
          <w:rFonts w:ascii="Consolas" w:hAnsi="Consolas" w:cs="Consolas"/>
          <w:color w:val="0000FF"/>
          <w:sz w:val="19"/>
          <w:szCs w:val="19"/>
          <w:lang w:eastAsia="cs-CZ"/>
        </w:rPr>
        <w:t>="Black"/&gt;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Style.Triggers</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DataTrigger</w:t>
      </w:r>
      <w:r>
        <w:rPr>
          <w:rFonts w:ascii="Consolas" w:hAnsi="Consolas" w:cs="Consolas"/>
          <w:color w:val="FF0000"/>
          <w:sz w:val="19"/>
          <w:szCs w:val="19"/>
          <w:lang w:eastAsia="cs-CZ"/>
        </w:rPr>
        <w:t xml:space="preserve"> 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.PodPojistnymMnozstvim}"</w:t>
      </w:r>
      <w:r>
        <w:rPr>
          <w:rFonts w:ascii="Consolas" w:hAnsi="Consolas" w:cs="Consolas"/>
          <w:color w:val="FF0000"/>
          <w:sz w:val="19"/>
          <w:szCs w:val="19"/>
          <w:lang w:eastAsia="cs-CZ"/>
        </w:rPr>
        <w:t xml:space="preserve"> Value</w:t>
      </w:r>
      <w:r>
        <w:rPr>
          <w:rFonts w:ascii="Consolas" w:hAnsi="Consolas" w:cs="Consolas"/>
          <w:color w:val="0000FF"/>
          <w:sz w:val="19"/>
          <w:szCs w:val="19"/>
          <w:lang w:eastAsia="cs-CZ"/>
        </w:rPr>
        <w:t>="true"&gt;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Setter</w:t>
      </w:r>
      <w:r>
        <w:rPr>
          <w:rFonts w:ascii="Consolas" w:hAnsi="Consolas" w:cs="Consolas"/>
          <w:color w:val="FF0000"/>
          <w:sz w:val="19"/>
          <w:szCs w:val="19"/>
          <w:lang w:eastAsia="cs-CZ"/>
        </w:rPr>
        <w:t xml:space="preserve"> Property</w:t>
      </w:r>
      <w:r>
        <w:rPr>
          <w:rFonts w:ascii="Consolas" w:hAnsi="Consolas" w:cs="Consolas"/>
          <w:color w:val="0000FF"/>
          <w:sz w:val="19"/>
          <w:szCs w:val="19"/>
          <w:lang w:eastAsia="cs-CZ"/>
        </w:rPr>
        <w:t>="Foreground"</w:t>
      </w:r>
      <w:r>
        <w:rPr>
          <w:rFonts w:ascii="Consolas" w:hAnsi="Consolas" w:cs="Consolas"/>
          <w:color w:val="FF0000"/>
          <w:sz w:val="19"/>
          <w:szCs w:val="19"/>
          <w:lang w:eastAsia="cs-CZ"/>
        </w:rPr>
        <w:t xml:space="preserve"> Value</w:t>
      </w:r>
      <w:r>
        <w:rPr>
          <w:rFonts w:ascii="Consolas" w:hAnsi="Consolas" w:cs="Consolas"/>
          <w:color w:val="0000FF"/>
          <w:sz w:val="19"/>
          <w:szCs w:val="19"/>
          <w:lang w:eastAsia="cs-CZ"/>
        </w:rPr>
        <w:t>="Red"/&gt;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Setter</w:t>
      </w:r>
      <w:r>
        <w:rPr>
          <w:rFonts w:ascii="Consolas" w:hAnsi="Consolas" w:cs="Consolas"/>
          <w:color w:val="FF0000"/>
          <w:sz w:val="19"/>
          <w:szCs w:val="19"/>
          <w:lang w:eastAsia="cs-CZ"/>
        </w:rPr>
        <w:t xml:space="preserve"> Property</w:t>
      </w:r>
      <w:r>
        <w:rPr>
          <w:rFonts w:ascii="Consolas" w:hAnsi="Consolas" w:cs="Consolas"/>
          <w:color w:val="0000FF"/>
          <w:sz w:val="19"/>
          <w:szCs w:val="19"/>
          <w:lang w:eastAsia="cs-CZ"/>
        </w:rPr>
        <w:t>="ToolTip"</w:t>
      </w:r>
      <w:r>
        <w:rPr>
          <w:rFonts w:ascii="Consolas" w:hAnsi="Consolas" w:cs="Consolas"/>
          <w:color w:val="FF0000"/>
          <w:sz w:val="19"/>
          <w:szCs w:val="19"/>
          <w:lang w:eastAsia="cs-CZ"/>
        </w:rPr>
        <w:t xml:space="preserve"> Value</w:t>
      </w:r>
      <w:r>
        <w:rPr>
          <w:rFonts w:ascii="Consolas" w:hAnsi="Consolas" w:cs="Consolas"/>
          <w:color w:val="0000FF"/>
          <w:sz w:val="19"/>
          <w:szCs w:val="19"/>
          <w:lang w:eastAsia="cs-CZ"/>
        </w:rPr>
        <w:t>="Celkové množství je pod pojistnou zásobou."/&gt;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DataTrigger</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Style.Triggers</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Style</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WrapPanel.Resources</w:t>
      </w:r>
      <w:r>
        <w:rPr>
          <w:rFonts w:ascii="Consolas" w:hAnsi="Consolas" w:cs="Consolas"/>
          <w:color w:val="0000FF"/>
          <w:sz w:val="19"/>
          <w:szCs w:val="19"/>
          <w:lang w:eastAsia="cs-CZ"/>
        </w:rPr>
        <w:t>&gt;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="Celkové množství: " /&gt;</w:t>
      </w:r>
    </w:p>
    <w:p w:rsidR="00E4370D" w:rsidRDefault="00E4370D" w:rsidP="00E437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MaterialSelected</w:t>
      </w:r>
      <w:r>
        <w:rPr>
          <w:rFonts w:ascii="Consolas" w:hAnsi="Consolas" w:cs="Consolas"/>
          <w:color w:val="0000FF"/>
          <w:sz w:val="19"/>
          <w:szCs w:val="19"/>
          <w:lang w:eastAsia="cs-CZ"/>
        </w:rPr>
        <w:t>.CelkoveMnozstvi}" /&gt;</w:t>
      </w:r>
    </w:p>
    <w:p w:rsidR="00033CA6" w:rsidRPr="00065363" w:rsidRDefault="00E4370D" w:rsidP="00E4370D">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033CA6" w:rsidRPr="00065363" w:rsidRDefault="00E4370D" w:rsidP="000F3603">
      <w:pPr>
        <w:jc w:val="both"/>
      </w:pPr>
      <w:r>
        <w:t>Tak</w:t>
      </w:r>
      <w:r w:rsidR="00033CA6" w:rsidRPr="00065363">
        <w:t xml:space="preserve"> vytvoříme podmíněné formátování celkového množství. Pokud se bude celkové množství nacházet pod pojistným množstvím, tak </w:t>
      </w:r>
      <w:r>
        <w:t>pole</w:t>
      </w:r>
      <w:r w:rsidR="00033CA6" w:rsidRPr="00065363">
        <w:t xml:space="preserve"> zčervená</w:t>
      </w:r>
      <w:r w:rsidR="009411F0" w:rsidRPr="00065363">
        <w:t xml:space="preserve"> a bude možno zobrazovat rychlou nápovědu (tooltip) pro najetí kurzorem myši na komponentu</w:t>
      </w:r>
      <w:r w:rsidR="00033CA6" w:rsidRPr="00065363">
        <w:t xml:space="preserve">, </w:t>
      </w:r>
      <w:r>
        <w:t>v opačném p</w:t>
      </w:r>
      <w:r w:rsidR="00BA7774">
        <w:t>řípadě bude pole vyvedeno pomocí</w:t>
      </w:r>
      <w:r>
        <w:t xml:space="preserve"> tučn</w:t>
      </w:r>
      <w:r w:rsidR="00BA7774">
        <w:t>ého</w:t>
      </w:r>
      <w:r>
        <w:t xml:space="preserve"> </w:t>
      </w:r>
      <w:r w:rsidR="00BA7774">
        <w:t>písma.</w:t>
      </w:r>
    </w:p>
    <w:p w:rsidR="000F4A5D" w:rsidRDefault="000F4A5D">
      <w:pPr>
        <w:spacing w:after="0" w:line="240" w:lineRule="auto"/>
        <w:rPr>
          <w:rFonts w:ascii="Cambria" w:eastAsia="Times New Roman" w:hAnsi="Cambria"/>
          <w:b/>
          <w:bCs/>
          <w:color w:val="365F91"/>
          <w:sz w:val="28"/>
          <w:szCs w:val="28"/>
        </w:rPr>
      </w:pPr>
      <w:r>
        <w:br w:type="page"/>
      </w:r>
    </w:p>
    <w:p w:rsidR="00E52C6F" w:rsidRPr="00065363" w:rsidRDefault="00E52C6F" w:rsidP="00FE7035">
      <w:pPr>
        <w:pStyle w:val="Nadpis1"/>
      </w:pPr>
      <w:r w:rsidRPr="00065363">
        <w:lastRenderedPageBreak/>
        <w:t>Formulář Palety</w:t>
      </w:r>
    </w:p>
    <w:p w:rsidR="000929BE" w:rsidRDefault="000929BE" w:rsidP="000F3603">
      <w:pPr>
        <w:jc w:val="both"/>
      </w:pPr>
      <w:r w:rsidRPr="00065363">
        <w:t xml:space="preserve">Druhým hlavním formulářem v aplikaci bude formulář přehled palet, </w:t>
      </w:r>
      <w:r w:rsidR="00D52F0D">
        <w:t>pomocí</w:t>
      </w:r>
      <w:r w:rsidRPr="00065363">
        <w:t xml:space="preserve"> </w:t>
      </w:r>
      <w:r w:rsidR="00D52F0D">
        <w:t>něhož</w:t>
      </w:r>
      <w:r w:rsidRPr="00065363">
        <w:t xml:space="preserve"> bude možné </w:t>
      </w:r>
      <w:r w:rsidR="00D52F0D">
        <w:t>vkládat</w:t>
      </w:r>
      <w:r w:rsidRPr="00065363">
        <w:t xml:space="preserve"> nové palety a měnit stávající.</w:t>
      </w:r>
    </w:p>
    <w:p w:rsidR="00D52F0D" w:rsidRDefault="00D52F0D" w:rsidP="00D52F0D">
      <w:pPr>
        <w:keepNext/>
        <w:jc w:val="center"/>
      </w:pPr>
      <w:r>
        <w:rPr>
          <w:noProof/>
          <w:lang w:eastAsia="cs-CZ"/>
        </w:rPr>
        <w:drawing>
          <wp:inline distT="0" distB="0" distL="0" distR="0" wp14:anchorId="62F7AA89" wp14:editId="681937A4">
            <wp:extent cx="5760720" cy="375729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757295"/>
                    </a:xfrm>
                    <a:prstGeom prst="rect">
                      <a:avLst/>
                    </a:prstGeom>
                  </pic:spPr>
                </pic:pic>
              </a:graphicData>
            </a:graphic>
          </wp:inline>
        </w:drawing>
      </w:r>
    </w:p>
    <w:p w:rsidR="00D52F0D" w:rsidRPr="00065363" w:rsidRDefault="00D52F0D" w:rsidP="00D52F0D">
      <w:pPr>
        <w:pStyle w:val="Titulek"/>
        <w:jc w:val="center"/>
      </w:pPr>
      <w:r>
        <w:t xml:space="preserve">Obr. </w:t>
      </w:r>
      <w:fldSimple w:instr=" SEQ Obr. \* ARABIC ">
        <w:r w:rsidR="006B738A">
          <w:rPr>
            <w:noProof/>
          </w:rPr>
          <w:t>42</w:t>
        </w:r>
      </w:fldSimple>
      <w:r>
        <w:t xml:space="preserve"> Hotový formulář (page) palety</w:t>
      </w:r>
    </w:p>
    <w:p w:rsidR="000929BE" w:rsidRPr="00065363" w:rsidRDefault="000929BE" w:rsidP="00FE7035">
      <w:pPr>
        <w:pStyle w:val="Nadpis2"/>
      </w:pPr>
      <w:r w:rsidRPr="00065363">
        <w:t>Založení formuláře</w:t>
      </w:r>
    </w:p>
    <w:p w:rsidR="00E52C6F" w:rsidRPr="00065363" w:rsidRDefault="00273A7A" w:rsidP="000F3603">
      <w:pPr>
        <w:jc w:val="both"/>
      </w:pPr>
      <w:r w:rsidRPr="00065363">
        <w:t xml:space="preserve">Otevřeme si </w:t>
      </w:r>
      <w:r w:rsidR="00412A75">
        <w:rPr>
          <w:b/>
        </w:rPr>
        <w:t>winHlavni</w:t>
      </w:r>
      <w:r w:rsidRPr="00065363">
        <w:rPr>
          <w:b/>
        </w:rPr>
        <w:t>.xaml</w:t>
      </w:r>
      <w:r w:rsidRPr="00065363">
        <w:t xml:space="preserve"> a vybereme </w:t>
      </w:r>
      <w:r w:rsidR="00412A75">
        <w:t>položku menu</w:t>
      </w:r>
      <w:r w:rsidRPr="00065363">
        <w:t xml:space="preserve"> Přehled Palet. V XAML kódu jí pak přejmenujeme na </w:t>
      </w:r>
      <w:r w:rsidR="0055228E" w:rsidRPr="00065363">
        <w:t>&lt;MenuItem Name=“miPalety“&gt;</w:t>
      </w:r>
    </w:p>
    <w:p w:rsidR="0055228E" w:rsidRPr="00065363" w:rsidRDefault="0055228E" w:rsidP="000F3603">
      <w:pPr>
        <w:jc w:val="both"/>
      </w:pPr>
      <w:r w:rsidRPr="00065363">
        <w:t xml:space="preserve">V SolutionExplorer do adresáře </w:t>
      </w:r>
      <w:r w:rsidRPr="00065363">
        <w:rPr>
          <w:b/>
        </w:rPr>
        <w:t>Presentation</w:t>
      </w:r>
      <w:r w:rsidRPr="00065363">
        <w:t xml:space="preserve"> přidáme New Item. Zvolíme typ </w:t>
      </w:r>
      <w:r w:rsidRPr="00065363">
        <w:rPr>
          <w:b/>
        </w:rPr>
        <w:t>Page (WPF)</w:t>
      </w:r>
      <w:r w:rsidRPr="00065363">
        <w:t xml:space="preserve"> a pojmenujeme </w:t>
      </w:r>
      <w:r w:rsidRPr="00065363">
        <w:rPr>
          <w:b/>
        </w:rPr>
        <w:t>pgPalety.</w:t>
      </w:r>
      <w:r w:rsidRPr="00065363">
        <w:t xml:space="preserve"> </w:t>
      </w:r>
    </w:p>
    <w:p w:rsidR="004B7D5C" w:rsidRDefault="0055228E" w:rsidP="000F3603">
      <w:pPr>
        <w:jc w:val="both"/>
      </w:pPr>
      <w:r w:rsidRPr="00065363">
        <w:t xml:space="preserve">Dále si otevřeme </w:t>
      </w:r>
      <w:r w:rsidR="00412A75">
        <w:rPr>
          <w:b/>
        </w:rPr>
        <w:t>winHlavni</w:t>
      </w:r>
      <w:r w:rsidR="004B7D5C">
        <w:t>. Analogicky přidáme novou položku MenuItem do Menu:</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="miPalety"&gt;</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MenuItem.Header</w:t>
      </w:r>
      <w:r>
        <w:rPr>
          <w:rFonts w:ascii="Consolas" w:hAnsi="Consolas" w:cs="Consolas"/>
          <w:color w:val="0000FF"/>
          <w:sz w:val="19"/>
          <w:szCs w:val="19"/>
          <w:lang w:eastAsia="cs-CZ"/>
        </w:rPr>
        <w:t>&gt;</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StackPanel</w:t>
      </w:r>
      <w:r>
        <w:rPr>
          <w:rFonts w:ascii="Consolas" w:hAnsi="Consolas" w:cs="Consolas"/>
          <w:color w:val="0000FF"/>
          <w:sz w:val="19"/>
          <w:szCs w:val="19"/>
          <w:lang w:eastAsia="cs-CZ"/>
        </w:rPr>
        <w:t>&gt;</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="48"</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="48"</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="..\Resources\MainMenu\paleta.png"/&gt;</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="Palety"</w:t>
      </w:r>
      <w:r>
        <w:rPr>
          <w:rFonts w:ascii="Consolas" w:hAnsi="Consolas" w:cs="Consolas"/>
          <w:color w:val="FF0000"/>
          <w:sz w:val="19"/>
          <w:szCs w:val="19"/>
          <w:lang w:eastAsia="cs-CZ"/>
        </w:rPr>
        <w:t xml:space="preserve"> HorizontalAlignment</w:t>
      </w:r>
      <w:r>
        <w:rPr>
          <w:rFonts w:ascii="Consolas" w:hAnsi="Consolas" w:cs="Consolas"/>
          <w:color w:val="0000FF"/>
          <w:sz w:val="19"/>
          <w:szCs w:val="19"/>
          <w:lang w:eastAsia="cs-CZ"/>
        </w:rPr>
        <w:t>="Center"/&gt;</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StackPanel</w:t>
      </w:r>
      <w:r>
        <w:rPr>
          <w:rFonts w:ascii="Consolas" w:hAnsi="Consolas" w:cs="Consolas"/>
          <w:color w:val="0000FF"/>
          <w:sz w:val="19"/>
          <w:szCs w:val="19"/>
          <w:lang w:eastAsia="cs-CZ"/>
        </w:rPr>
        <w:t>&gt;</w:t>
      </w:r>
    </w:p>
    <w:p w:rsidR="004B7D5C" w:rsidRDefault="004B7D5C" w:rsidP="004B7D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MenuItem.Header</w:t>
      </w:r>
      <w:r>
        <w:rPr>
          <w:rFonts w:ascii="Consolas" w:hAnsi="Consolas" w:cs="Consolas"/>
          <w:color w:val="0000FF"/>
          <w:sz w:val="19"/>
          <w:szCs w:val="19"/>
          <w:lang w:eastAsia="cs-CZ"/>
        </w:rPr>
        <w:t>&gt;</w:t>
      </w:r>
    </w:p>
    <w:p w:rsidR="004B7D5C" w:rsidRDefault="004B7D5C" w:rsidP="004B7D5C">
      <w:pPr>
        <w:pBdr>
          <w:top w:val="single" w:sz="4" w:space="1" w:color="auto"/>
          <w:left w:val="single" w:sz="4" w:space="4" w:color="auto"/>
          <w:bottom w:val="single" w:sz="4" w:space="1" w:color="auto"/>
          <w:right w:val="single" w:sz="4" w:space="4" w:color="auto"/>
        </w:pBdr>
        <w:jc w:val="both"/>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w:t>
      </w:r>
      <w:r>
        <w:rPr>
          <w:rFonts w:ascii="Consolas" w:hAnsi="Consolas" w:cs="Consolas"/>
          <w:color w:val="0000FF"/>
          <w:sz w:val="19"/>
          <w:szCs w:val="19"/>
          <w:lang w:eastAsia="cs-CZ"/>
        </w:rPr>
        <w:t>&gt;</w:t>
      </w:r>
    </w:p>
    <w:p w:rsidR="0055228E" w:rsidRPr="00065363" w:rsidRDefault="004B7D5C" w:rsidP="000F3603">
      <w:pPr>
        <w:jc w:val="both"/>
      </w:pPr>
      <w:r>
        <w:t>V</w:t>
      </w:r>
      <w:r w:rsidR="0055228E" w:rsidRPr="00065363">
        <w:t xml:space="preserve">ybereme </w:t>
      </w:r>
      <w:r>
        <w:t xml:space="preserve">tuto položku menu </w:t>
      </w:r>
      <w:r w:rsidR="0055228E" w:rsidRPr="00065363">
        <w:t xml:space="preserve">pro palety, najdeme seznam událostí a poklepeme na událost </w:t>
      </w:r>
      <w:r w:rsidR="0055228E" w:rsidRPr="00065363">
        <w:rPr>
          <w:b/>
        </w:rPr>
        <w:t>Click</w:t>
      </w:r>
      <w:r w:rsidR="0055228E" w:rsidRPr="00065363">
        <w:t>. Otevřeme událost a upravíme:</w:t>
      </w:r>
    </w:p>
    <w:p w:rsidR="002220B9"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miPalety_Click(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2220B9"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220B9" w:rsidRPr="004B7D5C"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val="en-US" w:eastAsia="cs-CZ"/>
        </w:rPr>
      </w:pPr>
      <w:r>
        <w:rPr>
          <w:rFonts w:ascii="Consolas" w:hAnsi="Consolas" w:cs="Consolas"/>
          <w:color w:val="000000"/>
          <w:sz w:val="19"/>
          <w:szCs w:val="19"/>
          <w:lang w:eastAsia="cs-CZ"/>
        </w:rPr>
        <w:lastRenderedPageBreak/>
        <w:t xml:space="preserve">            </w:t>
      </w:r>
    </w:p>
    <w:p w:rsidR="002220B9"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(!(frame.Content </w:t>
      </w:r>
      <w:r>
        <w:rPr>
          <w:rFonts w:ascii="Consolas" w:hAnsi="Consolas" w:cs="Consolas"/>
          <w:color w:val="0000FF"/>
          <w:sz w:val="19"/>
          <w:szCs w:val="19"/>
          <w:lang w:eastAsia="cs-CZ"/>
        </w:rPr>
        <w:t>is</w:t>
      </w:r>
      <w:r>
        <w:rPr>
          <w:rFonts w:ascii="Consolas" w:hAnsi="Consolas" w:cs="Consolas"/>
          <w:color w:val="000000"/>
          <w:sz w:val="19"/>
          <w:szCs w:val="19"/>
          <w:lang w:eastAsia="cs-CZ"/>
        </w:rPr>
        <w:t xml:space="preserve"> pgPalety))</w:t>
      </w:r>
    </w:p>
    <w:p w:rsidR="002220B9"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220B9"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frame.Navigate(</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pgPalety());</w:t>
      </w:r>
    </w:p>
    <w:p w:rsidR="002220B9" w:rsidRDefault="002220B9" w:rsidP="002220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220B9" w:rsidRDefault="002220B9" w:rsidP="002220B9">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42BA2" w:rsidRDefault="00503501" w:rsidP="002220B9">
      <w:pPr>
        <w:jc w:val="both"/>
      </w:pPr>
      <w:r w:rsidRPr="00065363">
        <w:t xml:space="preserve">Tímto zajistíme, že se po kliknutí na ikonku Přehled palet otevře formulář </w:t>
      </w:r>
      <w:r w:rsidRPr="00065363">
        <w:rPr>
          <w:b/>
        </w:rPr>
        <w:t>pgPalety</w:t>
      </w:r>
      <w:r w:rsidRPr="00065363">
        <w:t xml:space="preserve">. </w:t>
      </w:r>
    </w:p>
    <w:p w:rsidR="00503501" w:rsidRDefault="00503501" w:rsidP="002220B9">
      <w:pPr>
        <w:jc w:val="both"/>
      </w:pPr>
      <w:r w:rsidRPr="00065363">
        <w:t xml:space="preserve">Dále do konstruktoru (za InitializeComponent();) vložíme </w:t>
      </w:r>
      <w:r w:rsidRPr="00065363">
        <w:rPr>
          <w:b/>
        </w:rPr>
        <w:t>frame.Navigate(new pgPrehMat());</w:t>
      </w:r>
      <w:r w:rsidRPr="00065363">
        <w:t xml:space="preserve"> čímž zajistíme, že po spuštění aplikace automaticky</w:t>
      </w:r>
      <w:r w:rsidR="00A42BA2">
        <w:t xml:space="preserve"> naběhne okno Přehled materiálu. Pokud bychom vstupní inicializaci „schovali“ do metody</w:t>
      </w:r>
      <w:r w:rsidR="00E8523D">
        <w:t xml:space="preserve"> VstupniNastaveni</w:t>
      </w:r>
      <w:r w:rsidR="00A42BA2">
        <w:t>, mohl by celý</w:t>
      </w:r>
      <w:r w:rsidR="005B2A70">
        <w:t xml:space="preserve"> „zaváděcí“</w:t>
      </w:r>
      <w:r w:rsidR="00A42BA2">
        <w:t xml:space="preserve"> kód vypadat takto</w:t>
      </w:r>
      <w:r w:rsidR="00D1495C">
        <w:t xml:space="preserve"> (zakomentovaný kód si brzy odkomentujeme)</w:t>
      </w:r>
      <w:r w:rsidR="00A42BA2">
        <w:t>:</w:t>
      </w:r>
    </w:p>
    <w:p w:rsidR="00A42BA2" w:rsidRDefault="00A42BA2" w:rsidP="00A42BA2">
      <w:pP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SkladContext _context = Globals._context;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private winHlavniVM _datacontext;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VstupniNastaveni ()</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Globals._context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SkladContext();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Globals._parent = </w:t>
      </w:r>
      <w:r>
        <w:rPr>
          <w:rFonts w:ascii="Consolas" w:hAnsi="Consolas" w:cs="Consolas"/>
          <w:color w:val="0000FF"/>
          <w:sz w:val="19"/>
          <w:szCs w:val="19"/>
          <w:lang w:eastAsia="cs-CZ"/>
        </w:rPr>
        <w:t>this</w:t>
      </w:r>
      <w:r>
        <w:rPr>
          <w:rFonts w:ascii="Consolas" w:hAnsi="Consolas" w:cs="Consolas"/>
          <w:color w:val="000000"/>
          <w:sz w:val="19"/>
          <w:szCs w:val="19"/>
          <w:lang w:eastAsia="cs-CZ"/>
        </w:rPr>
        <w: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_datacontext = new winHlavniVM();</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Globals._parentvm = _datacontext;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this.DataContext = _datacontext;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_context = Globals._context;</w:t>
      </w:r>
    </w:p>
    <w:p w:rsidR="00D1495C"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42BA2" w:rsidRDefault="00D1495C"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winHlavni()</w:t>
      </w: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VstupniNastaveni();</w:t>
      </w: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InitializeComponent();</w:t>
      </w: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42BA2" w:rsidRDefault="00A42BA2" w:rsidP="00D1495C">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frame.Navigate(</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pgPrehMat());</w:t>
      </w:r>
    </w:p>
    <w:p w:rsidR="00A42BA2" w:rsidRDefault="00A42BA2" w:rsidP="00D1495C">
      <w:pPr>
        <w:pBdr>
          <w:top w:val="single" w:sz="4" w:space="1" w:color="auto"/>
          <w:left w:val="single" w:sz="4" w:space="1" w:color="auto"/>
          <w:bottom w:val="single" w:sz="4" w:space="1" w:color="auto"/>
          <w:right w:val="single" w:sz="4" w:space="1" w:color="auto"/>
        </w:pBdr>
        <w:jc w:val="both"/>
      </w:pPr>
      <w:r>
        <w:rPr>
          <w:rFonts w:ascii="Consolas" w:hAnsi="Consolas" w:cs="Consolas"/>
          <w:color w:val="000000"/>
          <w:sz w:val="19"/>
          <w:szCs w:val="19"/>
          <w:lang w:eastAsia="cs-CZ"/>
        </w:rPr>
        <w:t xml:space="preserve">        }</w:t>
      </w:r>
    </w:p>
    <w:p w:rsidR="00A42BA2" w:rsidRPr="00065363" w:rsidRDefault="00A42BA2" w:rsidP="002220B9">
      <w:pPr>
        <w:jc w:val="both"/>
      </w:pPr>
    </w:p>
    <w:p w:rsidR="00674C59" w:rsidRPr="00065363" w:rsidRDefault="00674C59" w:rsidP="00FE7035">
      <w:pPr>
        <w:pStyle w:val="Nadpis2"/>
      </w:pPr>
      <w:r w:rsidRPr="00065363">
        <w:t>Base ViewModel</w:t>
      </w:r>
    </w:p>
    <w:p w:rsidR="00674C59" w:rsidRPr="00065363" w:rsidRDefault="00674C59" w:rsidP="000F3603">
      <w:pPr>
        <w:jc w:val="both"/>
      </w:pPr>
      <w:r w:rsidRPr="00065363">
        <w:t xml:space="preserve">Abychom nemuseli do každého nového formuláře psát tytéž </w:t>
      </w:r>
      <w:r w:rsidR="006B3FC1">
        <w:t>properties a metody</w:t>
      </w:r>
      <w:r w:rsidRPr="00065363">
        <w:t>, můžeme j</w:t>
      </w:r>
      <w:r w:rsidR="006B3FC1">
        <w:t>e vložit do sdíleného</w:t>
      </w:r>
      <w:r w:rsidRPr="00065363">
        <w:t xml:space="preserve"> </w:t>
      </w:r>
      <w:r w:rsidRPr="00065363">
        <w:rPr>
          <w:b/>
        </w:rPr>
        <w:t>BaseVM</w:t>
      </w:r>
      <w:r w:rsidRPr="00065363">
        <w:t xml:space="preserve">, odkud se budou dědit do ostatních </w:t>
      </w:r>
      <w:r w:rsidR="006B3FC1">
        <w:t>viewmodelů (tyto vlastnosti a metody pak m</w:t>
      </w:r>
      <w:r w:rsidR="00C4186B">
        <w:t xml:space="preserve">ohou využívat všechny formuláře, </w:t>
      </w:r>
      <w:r w:rsidR="006B3FC1">
        <w:t>pokud v příslušném viewmodelu oddědíme BaseVM)</w:t>
      </w:r>
      <w:r w:rsidRPr="00065363">
        <w:t xml:space="preserve">. </w:t>
      </w:r>
    </w:p>
    <w:p w:rsidR="00674C59" w:rsidRPr="00065363" w:rsidRDefault="00674C59" w:rsidP="00674C59">
      <w:r w:rsidRPr="00065363">
        <w:t xml:space="preserve">Otevřeme si </w:t>
      </w:r>
      <w:r w:rsidRPr="00065363">
        <w:rPr>
          <w:b/>
        </w:rPr>
        <w:t>pgPrehMatVM</w:t>
      </w:r>
      <w:r w:rsidRPr="00065363">
        <w:t xml:space="preserve"> a nalezneme část kódu, kde jsme vytvářeli kolekce viz. </w:t>
      </w:r>
      <w:r w:rsidRPr="00065363">
        <w:fldChar w:fldCharType="begin"/>
      </w:r>
      <w:r w:rsidRPr="00065363">
        <w:instrText xml:space="preserve"> REF _Ref467761396 \h </w:instrText>
      </w:r>
      <w:r w:rsidRPr="00065363">
        <w:fldChar w:fldCharType="separate"/>
      </w:r>
      <w:r w:rsidR="006B738A" w:rsidRPr="00065363">
        <w:t xml:space="preserve">Obr. </w:t>
      </w:r>
      <w:r w:rsidR="006B738A">
        <w:rPr>
          <w:noProof/>
        </w:rPr>
        <w:t>43</w:t>
      </w:r>
      <w:r w:rsidRPr="00065363">
        <w:fldChar w:fldCharType="end"/>
      </w:r>
    </w:p>
    <w:p w:rsidR="00674C59" w:rsidRPr="00065363" w:rsidRDefault="00674C59" w:rsidP="00674C59"/>
    <w:p w:rsidR="00674C59" w:rsidRPr="00065363" w:rsidRDefault="00674C59" w:rsidP="00674C59">
      <w:pPr>
        <w:keepNext/>
        <w:jc w:val="center"/>
      </w:pPr>
      <w:r w:rsidRPr="00065363">
        <w:rPr>
          <w:noProof/>
          <w:lang w:eastAsia="cs-CZ"/>
        </w:rPr>
        <w:lastRenderedPageBreak/>
        <w:drawing>
          <wp:inline distT="0" distB="0" distL="0" distR="0" wp14:anchorId="02EB9AFE" wp14:editId="23A5BF7E">
            <wp:extent cx="5760720" cy="22485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pypasta.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2248535"/>
                    </a:xfrm>
                    <a:prstGeom prst="rect">
                      <a:avLst/>
                    </a:prstGeom>
                  </pic:spPr>
                </pic:pic>
              </a:graphicData>
            </a:graphic>
          </wp:inline>
        </w:drawing>
      </w:r>
    </w:p>
    <w:p w:rsidR="00674C59" w:rsidRPr="00065363" w:rsidRDefault="00674C59" w:rsidP="00674C59">
      <w:pPr>
        <w:pStyle w:val="Titulek"/>
        <w:jc w:val="center"/>
      </w:pPr>
      <w:bookmarkStart w:id="54" w:name="_Ref467761396"/>
      <w:r w:rsidRPr="00065363">
        <w:t xml:space="preserve">Obr. </w:t>
      </w:r>
      <w:fldSimple w:instr=" SEQ Obr. \* ARABIC ">
        <w:r w:rsidR="006B738A">
          <w:rPr>
            <w:noProof/>
          </w:rPr>
          <w:t>43</w:t>
        </w:r>
      </w:fldSimple>
      <w:bookmarkEnd w:id="54"/>
      <w:r w:rsidRPr="00065363">
        <w:t xml:space="preserve"> Vyjmutý kód</w:t>
      </w:r>
    </w:p>
    <w:p w:rsidR="00674C59" w:rsidRDefault="00674C59" w:rsidP="005435D4">
      <w:r w:rsidRPr="00065363">
        <w:t xml:space="preserve">Tento kód pomocí Ctrl + X vyjmeme a přesuneme do </w:t>
      </w:r>
      <w:r w:rsidRPr="00065363">
        <w:rPr>
          <w:b/>
        </w:rPr>
        <w:t>BaseVM</w:t>
      </w:r>
      <w:r w:rsidRPr="00065363">
        <w:t>. V </w:t>
      </w:r>
      <w:r w:rsidRPr="00065363">
        <w:rPr>
          <w:b/>
        </w:rPr>
        <w:t>BaseVM</w:t>
      </w:r>
      <w:r w:rsidRPr="00065363">
        <w:t xml:space="preserve"> tento kód znovu na</w:t>
      </w:r>
      <w:r w:rsidR="00F71D95" w:rsidRPr="00065363">
        <w:t>kopírujeme a přepíšeme jej pro typy palet</w:t>
      </w:r>
      <w:r w:rsidRPr="00065363">
        <w:t>, tedy:</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ObservableCollection&lt;Material&gt; _materialyCol;</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ObservableCollection&lt;Material&gt; MaterialyCol</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(_materialyCol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_materialyCol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ObservableCollection&lt;Material&gt;(Globals._context.Materialy);</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_materialyCol;</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_materialyCol = value;</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ObservableCollection&lt;PaletaTyp&gt; _paletaTypCol;</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ObservableCollection&lt;PaletaTyp&gt; PaletaTypCol</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(_paletaTypCol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_paletaTypCol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ObservableCollection&lt;PaletaTyp&gt;(Globals._context.PaletyTypy);</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_paletaTypCol;</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_paletaTypCol = value;</w:t>
      </w: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6B3FC1" w:rsidRDefault="006B3FC1" w:rsidP="006B3F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6B3FC1" w:rsidRDefault="006B3FC1" w:rsidP="006B3FC1">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295818" w:rsidRPr="00065363" w:rsidRDefault="00295818" w:rsidP="006B3FC1">
      <w:r w:rsidRPr="00065363">
        <w:t xml:space="preserve">To samé </w:t>
      </w:r>
      <w:r w:rsidR="006B3FC1">
        <w:t>provedeme</w:t>
      </w:r>
      <w:r w:rsidRPr="00065363">
        <w:t xml:space="preserve"> pro stavy palet, znovu tedy zkopírujeme kód a přepíšeme dle:</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ObservableCollection&lt;PaletaStav&gt; _paletaStavyCol;</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ObservableCollection&lt;PaletaStav&gt; PaletaStavyCol</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(_paletaStavyCol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_paletaStavyCol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ObservableCollection&lt;PaletaStav&gt;(Globals._context.PaletyStavy);</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_paletaStavyCol;</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_paletaStavyCol = value;</w:t>
      </w: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556E9" w:rsidRDefault="00C556E9" w:rsidP="00C556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D1244" w:rsidRPr="00065363" w:rsidRDefault="00C556E9" w:rsidP="00C556E9">
      <w:pPr>
        <w:pBdr>
          <w:top w:val="single" w:sz="4" w:space="1" w:color="auto"/>
          <w:left w:val="single" w:sz="4" w:space="4" w:color="auto"/>
          <w:bottom w:val="single" w:sz="4" w:space="1" w:color="auto"/>
          <w:right w:val="single" w:sz="4" w:space="4" w:color="auto"/>
        </w:pBdr>
        <w:spacing w:after="0" w:line="240" w:lineRule="auto"/>
      </w:pPr>
      <w:r>
        <w:rPr>
          <w:rFonts w:ascii="Consolas" w:hAnsi="Consolas" w:cs="Consolas"/>
          <w:color w:val="000000"/>
          <w:sz w:val="19"/>
          <w:szCs w:val="19"/>
          <w:lang w:eastAsia="cs-CZ"/>
        </w:rPr>
        <w:t xml:space="preserve">        }</w:t>
      </w:r>
    </w:p>
    <w:p w:rsidR="00F71D95" w:rsidRPr="00065363" w:rsidRDefault="00F71D95" w:rsidP="00F71D95"/>
    <w:p w:rsidR="00F71D95" w:rsidRPr="00065363" w:rsidRDefault="00F71D95" w:rsidP="00F71D95">
      <w:r w:rsidRPr="00065363">
        <w:t>Tuto úpravu provedeme znovu, tentokrát pro Palety:</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ObservableCollection&lt;Paleta&gt; _paletyCol;</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ObservableCollection&lt;Paleta&gt; PaletyCol</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(_paletyCol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_paletyCol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ObservableCollection&lt;Paleta&gt;(Globals._context.Palety);</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_paletyCol;</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_paletyCol = value;</w:t>
      </w: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C43BC2"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C43BC2" w:rsidRPr="00065363" w:rsidRDefault="00C43BC2" w:rsidP="00C43B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31C1A" w:rsidRPr="00065363" w:rsidRDefault="00D52F0D" w:rsidP="00FE7035">
      <w:pPr>
        <w:pStyle w:val="Nadpis2"/>
      </w:pPr>
      <w:r>
        <w:t>Vytvoření View</w:t>
      </w:r>
      <w:r w:rsidR="00FC4A55" w:rsidRPr="00065363">
        <w:t>modelu</w:t>
      </w:r>
      <w:r w:rsidR="00C73177">
        <w:t xml:space="preserve"> pgPaletyVM</w:t>
      </w:r>
    </w:p>
    <w:p w:rsidR="00C5095C" w:rsidRDefault="00FC4A55" w:rsidP="000F3603">
      <w:pPr>
        <w:jc w:val="both"/>
      </w:pPr>
      <w:r w:rsidRPr="00065363">
        <w:t xml:space="preserve">Do adresáře </w:t>
      </w:r>
      <w:r w:rsidRPr="00065363">
        <w:rPr>
          <w:b/>
        </w:rPr>
        <w:t>ViewModels</w:t>
      </w:r>
      <w:r w:rsidRPr="00065363">
        <w:t xml:space="preserve"> vložíme nový objekt typu </w:t>
      </w:r>
      <w:r w:rsidRPr="00065363">
        <w:rPr>
          <w:b/>
        </w:rPr>
        <w:t>Class</w:t>
      </w:r>
      <w:r w:rsidRPr="00065363">
        <w:t xml:space="preserve"> a pojmenujeme </w:t>
      </w:r>
      <w:r w:rsidRPr="00065363">
        <w:rPr>
          <w:b/>
        </w:rPr>
        <w:t>pgPaletyVM</w:t>
      </w:r>
      <w:r w:rsidRPr="00065363">
        <w:t xml:space="preserve">. Tento ViewModel otevřeme a </w:t>
      </w:r>
      <w:r w:rsidR="00C73177">
        <w:t>analogicky jako u předchozího viewmodelu vytvoříme dílčí properties</w:t>
      </w:r>
      <w:r w:rsidR="00FE7D0D">
        <w:t>:</w:t>
      </w:r>
    </w:p>
    <w:p w:rsidR="00FE7D0D" w:rsidRPr="00065363" w:rsidRDefault="00FE7D0D" w:rsidP="000F3603">
      <w:pPr>
        <w:jc w:val="both"/>
      </w:pP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namespace</w:t>
      </w:r>
      <w:r>
        <w:rPr>
          <w:rFonts w:ascii="Consolas" w:hAnsi="Consolas" w:cs="Consolas"/>
          <w:color w:val="000000"/>
          <w:sz w:val="19"/>
          <w:szCs w:val="19"/>
          <w:lang w:eastAsia="cs-CZ"/>
        </w:rPr>
        <w:t xml:space="preserve"> Sklad.ViewModels</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9704B9">
        <w:rPr>
          <w:rFonts w:ascii="Consolas" w:hAnsi="Consolas" w:cs="Consolas"/>
          <w:color w:val="2B91AF"/>
          <w:sz w:val="19"/>
          <w:szCs w:val="19"/>
          <w:lang w:eastAsia="cs-CZ"/>
        </w:rPr>
        <w:t>AddINotifyPropertyChangedInterface</w:t>
      </w:r>
      <w:r w:rsidRPr="00065363">
        <w:rPr>
          <w:rFonts w:ascii="Consolas" w:hAnsi="Consolas" w:cs="Consolas"/>
          <w:color w:val="000000"/>
          <w:sz w:val="19"/>
          <w:szCs w:val="19"/>
          <w:lang w:eastAsia="cs-CZ"/>
        </w:rPr>
        <w:t xml:space="preserve">] </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pgPaletyVM</w:t>
      </w:r>
      <w:r>
        <w:rPr>
          <w:rFonts w:ascii="Consolas" w:hAnsi="Consolas" w:cs="Consolas"/>
          <w:color w:val="000000"/>
          <w:sz w:val="19"/>
          <w:szCs w:val="19"/>
          <w:lang w:eastAsia="cs-CZ"/>
        </w:rPr>
        <w:t xml:space="preserve"> : BaseVM</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Paleta PaletaSelected { </w:t>
      </w:r>
      <w:r>
        <w:rPr>
          <w:rFonts w:ascii="Consolas" w:hAnsi="Consolas" w:cs="Consolas"/>
          <w:color w:val="0000FF"/>
          <w:sz w:val="19"/>
          <w:szCs w:val="19"/>
          <w:lang w:eastAsia="cs-CZ"/>
        </w:rPr>
        <w:t>get</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r>
        <w:rPr>
          <w:rFonts w:ascii="Consolas" w:hAnsi="Consolas" w:cs="Consolas"/>
          <w:color w:val="000000"/>
          <w:sz w:val="19"/>
          <w:szCs w:val="19"/>
          <w:lang w:eastAsia="cs-CZ"/>
        </w:rPr>
        <w:t>; }</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JeOznacenaPaleta =&gt; PaletaSelected != </w:t>
      </w:r>
      <w:r>
        <w:rPr>
          <w:rFonts w:ascii="Consolas" w:hAnsi="Consolas" w:cs="Consolas"/>
          <w:color w:val="0000FF"/>
          <w:sz w:val="19"/>
          <w:szCs w:val="19"/>
          <w:lang w:eastAsia="cs-CZ"/>
        </w:rPr>
        <w:t>null</w:t>
      </w:r>
      <w:r>
        <w:rPr>
          <w:rFonts w:ascii="Consolas" w:hAnsi="Consolas" w:cs="Consolas"/>
          <w:color w:val="000000"/>
          <w:sz w:val="19"/>
          <w:szCs w:val="19"/>
          <w:lang w:eastAsia="cs-CZ"/>
        </w:rPr>
        <w:t>;</w:t>
      </w: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A753BB" w:rsidRDefault="00A753BB" w:rsidP="00A753B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753BB" w:rsidRDefault="00A753BB" w:rsidP="00A753BB">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w:t>
      </w:r>
    </w:p>
    <w:p w:rsidR="00A753BB" w:rsidRDefault="00A753BB" w:rsidP="00A753BB"/>
    <w:p w:rsidR="00A753BB" w:rsidRDefault="00A753BB" w:rsidP="00A753BB">
      <w:r>
        <w:t>Nesmíme zapomenout připojit příslušné namespacy – using.</w:t>
      </w:r>
    </w:p>
    <w:p w:rsidR="00707703" w:rsidRPr="00065363" w:rsidRDefault="00707703" w:rsidP="00A753BB">
      <w:r w:rsidRPr="00065363">
        <w:lastRenderedPageBreak/>
        <w:t>Dále spojí</w:t>
      </w:r>
      <w:r w:rsidR="00A00DB6" w:rsidRPr="00065363">
        <w:t>me</w:t>
      </w:r>
      <w:r w:rsidRPr="00065363">
        <w:t xml:space="preserve"> ViewModel s prezentační vrstvou. Pomocí F7 otevřeme kód</w:t>
      </w:r>
      <w:r w:rsidR="00D52F0D">
        <w:t xml:space="preserve"> (CodeBehind)</w:t>
      </w:r>
      <w:r w:rsidRPr="00065363">
        <w:t xml:space="preserve"> pro </w:t>
      </w:r>
      <w:r w:rsidR="00EE61A9" w:rsidRPr="00065363">
        <w:rPr>
          <w:b/>
        </w:rPr>
        <w:t>pgPalety</w:t>
      </w:r>
      <w:r w:rsidR="00EE61A9" w:rsidRPr="00065363">
        <w:t xml:space="preserve"> a upravíme:</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partial</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pgPalety</w:t>
      </w:r>
      <w:r>
        <w:rPr>
          <w:rFonts w:ascii="Consolas" w:hAnsi="Consolas" w:cs="Consolas"/>
          <w:color w:val="000000"/>
          <w:sz w:val="19"/>
          <w:szCs w:val="19"/>
          <w:lang w:eastAsia="cs-CZ"/>
        </w:rPr>
        <w:t xml:space="preserve"> : Page</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pgPaletyVM _datacontext;</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pgPalety()</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InitializeComponent();</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pgPaletyVM();</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this</w:t>
      </w:r>
      <w:r>
        <w:rPr>
          <w:rFonts w:ascii="Consolas" w:hAnsi="Consolas" w:cs="Consolas"/>
          <w:color w:val="000000"/>
          <w:sz w:val="19"/>
          <w:szCs w:val="19"/>
          <w:lang w:eastAsia="cs-CZ"/>
        </w:rPr>
        <w:t>.DataContext = _datacontext;</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Globals._parentvm.LzeUkladat = true;</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52F0D" w:rsidRDefault="00D52F0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576"/>
        <w:rPr>
          <w:rFonts w:ascii="Consolas" w:hAnsi="Consolas" w:cs="Consolas"/>
          <w:color w:val="000000"/>
          <w:sz w:val="19"/>
          <w:szCs w:val="19"/>
          <w:lang w:eastAsia="cs-CZ"/>
        </w:rPr>
      </w:pPr>
      <w:r>
        <w:rPr>
          <w:rFonts w:ascii="Consolas" w:hAnsi="Consolas" w:cs="Consolas"/>
          <w:color w:val="000000"/>
          <w:sz w:val="19"/>
          <w:szCs w:val="19"/>
          <w:lang w:eastAsia="cs-CZ"/>
        </w:rPr>
        <w:t>}</w:t>
      </w:r>
    </w:p>
    <w:p w:rsidR="00FC0ADD" w:rsidRDefault="00FC0ADD" w:rsidP="00D52F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576"/>
        <w:rPr>
          <w:rFonts w:ascii="Consolas" w:hAnsi="Consolas" w:cs="Consolas"/>
          <w:color w:val="000000"/>
          <w:sz w:val="19"/>
          <w:szCs w:val="19"/>
          <w:lang w:eastAsia="cs-CZ"/>
        </w:rPr>
      </w:pPr>
    </w:p>
    <w:p w:rsidR="00FC0ADD" w:rsidRDefault="00FC0ADD" w:rsidP="00FC0ADD">
      <w:pPr>
        <w:rPr>
          <w:lang w:eastAsia="cs-CZ"/>
        </w:rPr>
      </w:pPr>
    </w:p>
    <w:p w:rsidR="00FC0ADD" w:rsidRDefault="00FC0ADD" w:rsidP="00FC0ADD">
      <w:pPr>
        <w:rPr>
          <w:lang w:eastAsia="cs-CZ"/>
        </w:rPr>
      </w:pPr>
      <w:r>
        <w:rPr>
          <w:lang w:eastAsia="cs-CZ"/>
        </w:rPr>
        <w:t>Nezapomeňme na přidání namespacu Sklad.Viewmodels.</w:t>
      </w:r>
    </w:p>
    <w:p w:rsidR="00A00DB6" w:rsidRPr="00065363" w:rsidRDefault="00D52F0D" w:rsidP="00D52F0D">
      <w:pPr>
        <w:pStyle w:val="Nadpis2"/>
      </w:pPr>
      <w:r w:rsidRPr="00065363">
        <w:t xml:space="preserve"> </w:t>
      </w:r>
      <w:r w:rsidR="00D723E2" w:rsidRPr="00065363">
        <w:t>Nastavení formuláře</w:t>
      </w:r>
    </w:p>
    <w:p w:rsidR="00A00DB6" w:rsidRPr="00065363" w:rsidRDefault="00A00DB6" w:rsidP="000F3603">
      <w:pPr>
        <w:jc w:val="both"/>
        <w:rPr>
          <w:b/>
        </w:rPr>
      </w:pPr>
      <w:r w:rsidRPr="00065363">
        <w:t xml:space="preserve">Otevřeme si XAML </w:t>
      </w:r>
      <w:r w:rsidRPr="00065363">
        <w:rPr>
          <w:b/>
        </w:rPr>
        <w:t>pgPalety.</w:t>
      </w:r>
      <w:r w:rsidRPr="00065363">
        <w:t xml:space="preserve"> Jako první nastavíme v hlavičce rozměry okna </w:t>
      </w:r>
      <w:r w:rsidRPr="00065363">
        <w:rPr>
          <w:b/>
        </w:rPr>
        <w:t>Width=“700“ a Height=“300“ a barvu pozadí Background=“White“</w:t>
      </w:r>
    </w:p>
    <w:p w:rsidR="00DF19E1" w:rsidRPr="00065363" w:rsidRDefault="00DF19E1" w:rsidP="000F3603">
      <w:pPr>
        <w:jc w:val="both"/>
      </w:pPr>
      <w:r w:rsidRPr="00065363">
        <w:t>Za hlavičku dále vložíme zdroje stránky:</w:t>
      </w:r>
    </w:p>
    <w:p w:rsidR="00FE7D0D" w:rsidRDefault="00FE7D0D" w:rsidP="001F50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Page.Resources</w:t>
      </w:r>
      <w:r>
        <w:rPr>
          <w:rFonts w:ascii="Consolas" w:hAnsi="Consolas" w:cs="Consolas"/>
          <w:color w:val="0000FF"/>
          <w:sz w:val="19"/>
          <w:szCs w:val="19"/>
          <w:lang w:eastAsia="cs-CZ"/>
        </w:rPr>
        <w:t>&gt;</w:t>
      </w:r>
    </w:p>
    <w:p w:rsidR="00FE7D0D" w:rsidRDefault="00FE7D0D" w:rsidP="001F50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CollectionViewSource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Key</w:t>
      </w:r>
      <w:r>
        <w:rPr>
          <w:rFonts w:ascii="Consolas" w:hAnsi="Consolas" w:cs="Consolas"/>
          <w:color w:val="0000FF"/>
          <w:sz w:val="19"/>
          <w:szCs w:val="19"/>
          <w:lang w:eastAsia="cs-CZ"/>
        </w:rPr>
        <w:t>="PaletaTypCol"</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PaletaTypCol</w:t>
      </w:r>
      <w:r>
        <w:rPr>
          <w:rFonts w:ascii="Consolas" w:hAnsi="Consolas" w:cs="Consolas"/>
          <w:color w:val="0000FF"/>
          <w:sz w:val="19"/>
          <w:szCs w:val="19"/>
          <w:lang w:eastAsia="cs-CZ"/>
        </w:rPr>
        <w:t>}" /&gt;</w:t>
      </w:r>
    </w:p>
    <w:p w:rsidR="00FE7D0D" w:rsidRDefault="00FE7D0D" w:rsidP="001F50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CollectionViewSource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Key</w:t>
      </w:r>
      <w:r>
        <w:rPr>
          <w:rFonts w:ascii="Consolas" w:hAnsi="Consolas" w:cs="Consolas"/>
          <w:color w:val="0000FF"/>
          <w:sz w:val="19"/>
          <w:szCs w:val="19"/>
          <w:lang w:eastAsia="cs-CZ"/>
        </w:rPr>
        <w:t>="PaletaStavyCol"</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PaletaStavyCol</w:t>
      </w:r>
      <w:r>
        <w:rPr>
          <w:rFonts w:ascii="Consolas" w:hAnsi="Consolas" w:cs="Consolas"/>
          <w:color w:val="0000FF"/>
          <w:sz w:val="19"/>
          <w:szCs w:val="19"/>
          <w:lang w:eastAsia="cs-CZ"/>
        </w:rPr>
        <w:t>}" /&gt;</w:t>
      </w:r>
    </w:p>
    <w:p w:rsidR="00FE7D0D" w:rsidRDefault="00FE7D0D" w:rsidP="001F50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CollectionViewSource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Key</w:t>
      </w:r>
      <w:r>
        <w:rPr>
          <w:rFonts w:ascii="Consolas" w:hAnsi="Consolas" w:cs="Consolas"/>
          <w:color w:val="0000FF"/>
          <w:sz w:val="19"/>
          <w:szCs w:val="19"/>
          <w:lang w:eastAsia="cs-CZ"/>
        </w:rPr>
        <w:t>="MaterialyCol"</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MaterialyCol</w:t>
      </w:r>
      <w:r>
        <w:rPr>
          <w:rFonts w:ascii="Consolas" w:hAnsi="Consolas" w:cs="Consolas"/>
          <w:color w:val="0000FF"/>
          <w:sz w:val="19"/>
          <w:szCs w:val="19"/>
          <w:lang w:eastAsia="cs-CZ"/>
        </w:rPr>
        <w:t>}" /&gt;</w:t>
      </w:r>
    </w:p>
    <w:p w:rsidR="00FE7D0D" w:rsidRDefault="00FE7D0D" w:rsidP="001F50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CollectionViewSource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Key</w:t>
      </w:r>
      <w:r>
        <w:rPr>
          <w:rFonts w:ascii="Consolas" w:hAnsi="Consolas" w:cs="Consolas"/>
          <w:color w:val="0000FF"/>
          <w:sz w:val="19"/>
          <w:szCs w:val="19"/>
          <w:lang w:eastAsia="cs-CZ"/>
        </w:rPr>
        <w:t>="PaletyCol"</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PaletyCol</w:t>
      </w:r>
      <w:r>
        <w:rPr>
          <w:rFonts w:ascii="Consolas" w:hAnsi="Consolas" w:cs="Consolas"/>
          <w:color w:val="0000FF"/>
          <w:sz w:val="19"/>
          <w:szCs w:val="19"/>
          <w:lang w:eastAsia="cs-CZ"/>
        </w:rPr>
        <w:t>}" /&gt;</w:t>
      </w:r>
    </w:p>
    <w:p w:rsidR="00FE7D0D" w:rsidRDefault="00FE7D0D" w:rsidP="001F50B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Page.Resources</w:t>
      </w:r>
      <w:r>
        <w:rPr>
          <w:rFonts w:ascii="Consolas" w:hAnsi="Consolas" w:cs="Consolas"/>
          <w:color w:val="0000FF"/>
          <w:sz w:val="19"/>
          <w:szCs w:val="19"/>
          <w:lang w:eastAsia="cs-CZ"/>
        </w:rPr>
        <w:t>&gt;</w:t>
      </w:r>
    </w:p>
    <w:p w:rsidR="00A728D5" w:rsidRDefault="00A728D5" w:rsidP="00A728D5"/>
    <w:p w:rsidR="003C5C3D" w:rsidRDefault="003C5C3D" w:rsidP="00A728D5">
      <w:r>
        <w:t xml:space="preserve">Na tomto místě si předvedeme jeden způsob jak pracovat s kolekcemi: Je možné z nich udělat tzv, statické (nebo dynamické) zdroje, v našem případě tzv. StaticSource. Můžeme si to představit jako tzv. alias – jiné pojmenování naší kolekce. Tato akce je výhodná zejména ve vztahu k tomu, že v rámci našeho formuláře budeme mít jeden DataGrid – v rámci jedné položky DataGridu je datovým kontextem dílčí položka, dotat se tedy na kolekci do viewmodelu může být komplikované (vystvětleno dále). </w:t>
      </w:r>
    </w:p>
    <w:p w:rsidR="00AC3C98" w:rsidRDefault="00AC3C98" w:rsidP="00A728D5">
      <w:r>
        <w:t>Do definice page přídáme jméno (Name) a odkaz na namespace validation:</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Page</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="Sklad.Presentation.pgPalety"</w:t>
      </w:r>
      <w:r>
        <w:rPr>
          <w:rFonts w:ascii="Consolas" w:hAnsi="Consolas" w:cs="Consolas"/>
          <w:color w:val="FF0000"/>
          <w:sz w:val="19"/>
          <w:szCs w:val="19"/>
          <w:lang w:eastAsia="cs-CZ"/>
        </w:rPr>
        <w:t xml:space="preserve"> </w:t>
      </w:r>
      <w:r w:rsidRPr="00AC3C98">
        <w:rPr>
          <w:rFonts w:ascii="Consolas" w:hAnsi="Consolas" w:cs="Consolas"/>
          <w:b/>
          <w:color w:val="FF0000"/>
          <w:sz w:val="19"/>
          <w:szCs w:val="19"/>
          <w:lang w:eastAsia="cs-CZ"/>
        </w:rPr>
        <w:t>x</w:t>
      </w:r>
      <w:r w:rsidRPr="00AC3C98">
        <w:rPr>
          <w:rFonts w:ascii="Consolas" w:hAnsi="Consolas" w:cs="Consolas"/>
          <w:b/>
          <w:color w:val="0000FF"/>
          <w:sz w:val="19"/>
          <w:szCs w:val="19"/>
          <w:lang w:eastAsia="cs-CZ"/>
        </w:rPr>
        <w:t>:</w:t>
      </w:r>
      <w:r w:rsidRPr="00AC3C98">
        <w:rPr>
          <w:rFonts w:ascii="Consolas" w:hAnsi="Consolas" w:cs="Consolas"/>
          <w:b/>
          <w:color w:val="FF0000"/>
          <w:sz w:val="19"/>
          <w:szCs w:val="19"/>
          <w:lang w:eastAsia="cs-CZ"/>
        </w:rPr>
        <w:t>Name</w:t>
      </w:r>
      <w:r w:rsidRPr="00AC3C98">
        <w:rPr>
          <w:rFonts w:ascii="Consolas" w:hAnsi="Consolas" w:cs="Consolas"/>
          <w:b/>
          <w:color w:val="0000FF"/>
          <w:sz w:val="19"/>
          <w:szCs w:val="19"/>
          <w:lang w:eastAsia="cs-CZ"/>
        </w:rPr>
        <w:t>="page"</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="http://schemas.microsoft.com/winfx/2006/xaml/presentation"</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x</w:t>
      </w:r>
      <w:r>
        <w:rPr>
          <w:rFonts w:ascii="Consolas" w:hAnsi="Consolas" w:cs="Consolas"/>
          <w:color w:val="0000FF"/>
          <w:sz w:val="19"/>
          <w:szCs w:val="19"/>
          <w:lang w:eastAsia="cs-CZ"/>
        </w:rPr>
        <w:t>="http://schemas.microsoft.com/winfx/2006/xaml"</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mc</w:t>
      </w:r>
      <w:r>
        <w:rPr>
          <w:rFonts w:ascii="Consolas" w:hAnsi="Consolas" w:cs="Consolas"/>
          <w:color w:val="0000FF"/>
          <w:sz w:val="19"/>
          <w:szCs w:val="19"/>
          <w:lang w:eastAsia="cs-CZ"/>
        </w:rPr>
        <w:t>="http://schemas.openxmlformats.org/markup-compatibility/2006"</w:t>
      </w:r>
      <w:r>
        <w:rPr>
          <w:rFonts w:ascii="Consolas" w:hAnsi="Consolas" w:cs="Consolas"/>
          <w:color w:val="000000"/>
          <w:sz w:val="19"/>
          <w:szCs w:val="19"/>
          <w:lang w:eastAsia="cs-CZ"/>
        </w:rPr>
        <w:t xml:space="preserve"> </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w:t>
      </w:r>
      <w:r>
        <w:rPr>
          <w:rFonts w:ascii="Consolas" w:hAnsi="Consolas" w:cs="Consolas"/>
          <w:color w:val="0000FF"/>
          <w:sz w:val="19"/>
          <w:szCs w:val="19"/>
          <w:lang w:eastAsia="cs-CZ"/>
        </w:rPr>
        <w:t>="http://schemas.microsoft.com/expression/blend/2008"</w:t>
      </w:r>
      <w:r>
        <w:rPr>
          <w:rFonts w:ascii="Consolas" w:hAnsi="Consolas" w:cs="Consolas"/>
          <w:color w:val="000000"/>
          <w:sz w:val="19"/>
          <w:szCs w:val="19"/>
          <w:lang w:eastAsia="cs-CZ"/>
        </w:rPr>
        <w:t xml:space="preserve"> </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local</w:t>
      </w:r>
      <w:r>
        <w:rPr>
          <w:rFonts w:ascii="Consolas" w:hAnsi="Consolas" w:cs="Consolas"/>
          <w:color w:val="0000FF"/>
          <w:sz w:val="19"/>
          <w:szCs w:val="19"/>
          <w:lang w:eastAsia="cs-CZ"/>
        </w:rPr>
        <w:t>="clr-namespace:Sklad.Presentation"</w:t>
      </w:r>
    </w:p>
    <w:p w:rsidR="00AC3C98" w:rsidRP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b/>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w:t>
      </w:r>
      <w:r w:rsidRPr="00AC3C98">
        <w:rPr>
          <w:rFonts w:ascii="Consolas" w:hAnsi="Consolas" w:cs="Consolas"/>
          <w:b/>
          <w:color w:val="FF0000"/>
          <w:sz w:val="19"/>
          <w:szCs w:val="19"/>
          <w:lang w:eastAsia="cs-CZ"/>
        </w:rPr>
        <w:t>xmlns</w:t>
      </w:r>
      <w:r w:rsidRPr="00AC3C98">
        <w:rPr>
          <w:rFonts w:ascii="Consolas" w:hAnsi="Consolas" w:cs="Consolas"/>
          <w:b/>
          <w:color w:val="0000FF"/>
          <w:sz w:val="19"/>
          <w:szCs w:val="19"/>
          <w:lang w:eastAsia="cs-CZ"/>
        </w:rPr>
        <w:t>:</w:t>
      </w:r>
      <w:r w:rsidRPr="00AC3C98">
        <w:rPr>
          <w:rFonts w:ascii="Consolas" w:hAnsi="Consolas" w:cs="Consolas"/>
          <w:b/>
          <w:color w:val="FF0000"/>
          <w:sz w:val="19"/>
          <w:szCs w:val="19"/>
          <w:lang w:eastAsia="cs-CZ"/>
        </w:rPr>
        <w:t>validation</w:t>
      </w:r>
      <w:r w:rsidRPr="00AC3C98">
        <w:rPr>
          <w:rFonts w:ascii="Consolas" w:hAnsi="Consolas" w:cs="Consolas"/>
          <w:b/>
          <w:color w:val="0000FF"/>
          <w:sz w:val="19"/>
          <w:szCs w:val="19"/>
          <w:lang w:eastAsia="cs-CZ"/>
        </w:rPr>
        <w:t>="clr-namespace:Sklad.Validation"</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mc</w:t>
      </w:r>
      <w:r>
        <w:rPr>
          <w:rFonts w:ascii="Consolas" w:hAnsi="Consolas" w:cs="Consolas"/>
          <w:color w:val="0000FF"/>
          <w:sz w:val="19"/>
          <w:szCs w:val="19"/>
          <w:lang w:eastAsia="cs-CZ"/>
        </w:rPr>
        <w:t>:</w:t>
      </w:r>
      <w:r>
        <w:rPr>
          <w:rFonts w:ascii="Consolas" w:hAnsi="Consolas" w:cs="Consolas"/>
          <w:color w:val="FF0000"/>
          <w:sz w:val="19"/>
          <w:szCs w:val="19"/>
          <w:lang w:eastAsia="cs-CZ"/>
        </w:rPr>
        <w:t>Ignorable</w:t>
      </w:r>
      <w:r>
        <w:rPr>
          <w:rFonts w:ascii="Consolas" w:hAnsi="Consolas" w:cs="Consolas"/>
          <w:color w:val="0000FF"/>
          <w:sz w:val="19"/>
          <w:szCs w:val="19"/>
          <w:lang w:eastAsia="cs-CZ"/>
        </w:rPr>
        <w:t>="d"</w:t>
      </w:r>
      <w:r>
        <w:rPr>
          <w:rFonts w:ascii="Consolas" w:hAnsi="Consolas" w:cs="Consolas"/>
          <w:color w:val="000000"/>
          <w:sz w:val="19"/>
          <w:szCs w:val="19"/>
          <w:lang w:eastAsia="cs-CZ"/>
        </w:rPr>
        <w:t xml:space="preserve"> </w:t>
      </w:r>
    </w:p>
    <w:p w:rsidR="00AC3C98" w:rsidRDefault="00AC3C98" w:rsidP="00AC3C9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d</w:t>
      </w:r>
      <w:r>
        <w:rPr>
          <w:rFonts w:ascii="Consolas" w:hAnsi="Consolas" w:cs="Consolas"/>
          <w:color w:val="0000FF"/>
          <w:sz w:val="19"/>
          <w:szCs w:val="19"/>
          <w:lang w:eastAsia="cs-CZ"/>
        </w:rPr>
        <w:t>:</w:t>
      </w:r>
      <w:r>
        <w:rPr>
          <w:rFonts w:ascii="Consolas" w:hAnsi="Consolas" w:cs="Consolas"/>
          <w:color w:val="FF0000"/>
          <w:sz w:val="19"/>
          <w:szCs w:val="19"/>
          <w:lang w:eastAsia="cs-CZ"/>
        </w:rPr>
        <w:t>DesignHeight</w:t>
      </w:r>
      <w:r>
        <w:rPr>
          <w:rFonts w:ascii="Consolas" w:hAnsi="Consolas" w:cs="Consolas"/>
          <w:color w:val="0000FF"/>
          <w:sz w:val="19"/>
          <w:szCs w:val="19"/>
          <w:lang w:eastAsia="cs-CZ"/>
        </w:rPr>
        <w:t>="300"</w:t>
      </w:r>
      <w:r>
        <w:rPr>
          <w:rFonts w:ascii="Consolas" w:hAnsi="Consolas" w:cs="Consolas"/>
          <w:color w:val="FF0000"/>
          <w:sz w:val="19"/>
          <w:szCs w:val="19"/>
          <w:lang w:eastAsia="cs-CZ"/>
        </w:rPr>
        <w:t xml:space="preserve"> d</w:t>
      </w:r>
      <w:r>
        <w:rPr>
          <w:rFonts w:ascii="Consolas" w:hAnsi="Consolas" w:cs="Consolas"/>
          <w:color w:val="0000FF"/>
          <w:sz w:val="19"/>
          <w:szCs w:val="19"/>
          <w:lang w:eastAsia="cs-CZ"/>
        </w:rPr>
        <w:t>:</w:t>
      </w:r>
      <w:r>
        <w:rPr>
          <w:rFonts w:ascii="Consolas" w:hAnsi="Consolas" w:cs="Consolas"/>
          <w:color w:val="FF0000"/>
          <w:sz w:val="19"/>
          <w:szCs w:val="19"/>
          <w:lang w:eastAsia="cs-CZ"/>
        </w:rPr>
        <w:t>DesignWidth</w:t>
      </w:r>
      <w:r>
        <w:rPr>
          <w:rFonts w:ascii="Consolas" w:hAnsi="Consolas" w:cs="Consolas"/>
          <w:color w:val="0000FF"/>
          <w:sz w:val="19"/>
          <w:szCs w:val="19"/>
          <w:lang w:eastAsia="cs-CZ"/>
        </w:rPr>
        <w:t>="700"</w:t>
      </w:r>
    </w:p>
    <w:p w:rsidR="00AC3C98" w:rsidRDefault="00AC3C98" w:rsidP="00AC3C98">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Title</w:t>
      </w:r>
      <w:r>
        <w:rPr>
          <w:rFonts w:ascii="Consolas" w:hAnsi="Consolas" w:cs="Consolas"/>
          <w:color w:val="0000FF"/>
          <w:sz w:val="19"/>
          <w:szCs w:val="19"/>
          <w:lang w:eastAsia="cs-CZ"/>
        </w:rPr>
        <w:t>="pgPalety"&gt;</w:t>
      </w:r>
    </w:p>
    <w:p w:rsidR="00AC3C98" w:rsidRPr="00065363" w:rsidRDefault="00AC3C98" w:rsidP="00A728D5"/>
    <w:p w:rsidR="00A00DB6" w:rsidRPr="00065363" w:rsidRDefault="00A00DB6" w:rsidP="000F3603">
      <w:pPr>
        <w:jc w:val="both"/>
      </w:pPr>
      <w:r w:rsidRPr="00065363">
        <w:t xml:space="preserve">Vytvořený </w:t>
      </w:r>
      <w:r w:rsidRPr="00065363">
        <w:rPr>
          <w:b/>
        </w:rPr>
        <w:t>&lt;Grid&gt;</w:t>
      </w:r>
      <w:r w:rsidRPr="00065363">
        <w:t xml:space="preserve"> rozdělíme na dvě řádky dle </w:t>
      </w:r>
      <w:r w:rsidRPr="00065363">
        <w:fldChar w:fldCharType="begin"/>
      </w:r>
      <w:r w:rsidRPr="00065363">
        <w:instrText xml:space="preserve"> REF _Ref468179456 \r \h </w:instrText>
      </w:r>
      <w:r w:rsidRPr="00065363">
        <w:fldChar w:fldCharType="separate"/>
      </w:r>
      <w:r w:rsidR="006B738A">
        <w:t>8.4</w:t>
      </w:r>
      <w:r w:rsidRPr="00065363">
        <w:fldChar w:fldCharType="end"/>
      </w:r>
      <w:r w:rsidR="005F6B9F" w:rsidRPr="00065363">
        <w:t xml:space="preserve">. Poté </w:t>
      </w:r>
      <w:r w:rsidR="003C5C3D">
        <w:t>vložíme tento XAML:</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Grid.RowDefinitions</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="Auto"/&gt;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RowDefinition</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Grid.RowDefinitions</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="10,0,0,0"&gt;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Padding</w:t>
      </w:r>
      <w:r>
        <w:rPr>
          <w:rFonts w:ascii="Consolas" w:hAnsi="Consolas" w:cs="Consolas"/>
          <w:color w:val="0000FF"/>
          <w:sz w:val="19"/>
          <w:szCs w:val="19"/>
          <w:lang w:eastAsia="cs-CZ"/>
        </w:rPr>
        <w:t>="3"</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="btnAddPal"</w:t>
      </w:r>
      <w:r>
        <w:rPr>
          <w:rFonts w:ascii="Consolas" w:hAnsi="Consolas" w:cs="Consolas"/>
          <w:color w:val="FF0000"/>
          <w:sz w:val="19"/>
          <w:szCs w:val="19"/>
          <w:lang w:eastAsia="cs-CZ"/>
        </w:rPr>
        <w:t xml:space="preserve"> ToolTip</w:t>
      </w:r>
      <w:r>
        <w:rPr>
          <w:rFonts w:ascii="Consolas" w:hAnsi="Consolas" w:cs="Consolas"/>
          <w:color w:val="0000FF"/>
          <w:sz w:val="19"/>
          <w:szCs w:val="19"/>
          <w:lang w:eastAsia="cs-CZ"/>
        </w:rPr>
        <w:t>="Přidat"</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="0,5,5,0"</w:t>
      </w:r>
      <w:r>
        <w:rPr>
          <w:rFonts w:ascii="Consolas" w:hAnsi="Consolas" w:cs="Consolas"/>
          <w:color w:val="FF0000"/>
          <w:sz w:val="19"/>
          <w:szCs w:val="19"/>
          <w:lang w:eastAsia="cs-CZ"/>
        </w:rPr>
        <w:t xml:space="preserve"> </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="..\Resources\Icons\Add.png"&gt;&lt;/</w:t>
      </w:r>
      <w:r>
        <w:rPr>
          <w:rFonts w:ascii="Consolas" w:hAnsi="Consolas" w:cs="Consolas"/>
          <w:color w:val="A31515"/>
          <w:sz w:val="19"/>
          <w:szCs w:val="19"/>
          <w:lang w:eastAsia="cs-CZ"/>
        </w:rPr>
        <w:t>Image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FF0000"/>
          <w:sz w:val="19"/>
          <w:szCs w:val="19"/>
          <w:lang w:eastAsia="cs-CZ"/>
        </w:rPr>
        <w:t xml:space="preserve"> IsEnabled</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JeOznacenaPaleta</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Padding</w:t>
      </w:r>
      <w:r>
        <w:rPr>
          <w:rFonts w:ascii="Consolas" w:hAnsi="Consolas" w:cs="Consolas"/>
          <w:color w:val="0000FF"/>
          <w:sz w:val="19"/>
          <w:szCs w:val="19"/>
          <w:lang w:eastAsia="cs-CZ"/>
        </w:rPr>
        <w:t>="3"</w:t>
      </w:r>
      <w:r>
        <w:rPr>
          <w:rFonts w:ascii="Consolas" w:hAnsi="Consolas" w:cs="Consolas"/>
          <w:color w:val="FF0000"/>
          <w:sz w:val="19"/>
          <w:szCs w:val="19"/>
          <w:lang w:eastAsia="cs-CZ"/>
        </w:rPr>
        <w:t xml:space="preserve"> Grid.Column</w:t>
      </w:r>
      <w:r>
        <w:rPr>
          <w:rFonts w:ascii="Consolas" w:hAnsi="Consolas" w:cs="Consolas"/>
          <w:color w:val="0000FF"/>
          <w:sz w:val="19"/>
          <w:szCs w:val="19"/>
          <w:lang w:eastAsia="cs-CZ"/>
        </w:rPr>
        <w:t>="1"</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="btnDelPal"</w:t>
      </w:r>
      <w:r>
        <w:rPr>
          <w:rFonts w:ascii="Consolas" w:hAnsi="Consolas" w:cs="Consolas"/>
          <w:color w:val="FF0000"/>
          <w:sz w:val="19"/>
          <w:szCs w:val="19"/>
          <w:lang w:eastAsia="cs-CZ"/>
        </w:rPr>
        <w:t xml:space="preserve"> ToolTip</w:t>
      </w:r>
      <w:r>
        <w:rPr>
          <w:rFonts w:ascii="Consolas" w:hAnsi="Consolas" w:cs="Consolas"/>
          <w:color w:val="0000FF"/>
          <w:sz w:val="19"/>
          <w:szCs w:val="19"/>
          <w:lang w:eastAsia="cs-CZ"/>
        </w:rPr>
        <w:t>="Smazat"</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="24"</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="0,5,5,0"</w:t>
      </w:r>
      <w:r>
        <w:rPr>
          <w:rFonts w:ascii="Consolas" w:hAnsi="Consolas" w:cs="Consolas"/>
          <w:color w:val="FF0000"/>
          <w:sz w:val="19"/>
          <w:szCs w:val="19"/>
          <w:lang w:eastAsia="cs-CZ"/>
        </w:rPr>
        <w:t xml:space="preserve"> </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="..\Resources\Icons\Delete.png"&gt;&lt;/</w:t>
      </w:r>
      <w:r>
        <w:rPr>
          <w:rFonts w:ascii="Consolas" w:hAnsi="Consolas" w:cs="Consolas"/>
          <w:color w:val="A31515"/>
          <w:sz w:val="19"/>
          <w:szCs w:val="19"/>
          <w:lang w:eastAsia="cs-CZ"/>
        </w:rPr>
        <w:t>Image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GroupBox</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="Palety"</w:t>
      </w:r>
      <w:r>
        <w:rPr>
          <w:rFonts w:ascii="Consolas" w:hAnsi="Consolas" w:cs="Consolas"/>
          <w:color w:val="FF0000"/>
          <w:sz w:val="19"/>
          <w:szCs w:val="19"/>
          <w:lang w:eastAsia="cs-CZ"/>
        </w:rPr>
        <w:t xml:space="preserve"> Grid.Row</w:t>
      </w:r>
      <w:r>
        <w:rPr>
          <w:rFonts w:ascii="Consolas" w:hAnsi="Consolas" w:cs="Consolas"/>
          <w:color w:val="0000FF"/>
          <w:sz w:val="19"/>
          <w:szCs w:val="19"/>
          <w:lang w:eastAsia="cs-CZ"/>
        </w:rPr>
        <w:t>="1"&gt;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="dgPalety"</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PaletyCol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SelectedValue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PaletaSelected</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CanUserAddRows</w:t>
      </w:r>
      <w:r>
        <w:rPr>
          <w:rFonts w:ascii="Consolas" w:hAnsi="Consolas" w:cs="Consolas"/>
          <w:color w:val="0000FF"/>
          <w:sz w:val="19"/>
          <w:szCs w:val="19"/>
          <w:lang w:eastAsia="cs-CZ"/>
        </w:rPr>
        <w:t>="False"</w:t>
      </w:r>
      <w:r>
        <w:rPr>
          <w:rFonts w:ascii="Consolas" w:hAnsi="Consolas" w:cs="Consolas"/>
          <w:color w:val="FF0000"/>
          <w:sz w:val="19"/>
          <w:szCs w:val="19"/>
          <w:lang w:eastAsia="cs-CZ"/>
        </w:rPr>
        <w:t xml:space="preserve"> CanUserDeleteRows</w:t>
      </w:r>
      <w:r>
        <w:rPr>
          <w:rFonts w:ascii="Consolas" w:hAnsi="Consolas" w:cs="Consolas"/>
          <w:color w:val="0000FF"/>
          <w:sz w:val="19"/>
          <w:szCs w:val="19"/>
          <w:lang w:eastAsia="cs-CZ"/>
        </w:rPr>
        <w:t>="False"</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HeadersVisibility</w:t>
      </w:r>
      <w:r>
        <w:rPr>
          <w:rFonts w:ascii="Consolas" w:hAnsi="Consolas" w:cs="Consolas"/>
          <w:color w:val="0000FF"/>
          <w:sz w:val="19"/>
          <w:szCs w:val="19"/>
          <w:lang w:eastAsia="cs-CZ"/>
        </w:rPr>
        <w:t>="Column"</w:t>
      </w:r>
      <w:r>
        <w:rPr>
          <w:rFonts w:ascii="Consolas" w:hAnsi="Consolas" w:cs="Consolas"/>
          <w:color w:val="FF0000"/>
          <w:sz w:val="19"/>
          <w:szCs w:val="19"/>
          <w:lang w:eastAsia="cs-CZ"/>
        </w:rPr>
        <w:t xml:space="preserve"> SelectionMode</w:t>
      </w:r>
      <w:r>
        <w:rPr>
          <w:rFonts w:ascii="Consolas" w:hAnsi="Consolas" w:cs="Consolas"/>
          <w:color w:val="0000FF"/>
          <w:sz w:val="19"/>
          <w:szCs w:val="19"/>
          <w:lang w:eastAsia="cs-CZ"/>
        </w:rPr>
        <w:t>="Single"</w:t>
      </w:r>
      <w:r>
        <w:rPr>
          <w:rFonts w:ascii="Consolas" w:hAnsi="Consolas" w:cs="Consolas"/>
          <w:color w:val="FF0000"/>
          <w:sz w:val="19"/>
          <w:szCs w:val="19"/>
          <w:lang w:eastAsia="cs-CZ"/>
        </w:rPr>
        <w:t xml:space="preserve"> AutoGenerateColumns</w:t>
      </w:r>
      <w:r>
        <w:rPr>
          <w:rFonts w:ascii="Consolas" w:hAnsi="Consolas" w:cs="Consolas"/>
          <w:color w:val="0000FF"/>
          <w:sz w:val="19"/>
          <w:szCs w:val="19"/>
          <w:lang w:eastAsia="cs-CZ"/>
        </w:rPr>
        <w:t>="False"&gt;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DataGrid.Columns</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DataGridTextColumn</w:t>
      </w:r>
      <w:r>
        <w:rPr>
          <w:rFonts w:ascii="Consolas" w:hAnsi="Consolas" w:cs="Consolas"/>
          <w:color w:val="FF0000"/>
          <w:sz w:val="19"/>
          <w:szCs w:val="19"/>
          <w:lang w:eastAsia="cs-CZ"/>
        </w:rPr>
        <w:t xml:space="preserve"> 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PaletaId</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="ID"</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="Auto"</w:t>
      </w:r>
      <w:r>
        <w:rPr>
          <w:rFonts w:ascii="Consolas" w:hAnsi="Consolas" w:cs="Consolas"/>
          <w:color w:val="FF0000"/>
          <w:sz w:val="19"/>
          <w:szCs w:val="19"/>
          <w:lang w:eastAsia="cs-CZ"/>
        </w:rPr>
        <w:t xml:space="preserve"> IsReadOnly</w:t>
      </w:r>
      <w:r>
        <w:rPr>
          <w:rFonts w:ascii="Consolas" w:hAnsi="Consolas" w:cs="Consolas"/>
          <w:color w:val="0000FF"/>
          <w:sz w:val="19"/>
          <w:szCs w:val="19"/>
          <w:lang w:eastAsia="cs-CZ"/>
        </w:rPr>
        <w:t>="True"/&gt;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DataGridComboBoxColumn</w:t>
      </w:r>
      <w:r>
        <w:rPr>
          <w:rFonts w:ascii="Consolas" w:hAnsi="Consolas" w:cs="Consolas"/>
          <w:color w:val="FF0000"/>
          <w:sz w:val="19"/>
          <w:szCs w:val="19"/>
          <w:lang w:eastAsia="cs-CZ"/>
        </w:rPr>
        <w:t xml:space="preserve"> SelectedValueBinding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PaletaTypId</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="Typ&amp;#x0a;palety"</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w:t>
      </w:r>
      <w:r>
        <w:rPr>
          <w:rFonts w:ascii="Consolas" w:hAnsi="Consolas" w:cs="Consolas"/>
          <w:color w:val="000000"/>
          <w:sz w:val="19"/>
          <w:szCs w:val="19"/>
          <w:lang w:eastAsia="cs-CZ"/>
        </w:rPr>
        <w:t xml:space="preserve"> </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PaletaTypCol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SelectedValuePath</w:t>
      </w:r>
      <w:r>
        <w:rPr>
          <w:rFonts w:ascii="Consolas" w:hAnsi="Consolas" w:cs="Consolas"/>
          <w:color w:val="0000FF"/>
          <w:sz w:val="19"/>
          <w:szCs w:val="19"/>
          <w:lang w:eastAsia="cs-CZ"/>
        </w:rPr>
        <w:t>="PaletaTypId"</w:t>
      </w:r>
      <w:r>
        <w:rPr>
          <w:rFonts w:ascii="Consolas" w:hAnsi="Consolas" w:cs="Consolas"/>
          <w:color w:val="FF0000"/>
          <w:sz w:val="19"/>
          <w:szCs w:val="19"/>
          <w:lang w:eastAsia="cs-CZ"/>
        </w:rPr>
        <w:t xml:space="preserve"> DisplayMemberPath</w:t>
      </w:r>
      <w:r>
        <w:rPr>
          <w:rFonts w:ascii="Consolas" w:hAnsi="Consolas" w:cs="Consolas"/>
          <w:color w:val="0000FF"/>
          <w:sz w:val="19"/>
          <w:szCs w:val="19"/>
          <w:lang w:eastAsia="cs-CZ"/>
        </w:rPr>
        <w:t>="Popis"/&gt;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DataGridComboBoxColumn</w:t>
      </w:r>
      <w:r>
        <w:rPr>
          <w:rFonts w:ascii="Consolas" w:hAnsi="Consolas" w:cs="Consolas"/>
          <w:color w:val="FF0000"/>
          <w:sz w:val="19"/>
          <w:szCs w:val="19"/>
          <w:lang w:eastAsia="cs-CZ"/>
        </w:rPr>
        <w:t xml:space="preserve"> SelectedValueBinding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PaletaStavId</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="Stav&amp;#x0a;palety"</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w:t>
      </w:r>
      <w:r>
        <w:rPr>
          <w:rFonts w:ascii="Consolas" w:hAnsi="Consolas" w:cs="Consolas"/>
          <w:color w:val="000000"/>
          <w:sz w:val="19"/>
          <w:szCs w:val="19"/>
          <w:lang w:eastAsia="cs-CZ"/>
        </w:rPr>
        <w:t xml:space="preserve"> </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PaletaStavyCol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SelectedValuePath</w:t>
      </w:r>
      <w:r>
        <w:rPr>
          <w:rFonts w:ascii="Consolas" w:hAnsi="Consolas" w:cs="Consolas"/>
          <w:color w:val="0000FF"/>
          <w:sz w:val="19"/>
          <w:szCs w:val="19"/>
          <w:lang w:eastAsia="cs-CZ"/>
        </w:rPr>
        <w:t>="PaletaStavId"</w:t>
      </w:r>
      <w:r>
        <w:rPr>
          <w:rFonts w:ascii="Consolas" w:hAnsi="Consolas" w:cs="Consolas"/>
          <w:color w:val="FF0000"/>
          <w:sz w:val="19"/>
          <w:szCs w:val="19"/>
          <w:lang w:eastAsia="cs-CZ"/>
        </w:rPr>
        <w:t xml:space="preserve"> DisplayMemberPath</w:t>
      </w:r>
      <w:r>
        <w:rPr>
          <w:rFonts w:ascii="Consolas" w:hAnsi="Consolas" w:cs="Consolas"/>
          <w:color w:val="0000FF"/>
          <w:sz w:val="19"/>
          <w:szCs w:val="19"/>
          <w:lang w:eastAsia="cs-CZ"/>
        </w:rPr>
        <w:t>="Popis"/&gt;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DataGridTextColumn</w:t>
      </w:r>
      <w:r>
        <w:rPr>
          <w:rFonts w:ascii="Consolas" w:hAnsi="Consolas" w:cs="Consolas"/>
          <w:color w:val="FF0000"/>
          <w:sz w:val="19"/>
          <w:szCs w:val="19"/>
          <w:lang w:eastAsia="cs-CZ"/>
        </w:rPr>
        <w:t xml:space="preserve"> 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AdrUlo</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="Uložení"</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="Materiál"</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 &gt;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w:t>
      </w:r>
      <w:r>
        <w:rPr>
          <w:rFonts w:ascii="Consolas" w:hAnsi="Consolas" w:cs="Consolas"/>
          <w:color w:val="0000FF"/>
          <w:sz w:val="19"/>
          <w:szCs w:val="19"/>
          <w:lang w:eastAsia="cs-CZ"/>
        </w:rPr>
        <w:t>.NazevMat}" /&gt;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DataGridTemplateColumn.CellEditingTemplate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ComboBox</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SelectedValue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ValidatesOnExceptions</w:t>
      </w:r>
      <w:r>
        <w:rPr>
          <w:rFonts w:ascii="Consolas" w:hAnsi="Consolas" w:cs="Consolas"/>
          <w:color w:val="0000FF"/>
          <w:sz w:val="19"/>
          <w:szCs w:val="19"/>
          <w:lang w:eastAsia="cs-CZ"/>
        </w:rPr>
        <w:t>=True}"</w:t>
      </w:r>
      <w:r>
        <w:rPr>
          <w:rFonts w:ascii="Consolas" w:hAnsi="Consolas" w:cs="Consolas"/>
          <w:color w:val="000000"/>
          <w:sz w:val="19"/>
          <w:szCs w:val="19"/>
          <w:lang w:eastAsia="cs-CZ"/>
        </w:rPr>
        <w:t xml:space="preserve"> </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DataContext</w:t>
      </w:r>
      <w:r>
        <w:rPr>
          <w:rFonts w:ascii="Consolas" w:hAnsi="Consolas" w:cs="Consolas"/>
          <w:color w:val="0000FF"/>
          <w:sz w:val="19"/>
          <w:szCs w:val="19"/>
          <w:lang w:eastAsia="cs-CZ"/>
        </w:rPr>
        <w:t>.MaterialyCol,</w:t>
      </w:r>
      <w:r>
        <w:rPr>
          <w:rFonts w:ascii="Consolas" w:hAnsi="Consolas" w:cs="Consolas"/>
          <w:color w:val="FF0000"/>
          <w:sz w:val="19"/>
          <w:szCs w:val="19"/>
          <w:lang w:eastAsia="cs-CZ"/>
        </w:rPr>
        <w:t xml:space="preserve"> ElementName</w:t>
      </w:r>
      <w:r>
        <w:rPr>
          <w:rFonts w:ascii="Consolas" w:hAnsi="Consolas" w:cs="Consolas"/>
          <w:color w:val="0000FF"/>
          <w:sz w:val="19"/>
          <w:szCs w:val="19"/>
          <w:lang w:eastAsia="cs-CZ"/>
        </w:rPr>
        <w:t>=page}"</w:t>
      </w:r>
      <w:r>
        <w:rPr>
          <w:rFonts w:ascii="Consolas" w:hAnsi="Consolas" w:cs="Consolas"/>
          <w:color w:val="FF0000"/>
          <w:sz w:val="19"/>
          <w:szCs w:val="19"/>
          <w:lang w:eastAsia="cs-CZ"/>
        </w:rPr>
        <w:t xml:space="preserve"> DisplayMemberPath</w:t>
      </w:r>
      <w:r>
        <w:rPr>
          <w:rFonts w:ascii="Consolas" w:hAnsi="Consolas" w:cs="Consolas"/>
          <w:color w:val="0000FF"/>
          <w:sz w:val="19"/>
          <w:szCs w:val="19"/>
          <w:lang w:eastAsia="cs-CZ"/>
        </w:rPr>
        <w:t>="NazevMat"/&gt;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DataGridTemplateColumn.CellEditingTemplate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="Množství"</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 &gt;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MnozPa</w:t>
      </w:r>
      <w:r>
        <w:rPr>
          <w:rFonts w:ascii="Consolas" w:hAnsi="Consolas" w:cs="Consolas"/>
          <w:color w:val="0000FF"/>
          <w:sz w:val="19"/>
          <w:szCs w:val="19"/>
          <w:lang w:eastAsia="cs-CZ"/>
        </w:rPr>
        <w:t>}" /&gt;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DataGridTemplateColumn.CellEditingTemplate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TextBox.Text</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Path</w:t>
      </w:r>
      <w:r>
        <w:rPr>
          <w:rFonts w:ascii="Consolas" w:hAnsi="Consolas" w:cs="Consolas"/>
          <w:color w:val="0000FF"/>
          <w:sz w:val="19"/>
          <w:szCs w:val="19"/>
          <w:lang w:eastAsia="cs-CZ"/>
        </w:rPr>
        <w:t>="MnozPa"</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Binding.ValidationRules</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validation</w:t>
      </w:r>
      <w:r>
        <w:rPr>
          <w:rFonts w:ascii="Consolas" w:hAnsi="Consolas" w:cs="Consolas"/>
          <w:color w:val="0000FF"/>
          <w:sz w:val="19"/>
          <w:szCs w:val="19"/>
          <w:lang w:eastAsia="cs-CZ"/>
        </w:rPr>
        <w:t>:</w:t>
      </w:r>
      <w:r>
        <w:rPr>
          <w:rFonts w:ascii="Consolas" w:hAnsi="Consolas" w:cs="Consolas"/>
          <w:color w:val="A31515"/>
          <w:sz w:val="19"/>
          <w:szCs w:val="19"/>
          <w:lang w:eastAsia="cs-CZ"/>
        </w:rPr>
        <w:t>StringToIntValidationRule</w:t>
      </w:r>
      <w:r>
        <w:rPr>
          <w:rFonts w:ascii="Consolas" w:hAnsi="Consolas" w:cs="Consolas"/>
          <w:color w:val="0000FF"/>
          <w:sz w:val="19"/>
          <w:szCs w:val="19"/>
          <w:lang w:eastAsia="cs-CZ"/>
        </w:rPr>
        <w:t xml:space="preserve"> /&gt;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Binding.ValidationRules</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Binding</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TextBox.Text</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TextBox</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DataGridTemplateColumn.CellEditingTemplate</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DataGridTextColumn</w:t>
      </w:r>
      <w:r>
        <w:rPr>
          <w:rFonts w:ascii="Consolas" w:hAnsi="Consolas" w:cs="Consolas"/>
          <w:color w:val="FF0000"/>
          <w:sz w:val="19"/>
          <w:szCs w:val="19"/>
          <w:lang w:eastAsia="cs-CZ"/>
        </w:rPr>
        <w:t xml:space="preserve"> 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Komentar</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="Komentář"</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="2*"/&gt;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DataGrid.Columns</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GroupBox</w:t>
      </w:r>
      <w:r>
        <w:rPr>
          <w:rFonts w:ascii="Consolas" w:hAnsi="Consolas" w:cs="Consolas"/>
          <w:color w:val="0000FF"/>
          <w:sz w:val="19"/>
          <w:szCs w:val="19"/>
          <w:lang w:eastAsia="cs-CZ"/>
        </w:rPr>
        <w:t>&gt;</w:t>
      </w:r>
    </w:p>
    <w:p w:rsidR="00565592" w:rsidRDefault="00565592" w:rsidP="0056559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9C3266" w:rsidRDefault="00565592" w:rsidP="00565592">
      <w:pPr>
        <w:pBdr>
          <w:top w:val="single" w:sz="4" w:space="1" w:color="auto"/>
          <w:left w:val="single" w:sz="4" w:space="1" w:color="auto"/>
          <w:bottom w:val="single" w:sz="4" w:space="1" w:color="auto"/>
          <w:right w:val="single" w:sz="4" w:space="1" w:color="auto"/>
        </w:pBdr>
        <w:rPr>
          <w:rFonts w:ascii="Consolas" w:hAnsi="Consolas" w:cs="Consolas"/>
          <w:color w:val="0000FF"/>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565592" w:rsidRPr="002A2DFF" w:rsidRDefault="00565592" w:rsidP="00565592">
      <w:pPr>
        <w:rPr>
          <w:b/>
        </w:rPr>
      </w:pPr>
      <w:r w:rsidRPr="002A2DFF">
        <w:rPr>
          <w:b/>
        </w:rPr>
        <w:t>Pojďme si nyní dílčí části vysvětlit</w:t>
      </w:r>
      <w:r w:rsidR="00A073A5" w:rsidRPr="002A2DFF">
        <w:rPr>
          <w:b/>
        </w:rPr>
        <w:t>:</w:t>
      </w:r>
    </w:p>
    <w:p w:rsidR="00A073A5" w:rsidRDefault="00A073A5" w:rsidP="00A073A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="dgPalety"</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PaletyCol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SelectedValue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PaletaSelected</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CanUserAddRows</w:t>
      </w:r>
      <w:r>
        <w:rPr>
          <w:rFonts w:ascii="Consolas" w:hAnsi="Consolas" w:cs="Consolas"/>
          <w:color w:val="0000FF"/>
          <w:sz w:val="19"/>
          <w:szCs w:val="19"/>
          <w:lang w:eastAsia="cs-CZ"/>
        </w:rPr>
        <w:t>="False"</w:t>
      </w:r>
      <w:r>
        <w:rPr>
          <w:rFonts w:ascii="Consolas" w:hAnsi="Consolas" w:cs="Consolas"/>
          <w:color w:val="FF0000"/>
          <w:sz w:val="19"/>
          <w:szCs w:val="19"/>
          <w:lang w:eastAsia="cs-CZ"/>
        </w:rPr>
        <w:t xml:space="preserve"> CanUserDeleteRows</w:t>
      </w:r>
      <w:r>
        <w:rPr>
          <w:rFonts w:ascii="Consolas" w:hAnsi="Consolas" w:cs="Consolas"/>
          <w:color w:val="0000FF"/>
          <w:sz w:val="19"/>
          <w:szCs w:val="19"/>
          <w:lang w:eastAsia="cs-CZ"/>
        </w:rPr>
        <w:t>="False"</w:t>
      </w:r>
    </w:p>
    <w:p w:rsidR="00A073A5" w:rsidRDefault="00A073A5" w:rsidP="00A073A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HeadersVisibility</w:t>
      </w:r>
      <w:r>
        <w:rPr>
          <w:rFonts w:ascii="Consolas" w:hAnsi="Consolas" w:cs="Consolas"/>
          <w:color w:val="0000FF"/>
          <w:sz w:val="19"/>
          <w:szCs w:val="19"/>
          <w:lang w:eastAsia="cs-CZ"/>
        </w:rPr>
        <w:t>="Column"</w:t>
      </w:r>
      <w:r>
        <w:rPr>
          <w:rFonts w:ascii="Consolas" w:hAnsi="Consolas" w:cs="Consolas"/>
          <w:color w:val="FF0000"/>
          <w:sz w:val="19"/>
          <w:szCs w:val="19"/>
          <w:lang w:eastAsia="cs-CZ"/>
        </w:rPr>
        <w:t xml:space="preserve"> SelectionMode</w:t>
      </w:r>
      <w:r>
        <w:rPr>
          <w:rFonts w:ascii="Consolas" w:hAnsi="Consolas" w:cs="Consolas"/>
          <w:color w:val="0000FF"/>
          <w:sz w:val="19"/>
          <w:szCs w:val="19"/>
          <w:lang w:eastAsia="cs-CZ"/>
        </w:rPr>
        <w:t>="Single"</w:t>
      </w:r>
      <w:r>
        <w:rPr>
          <w:rFonts w:ascii="Consolas" w:hAnsi="Consolas" w:cs="Consolas"/>
          <w:color w:val="FF0000"/>
          <w:sz w:val="19"/>
          <w:szCs w:val="19"/>
          <w:lang w:eastAsia="cs-CZ"/>
        </w:rPr>
        <w:t xml:space="preserve"> AutoGenerateColumns</w:t>
      </w:r>
      <w:r>
        <w:rPr>
          <w:rFonts w:ascii="Consolas" w:hAnsi="Consolas" w:cs="Consolas"/>
          <w:color w:val="0000FF"/>
          <w:sz w:val="19"/>
          <w:szCs w:val="19"/>
          <w:lang w:eastAsia="cs-CZ"/>
        </w:rPr>
        <w:t>="False"&gt;</w:t>
      </w:r>
    </w:p>
    <w:p w:rsidR="00A073A5" w:rsidRDefault="00A073A5" w:rsidP="00565592"/>
    <w:p w:rsidR="00A073A5" w:rsidRDefault="00A073A5" w:rsidP="00565592">
      <w:r>
        <w:t>Datová mřížka: uživatel nemůže přidávat ani mazat – to zařídíme pomocí tlačítek. ItemSource je směřovný na StaticSource, který jsme vytvořili v Resources – to je zde jen pro ukázku – bylo by možné směřovat přímo na kolekci: ItemSource=“</w:t>
      </w:r>
      <w:r>
        <w:rPr>
          <w:lang w:val="en-US"/>
        </w:rPr>
        <w:t xml:space="preserve">{Binding PaletyCol}” – pak je </w:t>
      </w:r>
      <w:r>
        <w:t>samozřejmě zbytečná definice StaticSource v Resources Page.</w:t>
      </w:r>
    </w:p>
    <w:p w:rsidR="00B87625" w:rsidRDefault="00B87625" w:rsidP="00B8762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lastRenderedPageBreak/>
        <w:t>&lt;</w:t>
      </w:r>
      <w:r>
        <w:rPr>
          <w:rFonts w:ascii="Consolas" w:hAnsi="Consolas" w:cs="Consolas"/>
          <w:color w:val="A31515"/>
          <w:sz w:val="19"/>
          <w:szCs w:val="19"/>
          <w:lang w:eastAsia="cs-CZ"/>
        </w:rPr>
        <w:t>DataGridComboBoxColumn</w:t>
      </w:r>
      <w:r>
        <w:rPr>
          <w:rFonts w:ascii="Consolas" w:hAnsi="Consolas" w:cs="Consolas"/>
          <w:color w:val="FF0000"/>
          <w:sz w:val="19"/>
          <w:szCs w:val="19"/>
          <w:lang w:eastAsia="cs-CZ"/>
        </w:rPr>
        <w:t xml:space="preserve"> SelectedValueBinding</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PaletaTypId</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="Typ&amp;#x0a;palety"</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w:t>
      </w:r>
      <w:r>
        <w:rPr>
          <w:rFonts w:ascii="Consolas" w:hAnsi="Consolas" w:cs="Consolas"/>
          <w:color w:val="000000"/>
          <w:sz w:val="19"/>
          <w:szCs w:val="19"/>
          <w:lang w:eastAsia="cs-CZ"/>
        </w:rPr>
        <w:t xml:space="preserve"> </w:t>
      </w:r>
    </w:p>
    <w:p w:rsidR="00B87625" w:rsidRDefault="00B87625" w:rsidP="00B87625">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w:t>
      </w:r>
      <w:r>
        <w:rPr>
          <w:rFonts w:ascii="Consolas" w:hAnsi="Consolas" w:cs="Consolas"/>
          <w:color w:val="A31515"/>
          <w:sz w:val="19"/>
          <w:szCs w:val="19"/>
          <w:lang w:eastAsia="cs-CZ"/>
        </w:rPr>
        <w:t>StaticResource</w:t>
      </w:r>
      <w:r>
        <w:rPr>
          <w:rFonts w:ascii="Consolas" w:hAnsi="Consolas" w:cs="Consolas"/>
          <w:color w:val="FF0000"/>
          <w:sz w:val="19"/>
          <w:szCs w:val="19"/>
          <w:lang w:eastAsia="cs-CZ"/>
        </w:rPr>
        <w:t xml:space="preserve"> PaletaTypCol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SelectedValuePath</w:t>
      </w:r>
      <w:r>
        <w:rPr>
          <w:rFonts w:ascii="Consolas" w:hAnsi="Consolas" w:cs="Consolas"/>
          <w:color w:val="0000FF"/>
          <w:sz w:val="19"/>
          <w:szCs w:val="19"/>
          <w:lang w:eastAsia="cs-CZ"/>
        </w:rPr>
        <w:t>="PaletaTypId"</w:t>
      </w:r>
      <w:r>
        <w:rPr>
          <w:rFonts w:ascii="Consolas" w:hAnsi="Consolas" w:cs="Consolas"/>
          <w:color w:val="FF0000"/>
          <w:sz w:val="19"/>
          <w:szCs w:val="19"/>
          <w:lang w:eastAsia="cs-CZ"/>
        </w:rPr>
        <w:t xml:space="preserve"> DisplayMemberPath</w:t>
      </w:r>
      <w:r>
        <w:rPr>
          <w:rFonts w:ascii="Consolas" w:hAnsi="Consolas" w:cs="Consolas"/>
          <w:color w:val="0000FF"/>
          <w:sz w:val="19"/>
          <w:szCs w:val="19"/>
          <w:lang w:eastAsia="cs-CZ"/>
        </w:rPr>
        <w:t>="Popis"/&gt;</w:t>
      </w:r>
    </w:p>
    <w:p w:rsidR="00A073A5" w:rsidRDefault="00A073A5" w:rsidP="00565592"/>
    <w:p w:rsidR="00B87625" w:rsidRDefault="00B87625" w:rsidP="00565592">
      <w:r>
        <w:t xml:space="preserve">V hlavičce je podivný text začínající </w:t>
      </w:r>
      <w:r>
        <w:rPr>
          <w:lang w:val="en-US"/>
        </w:rPr>
        <w:t xml:space="preserve">&amp; a </w:t>
      </w:r>
      <w:r>
        <w:t xml:space="preserve">končící </w:t>
      </w:r>
      <w:r>
        <w:rPr>
          <w:lang w:val="en-US"/>
        </w:rPr>
        <w:t xml:space="preserve">; - </w:t>
      </w:r>
      <w:r>
        <w:t xml:space="preserve">jedná se o tzv. HTML character reference – ty jsou možné vkládat kamkoliv do textu (seznam - </w:t>
      </w:r>
      <w:hyperlink r:id="rId53" w:history="1">
        <w:r w:rsidRPr="00A64C95">
          <w:rPr>
            <w:rStyle w:val="Hypertextovodkaz"/>
          </w:rPr>
          <w:t>https://en.wikipedia.org/wiki/List_of_XML_and_HTML_character_entity_references</w:t>
        </w:r>
      </w:hyperlink>
      <w:r>
        <w:t xml:space="preserve">). V tomto případě se jedná o ENTER. </w:t>
      </w:r>
    </w:p>
    <w:p w:rsidR="00B87625" w:rsidRDefault="00B87625" w:rsidP="00565592">
      <w:r>
        <w:t xml:space="preserve">Typ tohoto datového sloupce je DataGridComboBox. Zde potřebujeme zná, co bude zdrojem pro seznam v comboboxu a která vlastnost bude zobrazena (Popis). Dále je nutné propojit výsledek PaletaTypId – ve vlatsnosti SelectedValuePath na straně kolekce a SelectedValueBinding na straně palety. </w:t>
      </w:r>
    </w:p>
    <w:p w:rsidR="00B87625" w:rsidRPr="00EA6814" w:rsidRDefault="00B87625" w:rsidP="00565592">
      <w:pPr>
        <w:rPr>
          <w:i/>
        </w:rPr>
      </w:pPr>
      <w:r w:rsidRPr="00EA6814">
        <w:rPr>
          <w:i/>
        </w:rPr>
        <w:t>Toto je možno řešit lépe. Bylo by možno propojit přímo objekty – tj. přímo PaletaTyp. Tento přístup bohužel DataGridComboBox nepodporuje a musí se vše zařídit pomocí CellEditingTemplate a standardním Comboboxem – viz.dále.</w:t>
      </w:r>
    </w:p>
    <w:p w:rsidR="00EA6814" w:rsidRPr="00EA6814" w:rsidRDefault="00B87625" w:rsidP="00565592">
      <w:pPr>
        <w:rPr>
          <w:b/>
        </w:rPr>
      </w:pPr>
      <w:r w:rsidRPr="00EA6814">
        <w:rPr>
          <w:b/>
        </w:rPr>
        <w:t xml:space="preserve">Místo využití StaticSource </w:t>
      </w:r>
      <w:r w:rsidR="00EA6814" w:rsidRPr="00EA6814">
        <w:rPr>
          <w:b/>
        </w:rPr>
        <w:t>je možné opět využít přímého přístupu na datacontext – tentokrát však je nutné specifikovat, který datový kontext se má využít, neboť při definování sloupce využíváme datacontext konkrétní Paleta. Takto by vypadalo definice se specifikování</w:t>
      </w:r>
      <w:r w:rsidR="00EA6814">
        <w:rPr>
          <w:b/>
        </w:rPr>
        <w:t>m</w:t>
      </w:r>
      <w:r w:rsidR="00EA6814" w:rsidRPr="00EA6814">
        <w:rPr>
          <w:b/>
        </w:rPr>
        <w:t xml:space="preserve"> datového kontextu komponenty se jménem page (celá page):</w:t>
      </w:r>
    </w:p>
    <w:p w:rsidR="00B87625" w:rsidRDefault="00EA6814" w:rsidP="00EA6814">
      <w:pPr>
        <w:pBdr>
          <w:top w:val="single" w:sz="4" w:space="1" w:color="auto"/>
          <w:left w:val="single" w:sz="4" w:space="4" w:color="auto"/>
          <w:bottom w:val="single" w:sz="4" w:space="1" w:color="auto"/>
          <w:right w:val="single" w:sz="4" w:space="4" w:color="auto"/>
        </w:pBdr>
      </w:pPr>
      <w:r>
        <w:rPr>
          <w:rFonts w:ascii="Consolas" w:hAnsi="Consolas" w:cs="Consolas"/>
          <w:color w:val="FF0000"/>
          <w:sz w:val="19"/>
          <w:szCs w:val="19"/>
          <w:lang w:eastAsia="cs-CZ"/>
        </w:rPr>
        <w:t>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DataContext</w:t>
      </w:r>
      <w:r>
        <w:rPr>
          <w:rFonts w:ascii="Consolas" w:hAnsi="Consolas" w:cs="Consolas"/>
          <w:color w:val="0000FF"/>
          <w:sz w:val="19"/>
          <w:szCs w:val="19"/>
          <w:lang w:eastAsia="cs-CZ"/>
        </w:rPr>
        <w:t>.</w:t>
      </w:r>
      <w:r>
        <w:rPr>
          <w:rFonts w:ascii="Consolas" w:hAnsi="Consolas" w:cs="Consolas"/>
          <w:color w:val="FF0000"/>
          <w:sz w:val="19"/>
          <w:szCs w:val="19"/>
          <w:lang w:eastAsia="cs-CZ"/>
        </w:rPr>
        <w:t>PaletaTypCol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ElementName</w:t>
      </w:r>
      <w:r>
        <w:rPr>
          <w:rFonts w:ascii="Consolas" w:hAnsi="Consolas" w:cs="Consolas"/>
          <w:color w:val="0000FF"/>
          <w:sz w:val="19"/>
          <w:szCs w:val="19"/>
          <w:lang w:eastAsia="cs-CZ"/>
        </w:rPr>
        <w:t>=page}"</w:t>
      </w:r>
      <w:r>
        <w:rPr>
          <w:rFonts w:ascii="Consolas" w:hAnsi="Consolas" w:cs="Consolas"/>
          <w:color w:val="FF0000"/>
          <w:sz w:val="19"/>
          <w:szCs w:val="19"/>
          <w:lang w:eastAsia="cs-CZ"/>
        </w:rPr>
        <w:t xml:space="preserve"> </w:t>
      </w:r>
      <w:r>
        <w:t xml:space="preserve"> </w:t>
      </w:r>
    </w:p>
    <w:p w:rsidR="002A2DFF" w:rsidRPr="00B87625" w:rsidRDefault="002A2DFF" w:rsidP="002A2DFF">
      <w:r>
        <w:t>Další část kódu:</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w:t>
      </w:r>
      <w:r>
        <w:rPr>
          <w:rFonts w:ascii="Consolas" w:hAnsi="Consolas" w:cs="Consolas"/>
          <w:color w:val="FF0000"/>
          <w:sz w:val="19"/>
          <w:szCs w:val="19"/>
          <w:lang w:eastAsia="cs-CZ"/>
        </w:rPr>
        <w:t xml:space="preserve"> Header</w:t>
      </w:r>
      <w:r>
        <w:rPr>
          <w:rFonts w:ascii="Consolas" w:hAnsi="Consolas" w:cs="Consolas"/>
          <w:color w:val="0000FF"/>
          <w:sz w:val="19"/>
          <w:szCs w:val="19"/>
          <w:lang w:eastAsia="cs-CZ"/>
        </w:rPr>
        <w:t>="Materiál"</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 &gt;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w:t>
      </w:r>
      <w:r>
        <w:rPr>
          <w:rFonts w:ascii="Consolas" w:hAnsi="Consolas" w:cs="Consolas"/>
          <w:color w:val="0000FF"/>
          <w:sz w:val="19"/>
          <w:szCs w:val="19"/>
          <w:lang w:eastAsia="cs-CZ"/>
        </w:rPr>
        <w:t>.NazevMat}" /&gt;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DataGridTemplateColumn.CellEditingTemplate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ComboBox</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SelectedValue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Material</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UpdateSourceTrigger</w:t>
      </w:r>
      <w:r>
        <w:rPr>
          <w:rFonts w:ascii="Consolas" w:hAnsi="Consolas" w:cs="Consolas"/>
          <w:color w:val="0000FF"/>
          <w:sz w:val="19"/>
          <w:szCs w:val="19"/>
          <w:lang w:eastAsia="cs-CZ"/>
        </w:rPr>
        <w:t>=PropertyChanged,</w:t>
      </w:r>
      <w:r>
        <w:rPr>
          <w:rFonts w:ascii="Consolas" w:hAnsi="Consolas" w:cs="Consolas"/>
          <w:color w:val="FF0000"/>
          <w:sz w:val="19"/>
          <w:szCs w:val="19"/>
          <w:lang w:eastAsia="cs-CZ"/>
        </w:rPr>
        <w:t xml:space="preserve"> NotifyOnValidationError</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ValidatesOnDataErrors</w:t>
      </w:r>
      <w:r>
        <w:rPr>
          <w:rFonts w:ascii="Consolas" w:hAnsi="Consolas" w:cs="Consolas"/>
          <w:color w:val="0000FF"/>
          <w:sz w:val="19"/>
          <w:szCs w:val="19"/>
          <w:lang w:eastAsia="cs-CZ"/>
        </w:rPr>
        <w:t>=True,</w:t>
      </w:r>
      <w:r>
        <w:rPr>
          <w:rFonts w:ascii="Consolas" w:hAnsi="Consolas" w:cs="Consolas"/>
          <w:color w:val="FF0000"/>
          <w:sz w:val="19"/>
          <w:szCs w:val="19"/>
          <w:lang w:eastAsia="cs-CZ"/>
        </w:rPr>
        <w:t xml:space="preserve"> ValidatesOnExceptions</w:t>
      </w:r>
      <w:r>
        <w:rPr>
          <w:rFonts w:ascii="Consolas" w:hAnsi="Consolas" w:cs="Consolas"/>
          <w:color w:val="0000FF"/>
          <w:sz w:val="19"/>
          <w:szCs w:val="19"/>
          <w:lang w:eastAsia="cs-CZ"/>
        </w:rPr>
        <w:t>=True}"</w:t>
      </w:r>
      <w:r>
        <w:rPr>
          <w:rFonts w:ascii="Consolas" w:hAnsi="Consolas" w:cs="Consolas"/>
          <w:color w:val="000000"/>
          <w:sz w:val="19"/>
          <w:szCs w:val="19"/>
          <w:lang w:eastAsia="cs-CZ"/>
        </w:rPr>
        <w:t xml:space="preserve"> </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ItemsSource</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DataContext</w:t>
      </w:r>
      <w:r>
        <w:rPr>
          <w:rFonts w:ascii="Consolas" w:hAnsi="Consolas" w:cs="Consolas"/>
          <w:color w:val="0000FF"/>
          <w:sz w:val="19"/>
          <w:szCs w:val="19"/>
          <w:lang w:eastAsia="cs-CZ"/>
        </w:rPr>
        <w:t>.MaterialyCol,</w:t>
      </w:r>
      <w:r>
        <w:rPr>
          <w:rFonts w:ascii="Consolas" w:hAnsi="Consolas" w:cs="Consolas"/>
          <w:color w:val="FF0000"/>
          <w:sz w:val="19"/>
          <w:szCs w:val="19"/>
          <w:lang w:eastAsia="cs-CZ"/>
        </w:rPr>
        <w:t xml:space="preserve"> ElementName</w:t>
      </w:r>
      <w:r>
        <w:rPr>
          <w:rFonts w:ascii="Consolas" w:hAnsi="Consolas" w:cs="Consolas"/>
          <w:color w:val="0000FF"/>
          <w:sz w:val="19"/>
          <w:szCs w:val="19"/>
          <w:lang w:eastAsia="cs-CZ"/>
        </w:rPr>
        <w:t>=page}"</w:t>
      </w:r>
      <w:r>
        <w:rPr>
          <w:rFonts w:ascii="Consolas" w:hAnsi="Consolas" w:cs="Consolas"/>
          <w:color w:val="FF0000"/>
          <w:sz w:val="19"/>
          <w:szCs w:val="19"/>
          <w:lang w:eastAsia="cs-CZ"/>
        </w:rPr>
        <w:t xml:space="preserve"> DisplayMemberPath</w:t>
      </w:r>
      <w:r>
        <w:rPr>
          <w:rFonts w:ascii="Consolas" w:hAnsi="Consolas" w:cs="Consolas"/>
          <w:color w:val="0000FF"/>
          <w:sz w:val="19"/>
          <w:szCs w:val="19"/>
          <w:lang w:eastAsia="cs-CZ"/>
        </w:rPr>
        <w:t>="NazevMat"/&gt;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DataGridTemplateColumn.CellEditingTemplate</w:t>
      </w:r>
      <w:r>
        <w:rPr>
          <w:rFonts w:ascii="Consolas" w:hAnsi="Consolas" w:cs="Consolas"/>
          <w:color w:val="0000FF"/>
          <w:sz w:val="19"/>
          <w:szCs w:val="19"/>
          <w:lang w:eastAsia="cs-CZ"/>
        </w:rPr>
        <w:t>&gt;</w:t>
      </w:r>
    </w:p>
    <w:p w:rsidR="002A2DFF" w:rsidRDefault="002A2DFF" w:rsidP="002A2DF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DataGridTemplateColumn</w:t>
      </w:r>
      <w:r>
        <w:rPr>
          <w:rFonts w:ascii="Consolas" w:hAnsi="Consolas" w:cs="Consolas"/>
          <w:color w:val="0000FF"/>
          <w:sz w:val="19"/>
          <w:szCs w:val="19"/>
          <w:lang w:eastAsia="cs-CZ"/>
        </w:rPr>
        <w:t>&gt;</w:t>
      </w:r>
    </w:p>
    <w:p w:rsidR="00A073A5" w:rsidRDefault="00A073A5" w:rsidP="00565592"/>
    <w:p w:rsidR="002A2DFF" w:rsidRDefault="002A2DFF" w:rsidP="00565592">
      <w:r>
        <w:t xml:space="preserve">Někdy se neubráníte této složitější konstrukci pro vyřešení dílčího sloupce mřížky. Pomocí DataGridTemplateColumn je možno definovat uživatelský vzhled sloupce (buňky v rámci sloupce). Takto je možno třeba vytvořit sloupec, který obsahuje konsttantní měrnou jednotky, </w:t>
      </w:r>
      <w:r>
        <w:lastRenderedPageBreak/>
        <w:t>nebo informaci a tlačítko pro výběr z číselníku, buňku pro výběr barvy, atp. Obecně je možné definovat jiný vzhled pro prohlížení (CellTemplate) a jiný pro editaci (CellEditingTemplate). U sloupce materiál se této konstrukci nevyhneme, neboť jinak nefungují va</w:t>
      </w:r>
      <w:r w:rsidR="00EC157D">
        <w:t>l</w:t>
      </w:r>
      <w:r>
        <w:t>idace.</w:t>
      </w:r>
    </w:p>
    <w:p w:rsidR="00EC157D" w:rsidRDefault="00EC157D" w:rsidP="00565592">
      <w:r>
        <w:t xml:space="preserve">U sloupce množství je demonstrováno využití vlastní uživatelské validace – v tomto </w:t>
      </w:r>
      <w:r w:rsidR="007614EA">
        <w:t>případě se jedná o validace – byl zadán text. Validační pravidlo je v adreáři Validations (z FTP). V tomto případě by se vše dalo vyřešit jinak:</w:t>
      </w:r>
    </w:p>
    <w:p w:rsidR="007614EA" w:rsidRDefault="007614EA" w:rsidP="007614EA">
      <w:pPr>
        <w:pStyle w:val="Odstavecseseznamem"/>
        <w:numPr>
          <w:ilvl w:val="0"/>
          <w:numId w:val="3"/>
        </w:numPr>
        <w:rPr>
          <w:rFonts w:ascii="Consolas" w:hAnsi="Consolas" w:cs="Consolas"/>
          <w:color w:val="0000FF"/>
          <w:sz w:val="19"/>
          <w:szCs w:val="19"/>
          <w:lang w:eastAsia="cs-CZ"/>
        </w:rPr>
      </w:pPr>
      <w:r>
        <w:t xml:space="preserve">Přidat vlastnost propojení </w:t>
      </w:r>
      <w:r w:rsidRPr="007614EA">
        <w:rPr>
          <w:rFonts w:ascii="Consolas" w:hAnsi="Consolas" w:cs="Consolas"/>
          <w:color w:val="FF0000"/>
          <w:sz w:val="19"/>
          <w:szCs w:val="19"/>
          <w:lang w:eastAsia="cs-CZ"/>
        </w:rPr>
        <w:t>ValidatesOnExceptions</w:t>
      </w:r>
      <w:r w:rsidRPr="007614EA">
        <w:rPr>
          <w:rFonts w:ascii="Consolas" w:hAnsi="Consolas" w:cs="Consolas"/>
          <w:color w:val="0000FF"/>
          <w:sz w:val="19"/>
          <w:szCs w:val="19"/>
          <w:lang w:eastAsia="cs-CZ"/>
        </w:rPr>
        <w:t>=True</w:t>
      </w:r>
    </w:p>
    <w:p w:rsidR="007614EA" w:rsidRPr="007614EA" w:rsidRDefault="007614EA" w:rsidP="007614EA">
      <w:pPr>
        <w:pStyle w:val="Odstavecseseznamem"/>
        <w:numPr>
          <w:ilvl w:val="0"/>
          <w:numId w:val="3"/>
        </w:numPr>
        <w:rPr>
          <w:rFonts w:ascii="Consolas" w:hAnsi="Consolas" w:cs="Consolas"/>
          <w:color w:val="0000FF"/>
          <w:sz w:val="19"/>
          <w:szCs w:val="19"/>
          <w:lang w:eastAsia="cs-CZ"/>
        </w:rPr>
      </w:pPr>
      <w:r>
        <w:t>Pak se v tomto případě bude objevovat standardní hláška</w:t>
      </w:r>
    </w:p>
    <w:p w:rsidR="007614EA" w:rsidRPr="00065363" w:rsidRDefault="007614EA" w:rsidP="007614EA"/>
    <w:p w:rsidR="00AE7E8C" w:rsidRPr="00065363" w:rsidRDefault="00AE7E8C" w:rsidP="00FE7035">
      <w:pPr>
        <w:pStyle w:val="Nadpis2"/>
      </w:pPr>
      <w:r w:rsidRPr="00065363">
        <w:t>Přidávání a odebírání palet</w:t>
      </w:r>
    </w:p>
    <w:p w:rsidR="009C3266" w:rsidRPr="00065363" w:rsidRDefault="009C3266" w:rsidP="005E0911">
      <w:pPr>
        <w:jc w:val="both"/>
      </w:pPr>
      <w:r w:rsidRPr="00065363">
        <w:t xml:space="preserve">Vybereme tlačítko pro přidávání </w:t>
      </w:r>
      <w:r w:rsidRPr="00065363">
        <w:rPr>
          <w:b/>
        </w:rPr>
        <w:t>(btnAddPal</w:t>
      </w:r>
      <w:r w:rsidRPr="00065363">
        <w:t xml:space="preserve">) a v seznamu událostí poklepeme na událost </w:t>
      </w:r>
      <w:r w:rsidRPr="00065363">
        <w:rPr>
          <w:b/>
        </w:rPr>
        <w:t>Click</w:t>
      </w:r>
      <w:r w:rsidRPr="00065363">
        <w:t xml:space="preserve">. </w:t>
      </w:r>
      <w:r w:rsidR="00197D0D" w:rsidRPr="00065363">
        <w:t>Poté nastavíme událost:</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btnAddPal_Click(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Paleta pal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Paleta();</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3D71C4" w:rsidRDefault="003D71C4"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(_datacontext.PaletaTypCol.Count&gt;1) pal.PaletaStav = _datacontext.PaletaStavyCol[1]; </w:t>
      </w:r>
      <w:r>
        <w:rPr>
          <w:rFonts w:ascii="Consolas" w:hAnsi="Consolas" w:cs="Consolas"/>
          <w:color w:val="008000"/>
          <w:sz w:val="19"/>
          <w:szCs w:val="19"/>
          <w:lang w:eastAsia="cs-CZ"/>
        </w:rPr>
        <w:t>//vychozi vyskladnena</w:t>
      </w:r>
    </w:p>
    <w:p w:rsidR="008F4659" w:rsidRDefault="003D71C4"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(_datacontext.PaletaTypCol.Count&gt;0) pal.PaletaTyp = _datacontext.PaletaTypCol[0];</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Globals._context.Palety.Add(pal);</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_datacontext.PaletyCol.Add(pal);</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_datacontext.PaletaSelected = pal;</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dgPalety.ScrollIntoView(_datacontext.PaletaSelected);</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column = dgPalety.Columns[3];</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cellToEdit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DataGridCellInfo (pal, column);</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dgPalety.CurrentCell = cellToEdit;</w:t>
      </w: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3D71C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dgPalety.BeginEdit();</w:t>
      </w:r>
    </w:p>
    <w:p w:rsidR="008F4659" w:rsidRDefault="008F4659" w:rsidP="003D71C4">
      <w:pPr>
        <w:pBdr>
          <w:top w:val="single" w:sz="4" w:space="1" w:color="auto"/>
          <w:left w:val="single" w:sz="4" w:space="1" w:color="auto"/>
          <w:bottom w:val="single" w:sz="4" w:space="1" w:color="auto"/>
          <w:right w:val="single" w:sz="4" w:space="1" w:color="auto"/>
        </w:pBdr>
        <w:jc w:val="both"/>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AE7E8C" w:rsidRPr="00065363" w:rsidRDefault="00146999" w:rsidP="008F4659">
      <w:pPr>
        <w:jc w:val="both"/>
      </w:pPr>
      <w:r w:rsidRPr="00065363">
        <w:t xml:space="preserve">Dále vybere tlačítko pro odebírání </w:t>
      </w:r>
      <w:r w:rsidRPr="00065363">
        <w:rPr>
          <w:b/>
        </w:rPr>
        <w:t>btnDelPal</w:t>
      </w:r>
      <w:r w:rsidRPr="00065363">
        <w:t xml:space="preserve"> a v seznamu událostí poklepeme na událost </w:t>
      </w:r>
      <w:r w:rsidRPr="00065363">
        <w:rPr>
          <w:b/>
        </w:rPr>
        <w:t>Click</w:t>
      </w:r>
      <w:r w:rsidRPr="00065363">
        <w:t>.</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btnDelPal_Click(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Paleta pal = _datacontext.PaletaSelected;</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(MessageBox.Show(</w:t>
      </w:r>
      <w:r>
        <w:rPr>
          <w:rFonts w:ascii="Consolas" w:hAnsi="Consolas" w:cs="Consolas"/>
          <w:color w:val="A31515"/>
          <w:sz w:val="19"/>
          <w:szCs w:val="19"/>
          <w:lang w:eastAsia="cs-CZ"/>
        </w:rPr>
        <w:t>"Opravdu chcete vymazat paletu "</w:t>
      </w:r>
      <w:r>
        <w:rPr>
          <w:rFonts w:ascii="Consolas" w:hAnsi="Consolas" w:cs="Consolas"/>
          <w:color w:val="000000"/>
          <w:sz w:val="19"/>
          <w:szCs w:val="19"/>
          <w:lang w:eastAsia="cs-CZ"/>
        </w:rPr>
        <w:t xml:space="preserve"> + pal.PaletaId + </w:t>
      </w:r>
      <w:r>
        <w:rPr>
          <w:rFonts w:ascii="Consolas" w:hAnsi="Consolas" w:cs="Consolas"/>
          <w:color w:val="A31515"/>
          <w:sz w:val="19"/>
          <w:szCs w:val="19"/>
          <w:lang w:eastAsia="cs-CZ"/>
        </w:rPr>
        <w:t>"?"</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"UPOZORNĚNÍ"</w:t>
      </w:r>
      <w:r>
        <w:rPr>
          <w:rFonts w:ascii="Consolas" w:hAnsi="Consolas" w:cs="Consolas"/>
          <w:color w:val="000000"/>
          <w:sz w:val="19"/>
          <w:szCs w:val="19"/>
          <w:lang w:eastAsia="cs-CZ"/>
        </w:rPr>
        <w:t>, MessageBoxButton.YesNo, MessageBoxImage.Question) == MessageBoxResult.Yes)</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_datacontext.PaletyCol.Remove(pal);</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Globals._context.Palety.Remove(pal);</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F4659" w:rsidRDefault="008F4659" w:rsidP="008F46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F4659" w:rsidRDefault="008F4659" w:rsidP="008F4659">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p>
    <w:p w:rsidR="008F4659" w:rsidRPr="00065363" w:rsidRDefault="008F4659" w:rsidP="0066299D"/>
    <w:p w:rsidR="00471875" w:rsidRPr="00065363" w:rsidRDefault="00EB4025" w:rsidP="00FE7035">
      <w:pPr>
        <w:pStyle w:val="Nadpis2"/>
      </w:pPr>
      <w:r w:rsidRPr="00065363">
        <w:t>Ukládání změn</w:t>
      </w:r>
      <w:r w:rsidR="00D1495C">
        <w:t xml:space="preserve"> a možnost nepoužívat hlavní menu</w:t>
      </w:r>
    </w:p>
    <w:p w:rsidR="0094131C" w:rsidRDefault="0094131C" w:rsidP="005E0911">
      <w:pPr>
        <w:jc w:val="both"/>
      </w:pPr>
    </w:p>
    <w:p w:rsidR="0094131C" w:rsidRDefault="0094131C" w:rsidP="005E0911">
      <w:pPr>
        <w:jc w:val="both"/>
      </w:pPr>
      <w:r>
        <w:t xml:space="preserve">Ukládání změn provedeme globálně, a sice v rámci hlavního </w:t>
      </w:r>
      <w:r w:rsidR="00F94E53">
        <w:t>formuláře winHlavni</w:t>
      </w:r>
      <w:r>
        <w:t xml:space="preserve"> – bude pak možno</w:t>
      </w:r>
      <w:r w:rsidR="00F94E53">
        <w:t xml:space="preserve"> ukládat kdykoliv.</w:t>
      </w:r>
    </w:p>
    <w:p w:rsidR="00F94E53" w:rsidRDefault="00F94E53" w:rsidP="005E0911">
      <w:pPr>
        <w:jc w:val="both"/>
      </w:pPr>
      <w:r>
        <w:t>Nejprve si připravíme datový model. Založíme nový viewmodel do adresáře ViewModels (New Class):</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namespace</w:t>
      </w:r>
      <w:r>
        <w:rPr>
          <w:rFonts w:ascii="Consolas" w:hAnsi="Consolas" w:cs="Consolas"/>
          <w:color w:val="000000"/>
          <w:sz w:val="19"/>
          <w:szCs w:val="19"/>
          <w:lang w:eastAsia="cs-CZ"/>
        </w:rPr>
        <w:t xml:space="preserve"> Sklad.ViewModels</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9704B9">
        <w:rPr>
          <w:rFonts w:ascii="Consolas" w:hAnsi="Consolas" w:cs="Consolas"/>
          <w:color w:val="2B91AF"/>
          <w:sz w:val="19"/>
          <w:szCs w:val="19"/>
          <w:lang w:eastAsia="cs-CZ"/>
        </w:rPr>
        <w:t>AddINotifyPropertyChangedInterface</w:t>
      </w:r>
      <w:r w:rsidRPr="00065363">
        <w:rPr>
          <w:rFonts w:ascii="Consolas" w:hAnsi="Consolas" w:cs="Consolas"/>
          <w:color w:val="000000"/>
          <w:sz w:val="19"/>
          <w:szCs w:val="19"/>
          <w:lang w:eastAsia="cs-CZ"/>
        </w:rPr>
        <w:t xml:space="preserve">] </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winHlavniVM</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LzeUkladat { </w:t>
      </w:r>
      <w:r>
        <w:rPr>
          <w:rFonts w:ascii="Consolas" w:hAnsi="Consolas" w:cs="Consolas"/>
          <w:color w:val="0000FF"/>
          <w:sz w:val="19"/>
          <w:szCs w:val="19"/>
          <w:lang w:eastAsia="cs-CZ"/>
        </w:rPr>
        <w:t>get</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r>
        <w:rPr>
          <w:rFonts w:ascii="Consolas" w:hAnsi="Consolas" w:cs="Consolas"/>
          <w:color w:val="000000"/>
          <w:sz w:val="19"/>
          <w:szCs w:val="19"/>
          <w:lang w:eastAsia="cs-CZ"/>
        </w:rPr>
        <w:t xml:space="preserve">; } = </w:t>
      </w:r>
      <w:r>
        <w:rPr>
          <w:rFonts w:ascii="Consolas" w:hAnsi="Consolas" w:cs="Consolas"/>
          <w:color w:val="0000FF"/>
          <w:sz w:val="19"/>
          <w:szCs w:val="19"/>
          <w:lang w:eastAsia="cs-CZ"/>
        </w:rPr>
        <w:t>false</w:t>
      </w:r>
      <w:r>
        <w:rPr>
          <w:rFonts w:ascii="Consolas" w:hAnsi="Consolas" w:cs="Consolas"/>
          <w:color w:val="000000"/>
          <w:sz w:val="19"/>
          <w:szCs w:val="19"/>
          <w:lang w:eastAsia="cs-CZ"/>
        </w:rPr>
        <w: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LzePouzivatMenu { </w:t>
      </w:r>
      <w:r>
        <w:rPr>
          <w:rFonts w:ascii="Consolas" w:hAnsi="Consolas" w:cs="Consolas"/>
          <w:color w:val="0000FF"/>
          <w:sz w:val="19"/>
          <w:szCs w:val="19"/>
          <w:lang w:eastAsia="cs-CZ"/>
        </w:rPr>
        <w:t>get</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r>
        <w:rPr>
          <w:rFonts w:ascii="Consolas" w:hAnsi="Consolas" w:cs="Consolas"/>
          <w:color w:val="000000"/>
          <w:sz w:val="19"/>
          <w:szCs w:val="19"/>
          <w:lang w:eastAsia="cs-CZ"/>
        </w:rPr>
        <w:t xml:space="preserve">; } = </w:t>
      </w:r>
      <w:r>
        <w:rPr>
          <w:rFonts w:ascii="Consolas" w:hAnsi="Consolas" w:cs="Consolas"/>
          <w:color w:val="0000FF"/>
          <w:sz w:val="19"/>
          <w:szCs w:val="19"/>
          <w:lang w:eastAsia="cs-CZ"/>
        </w:rPr>
        <w:t>true</w:t>
      </w:r>
      <w:r>
        <w:rPr>
          <w:rFonts w:ascii="Consolas" w:hAnsi="Consolas" w:cs="Consolas"/>
          <w:color w:val="000000"/>
          <w:sz w:val="19"/>
          <w:szCs w:val="19"/>
          <w:lang w:eastAsia="cs-CZ"/>
        </w:rPr>
        <w: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94E53" w:rsidRDefault="00F94E53" w:rsidP="00F94E53">
      <w:pPr>
        <w:pBdr>
          <w:top w:val="single" w:sz="4" w:space="1" w:color="auto"/>
          <w:left w:val="single" w:sz="4" w:space="4" w:color="auto"/>
          <w:bottom w:val="single" w:sz="4" w:space="1" w:color="auto"/>
          <w:right w:val="single" w:sz="4" w:space="4" w:color="auto"/>
        </w:pBdr>
        <w:jc w:val="both"/>
        <w:rPr>
          <w:rFonts w:ascii="Consolas" w:hAnsi="Consolas" w:cs="Consolas"/>
          <w:color w:val="000000"/>
          <w:sz w:val="19"/>
          <w:szCs w:val="19"/>
          <w:lang w:eastAsia="cs-CZ"/>
        </w:rPr>
      </w:pPr>
      <w:r>
        <w:rPr>
          <w:rFonts w:ascii="Consolas" w:hAnsi="Consolas" w:cs="Consolas"/>
          <w:color w:val="000000"/>
          <w:sz w:val="19"/>
          <w:szCs w:val="19"/>
          <w:lang w:eastAsia="cs-CZ"/>
        </w:rPr>
        <w:t>}</w:t>
      </w:r>
    </w:p>
    <w:p w:rsidR="00F94E53" w:rsidRPr="003E4ADF" w:rsidRDefault="003E4ADF" w:rsidP="00F94E53">
      <w:pPr>
        <w:rPr>
          <w:lang w:val="en-US"/>
        </w:rPr>
      </w:pPr>
      <w:r>
        <w:t>Přidáme příslušné using PropertyChanged</w:t>
      </w:r>
      <w:r>
        <w:rPr>
          <w:lang w:val="en-US"/>
        </w:rPr>
        <w:t>;.</w:t>
      </w:r>
    </w:p>
    <w:p w:rsidR="00F94E53" w:rsidRDefault="00F94E53" w:rsidP="00F94E53">
      <w:r>
        <w:t>V tomto viewmodelu jsou připdaveny dva příznaky – lze používat menu – to nelze např. když je formulář pgPrehMat v rezimu Přidávání nebo Editace.</w:t>
      </w:r>
    </w:p>
    <w:p w:rsidR="00D1495C" w:rsidRDefault="00D1495C" w:rsidP="00F94E53">
      <w:r>
        <w:t>Tento viewmodel spojíme v CodeBehind winHlavni.cs (odkomentujeme):</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SkladContext _context = Globals._context;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winHlavniVM _datacontext;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VstupniNastaveni ()</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Globals._context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SkladContext();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Globals._parent = </w:t>
      </w:r>
      <w:r>
        <w:rPr>
          <w:rFonts w:ascii="Consolas" w:hAnsi="Consolas" w:cs="Consolas"/>
          <w:color w:val="0000FF"/>
          <w:sz w:val="19"/>
          <w:szCs w:val="19"/>
          <w:lang w:eastAsia="cs-CZ"/>
        </w:rPr>
        <w:t>this</w:t>
      </w:r>
      <w:r>
        <w:rPr>
          <w:rFonts w:ascii="Consolas" w:hAnsi="Consolas" w:cs="Consolas"/>
          <w:color w:val="000000"/>
          <w:sz w:val="19"/>
          <w:szCs w:val="19"/>
          <w:lang w:eastAsia="cs-CZ"/>
        </w:rPr>
        <w: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_datacontext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winHlavniVM();</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Globals._parentvm = _datacontext;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this</w:t>
      </w:r>
      <w:r>
        <w:rPr>
          <w:rFonts w:ascii="Consolas" w:hAnsi="Consolas" w:cs="Consolas"/>
          <w:color w:val="000000"/>
          <w:sz w:val="19"/>
          <w:szCs w:val="19"/>
          <w:lang w:eastAsia="cs-CZ"/>
        </w:rPr>
        <w:t>.DataContext = _datacontext;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_context = Globals._context;</w:t>
      </w:r>
    </w:p>
    <w:p w:rsidR="00D1495C" w:rsidRDefault="00D1495C" w:rsidP="00D1495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D1495C" w:rsidRDefault="00D1495C" w:rsidP="00D1495C">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p>
    <w:p w:rsidR="00A00DE2" w:rsidRDefault="00A00DE2" w:rsidP="00F94E53">
      <w:r>
        <w:t>V Globals.cs nyní chybí globální odkaz na viewmodel – což je užitečné:</w:t>
      </w:r>
    </w:p>
    <w:p w:rsidR="00A00DE2" w:rsidRDefault="00A00DE2" w:rsidP="00A00DE2">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static</w:t>
      </w:r>
      <w:r>
        <w:rPr>
          <w:rFonts w:ascii="Consolas" w:hAnsi="Consolas" w:cs="Consolas"/>
          <w:color w:val="000000"/>
          <w:sz w:val="19"/>
          <w:szCs w:val="19"/>
          <w:lang w:eastAsia="cs-CZ"/>
        </w:rPr>
        <w:t xml:space="preserve"> winHlavniVM _parentvm { </w:t>
      </w:r>
      <w:r>
        <w:rPr>
          <w:rFonts w:ascii="Consolas" w:hAnsi="Consolas" w:cs="Consolas"/>
          <w:color w:val="0000FF"/>
          <w:sz w:val="19"/>
          <w:szCs w:val="19"/>
          <w:lang w:eastAsia="cs-CZ"/>
        </w:rPr>
        <w:t>get</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r>
        <w:rPr>
          <w:rFonts w:ascii="Consolas" w:hAnsi="Consolas" w:cs="Consolas"/>
          <w:color w:val="000000"/>
          <w:sz w:val="19"/>
          <w:szCs w:val="19"/>
          <w:lang w:eastAsia="cs-CZ"/>
        </w:rPr>
        <w:t>; }</w:t>
      </w:r>
    </w:p>
    <w:p w:rsidR="00F94E53" w:rsidRDefault="00F94E53" w:rsidP="00F94E53">
      <w:r>
        <w:t>Dále do hlavního gridu ve XAML winHlavni vložíme ikonu</w:t>
      </w:r>
      <w:r w:rsidR="00F602AD">
        <w:t xml:space="preserve"> diskety pro uložení</w:t>
      </w:r>
      <w:r w:rsidR="001B5487">
        <w:t xml:space="preserve"> (za stávající menu, tag </w:t>
      </w:r>
      <w:r w:rsidR="001B5487">
        <w:rPr>
          <w:lang w:val="en-US"/>
        </w:rPr>
        <w:t>&lt;/Menu&gt;</w:t>
      </w:r>
      <w:r w:rsidR="001B5487">
        <w:t>)</w:t>
      </w:r>
      <w:r>
        <w:t xml:space="preserve">. </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w:t>
      </w:r>
      <w:r>
        <w:rPr>
          <w:rFonts w:ascii="Consolas" w:hAnsi="Consolas" w:cs="Consolas"/>
          <w:color w:val="FF0000"/>
          <w:sz w:val="19"/>
          <w:szCs w:val="19"/>
          <w:lang w:eastAsia="cs-CZ"/>
        </w:rPr>
        <w:t xml:space="preserve"> HorizontalAlignment</w:t>
      </w:r>
      <w:r>
        <w:rPr>
          <w:rFonts w:ascii="Consolas" w:hAnsi="Consolas" w:cs="Consolas"/>
          <w:color w:val="0000FF"/>
          <w:sz w:val="19"/>
          <w:szCs w:val="19"/>
          <w:lang w:eastAsia="cs-CZ"/>
        </w:rPr>
        <w:t>="Right"</w:t>
      </w: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IsEnabled</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LzePouzivatMenu</w:t>
      </w:r>
      <w:r>
        <w:rPr>
          <w:rFonts w:ascii="Consolas" w:hAnsi="Consolas" w:cs="Consolas"/>
          <w:color w:val="0000FF"/>
          <w:sz w:val="19"/>
          <w:szCs w:val="19"/>
          <w:lang w:eastAsia="cs-CZ"/>
        </w:rPr>
        <w:t>}" &gt;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="0,0,0,0"</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="miUloz"</w:t>
      </w:r>
      <w:r>
        <w:rPr>
          <w:rFonts w:ascii="Consolas" w:hAnsi="Consolas" w:cs="Consolas"/>
          <w:color w:val="FF0000"/>
          <w:sz w:val="19"/>
          <w:szCs w:val="19"/>
          <w:lang w:eastAsia="cs-CZ"/>
        </w:rPr>
        <w:t xml:space="preserve"> IsEnabled</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LzeUkladat</w:t>
      </w:r>
      <w:r>
        <w:rPr>
          <w:rFonts w:ascii="Consolas" w:hAnsi="Consolas" w:cs="Consolas"/>
          <w:color w:val="0000FF"/>
          <w:sz w:val="19"/>
          <w:szCs w:val="19"/>
          <w:lang w:eastAsia="cs-CZ"/>
        </w:rPr>
        <w:t>}"</w:t>
      </w:r>
      <w:r>
        <w:rPr>
          <w:rFonts w:ascii="Consolas" w:hAnsi="Consolas" w:cs="Consolas"/>
          <w:color w:val="FF0000"/>
          <w:sz w:val="19"/>
          <w:szCs w:val="19"/>
          <w:lang w:eastAsia="cs-CZ"/>
        </w:rPr>
        <w:t xml:space="preserve"> Click</w:t>
      </w:r>
      <w:r>
        <w:rPr>
          <w:rFonts w:ascii="Consolas" w:hAnsi="Consolas" w:cs="Consolas"/>
          <w:color w:val="0000FF"/>
          <w:sz w:val="19"/>
          <w:szCs w:val="19"/>
          <w:lang w:eastAsia="cs-CZ"/>
        </w:rPr>
        <w:t>="miUloz_Click" &gt;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MenuItem.Header</w:t>
      </w:r>
      <w:r>
        <w:rPr>
          <w:rFonts w:ascii="Consolas" w:hAnsi="Consolas" w:cs="Consolas"/>
          <w:color w:val="0000FF"/>
          <w:sz w:val="19"/>
          <w:szCs w:val="19"/>
          <w:lang w:eastAsia="cs-CZ"/>
        </w:rPr>
        <w:t>&gt;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StackPanel</w:t>
      </w:r>
      <w:r>
        <w:rPr>
          <w:rFonts w:ascii="Consolas" w:hAnsi="Consolas" w:cs="Consolas"/>
          <w:color w:val="0000FF"/>
          <w:sz w:val="19"/>
          <w:szCs w:val="19"/>
          <w:lang w:eastAsia="cs-CZ"/>
        </w:rPr>
        <w:t>&gt;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Image</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="48"</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="48"</w:t>
      </w:r>
      <w:r>
        <w:rPr>
          <w:rFonts w:ascii="Consolas" w:hAnsi="Consolas" w:cs="Consolas"/>
          <w:color w:val="FF0000"/>
          <w:sz w:val="19"/>
          <w:szCs w:val="19"/>
          <w:lang w:eastAsia="cs-CZ"/>
        </w:rPr>
        <w:t xml:space="preserve"> Source</w:t>
      </w:r>
      <w:r>
        <w:rPr>
          <w:rFonts w:ascii="Consolas" w:hAnsi="Consolas" w:cs="Consolas"/>
          <w:color w:val="0000FF"/>
          <w:sz w:val="19"/>
          <w:szCs w:val="19"/>
          <w:lang w:eastAsia="cs-CZ"/>
        </w:rPr>
        <w:t>="..\Resources\MainMenu\save.png" /&gt;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="Uložit"</w:t>
      </w:r>
      <w:r>
        <w:rPr>
          <w:rFonts w:ascii="Consolas" w:hAnsi="Consolas" w:cs="Consolas"/>
          <w:color w:val="FF0000"/>
          <w:sz w:val="19"/>
          <w:szCs w:val="19"/>
          <w:lang w:eastAsia="cs-CZ"/>
        </w:rPr>
        <w:t xml:space="preserve"> HorizontalAlignment</w:t>
      </w:r>
      <w:r>
        <w:rPr>
          <w:rFonts w:ascii="Consolas" w:hAnsi="Consolas" w:cs="Consolas"/>
          <w:color w:val="0000FF"/>
          <w:sz w:val="19"/>
          <w:szCs w:val="19"/>
          <w:lang w:eastAsia="cs-CZ"/>
        </w:rPr>
        <w:t>="Center"/&gt;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StackPanel</w:t>
      </w:r>
      <w:r>
        <w:rPr>
          <w:rFonts w:ascii="Consolas" w:hAnsi="Consolas" w:cs="Consolas"/>
          <w:color w:val="0000FF"/>
          <w:sz w:val="19"/>
          <w:szCs w:val="19"/>
          <w:lang w:eastAsia="cs-CZ"/>
        </w:rPr>
        <w:t>&gt;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MenuItem.Header</w:t>
      </w:r>
      <w:r>
        <w:rPr>
          <w:rFonts w:ascii="Consolas" w:hAnsi="Consolas" w:cs="Consolas"/>
          <w:color w:val="0000FF"/>
          <w:sz w:val="19"/>
          <w:szCs w:val="19"/>
          <w:lang w:eastAsia="cs-CZ"/>
        </w:rPr>
        <w:t>&gt;</w:t>
      </w:r>
    </w:p>
    <w:p w:rsidR="00F94E53" w:rsidRDefault="00F94E53" w:rsidP="00F94E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MenuItem</w:t>
      </w:r>
      <w:r>
        <w:rPr>
          <w:rFonts w:ascii="Consolas" w:hAnsi="Consolas" w:cs="Consolas"/>
          <w:color w:val="0000FF"/>
          <w:sz w:val="19"/>
          <w:szCs w:val="19"/>
          <w:lang w:eastAsia="cs-CZ"/>
        </w:rPr>
        <w:t>&gt;</w:t>
      </w:r>
    </w:p>
    <w:p w:rsidR="00F94E53" w:rsidRDefault="00F94E53" w:rsidP="00F94E53">
      <w:pPr>
        <w:pBdr>
          <w:top w:val="single" w:sz="4" w:space="1" w:color="auto"/>
          <w:left w:val="single" w:sz="4" w:space="4" w:color="auto"/>
          <w:bottom w:val="single" w:sz="4" w:space="1" w:color="auto"/>
          <w:right w:val="single" w:sz="4" w:space="4" w:color="auto"/>
        </w:pBdr>
        <w:jc w:val="both"/>
        <w:rPr>
          <w:rFonts w:ascii="Consolas" w:hAnsi="Consolas" w:cs="Consolas"/>
          <w:color w:val="0000FF"/>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w:t>
      </w:r>
      <w:r>
        <w:rPr>
          <w:rFonts w:ascii="Consolas" w:hAnsi="Consolas" w:cs="Consolas"/>
          <w:color w:val="0000FF"/>
          <w:sz w:val="19"/>
          <w:szCs w:val="19"/>
          <w:lang w:eastAsia="cs-CZ"/>
        </w:rPr>
        <w:t>&gt;</w:t>
      </w:r>
    </w:p>
    <w:p w:rsidR="00D1495C" w:rsidRDefault="00054E95" w:rsidP="00D1495C">
      <w:r>
        <w:t>Do původního</w:t>
      </w:r>
      <w:r w:rsidR="00D1495C">
        <w:t xml:space="preserve"> menu </w:t>
      </w:r>
      <w:r w:rsidR="003E4ADF">
        <w:t xml:space="preserve">je </w:t>
      </w:r>
      <w:r>
        <w:t xml:space="preserve">také </w:t>
      </w:r>
      <w:r w:rsidR="00D1495C">
        <w:t>přid</w:t>
      </w:r>
      <w:r w:rsidR="003E4ADF">
        <w:t>ána</w:t>
      </w:r>
      <w:r w:rsidR="00D1495C">
        <w:t xml:space="preserve"> vazb</w:t>
      </w:r>
      <w:r w:rsidR="003E4ADF">
        <w:t>a</w:t>
      </w:r>
      <w:r w:rsidR="00D1495C">
        <w:t xml:space="preserve"> na LzePouzivatMenu:</w:t>
      </w:r>
    </w:p>
    <w:p w:rsidR="00D1495C" w:rsidRDefault="00D1495C" w:rsidP="00D1495C">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Menu</w:t>
      </w:r>
      <w:r>
        <w:rPr>
          <w:rFonts w:ascii="Consolas" w:hAnsi="Consolas" w:cs="Consolas"/>
          <w:color w:val="FF0000"/>
          <w:sz w:val="19"/>
          <w:szCs w:val="19"/>
          <w:lang w:eastAsia="cs-CZ"/>
        </w:rPr>
        <w:t xml:space="preserve"> IsEnabled</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LzePouzivatMenu</w:t>
      </w:r>
      <w:r>
        <w:rPr>
          <w:rFonts w:ascii="Consolas" w:hAnsi="Consolas" w:cs="Consolas"/>
          <w:color w:val="0000FF"/>
          <w:sz w:val="19"/>
          <w:szCs w:val="19"/>
          <w:lang w:eastAsia="cs-CZ"/>
        </w:rPr>
        <w:t>}"&gt;</w:t>
      </w:r>
    </w:p>
    <w:p w:rsidR="00867C0F" w:rsidRDefault="00867C0F" w:rsidP="00D1495C">
      <w:r>
        <w:t>Do CodeBehind winHlavni.cs přidáme novou metodu, která bude testovat, zda jsou data na formuláři validní (to je třeba udělat před ukládáním nebo změnou page)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TestNaValiditu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(frame.Content </w:t>
      </w:r>
      <w:r>
        <w:rPr>
          <w:rFonts w:ascii="Consolas" w:hAnsi="Consolas" w:cs="Consolas"/>
          <w:color w:val="0000FF"/>
          <w:sz w:val="19"/>
          <w:szCs w:val="19"/>
          <w:lang w:eastAsia="cs-CZ"/>
        </w:rPr>
        <w:t>is</w:t>
      </w:r>
      <w:r>
        <w:rPr>
          <w:rFonts w:ascii="Consolas" w:hAnsi="Consolas" w:cs="Consolas"/>
          <w:color w:val="000000"/>
          <w:sz w:val="19"/>
          <w:szCs w:val="19"/>
          <w:lang w:eastAsia="cs-CZ"/>
        </w:rPr>
        <w:t xml:space="preserve"> pgPalety)</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Page pg = (Page)frame.Content;</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(!Globals.IsValid(pg))</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MessageBox.Show(</w:t>
      </w:r>
      <w:r>
        <w:rPr>
          <w:rFonts w:ascii="Consolas" w:hAnsi="Consolas" w:cs="Consolas"/>
          <w:color w:val="A31515"/>
          <w:sz w:val="19"/>
          <w:szCs w:val="19"/>
          <w:lang w:eastAsia="cs-CZ"/>
        </w:rPr>
        <w:t>"Data nejsou validní. Před pokračováním je opravte."</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"UPOZORNĚNÍ"</w:t>
      </w:r>
      <w:r>
        <w:rPr>
          <w:rFonts w:ascii="Consolas" w:hAnsi="Consolas" w:cs="Consolas"/>
          <w:color w:val="000000"/>
          <w:sz w:val="19"/>
          <w:szCs w:val="19"/>
          <w:lang w:eastAsia="cs-CZ"/>
        </w:rPr>
        <w:t>, MessageBoxButton.OK, MessageBoxImage.Warning);</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false</w:t>
      </w:r>
      <w:r>
        <w:rPr>
          <w:rFonts w:ascii="Consolas" w:hAnsi="Consolas" w:cs="Consolas"/>
          <w:color w:val="000000"/>
          <w:sz w:val="19"/>
          <w:szCs w:val="19"/>
          <w:lang w:eastAsia="cs-CZ"/>
        </w:rPr>
        <w:t>;</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(Globals.HasUnsavedChanges())</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(MessageBox.Show(</w:t>
      </w:r>
      <w:r>
        <w:rPr>
          <w:rFonts w:ascii="Consolas" w:hAnsi="Consolas" w:cs="Consolas"/>
          <w:color w:val="A31515"/>
          <w:sz w:val="19"/>
          <w:szCs w:val="19"/>
          <w:lang w:eastAsia="cs-CZ"/>
        </w:rPr>
        <w:t>"Chcete uložit provedené změny?"</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"OTÁZKA"</w:t>
      </w:r>
      <w:r>
        <w:rPr>
          <w:rFonts w:ascii="Consolas" w:hAnsi="Consolas" w:cs="Consolas"/>
          <w:color w:val="000000"/>
          <w:sz w:val="19"/>
          <w:szCs w:val="19"/>
          <w:lang w:eastAsia="cs-CZ"/>
        </w:rPr>
        <w:t>, MessageBoxButton.YesNo, MessageBoxImage.Question) == MessageBoxResult.Yes)</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Globals.UlozitData();</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else</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Globals.RollBack();</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true</w:t>
      </w:r>
      <w:r>
        <w:rPr>
          <w:rFonts w:ascii="Consolas" w:hAnsi="Consolas" w:cs="Consolas"/>
          <w:color w:val="000000"/>
          <w:sz w:val="19"/>
          <w:szCs w:val="19"/>
          <w:lang w:eastAsia="cs-CZ"/>
        </w:rPr>
        <w:t>;</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D1495C"/>
    <w:p w:rsidR="003E4ADF" w:rsidRDefault="003E4ADF" w:rsidP="003E4ADF">
      <w:r>
        <w:t>Nyní je možno upravit i spouštění dílčích pages proti validaci:</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miPrehMat_Click(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(!TestNaValiditu()) </w:t>
      </w:r>
      <w:r>
        <w:rPr>
          <w:rFonts w:ascii="Consolas" w:hAnsi="Consolas" w:cs="Consolas"/>
          <w:color w:val="0000FF"/>
          <w:sz w:val="19"/>
          <w:szCs w:val="19"/>
          <w:lang w:eastAsia="cs-CZ"/>
        </w:rPr>
        <w:t>return</w:t>
      </w:r>
      <w:r>
        <w:rPr>
          <w:rFonts w:ascii="Consolas" w:hAnsi="Consolas" w:cs="Consolas"/>
          <w:color w:val="000000"/>
          <w:sz w:val="19"/>
          <w:szCs w:val="19"/>
          <w:lang w:eastAsia="cs-CZ"/>
        </w:rPr>
        <w:t>;</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(!(frame.Content </w:t>
      </w:r>
      <w:r>
        <w:rPr>
          <w:rFonts w:ascii="Consolas" w:hAnsi="Consolas" w:cs="Consolas"/>
          <w:color w:val="0000FF"/>
          <w:sz w:val="19"/>
          <w:szCs w:val="19"/>
          <w:lang w:eastAsia="cs-CZ"/>
        </w:rPr>
        <w:t>is</w:t>
      </w:r>
      <w:r>
        <w:rPr>
          <w:rFonts w:ascii="Consolas" w:hAnsi="Consolas" w:cs="Consolas"/>
          <w:color w:val="000000"/>
          <w:sz w:val="19"/>
          <w:szCs w:val="19"/>
          <w:lang w:eastAsia="cs-CZ"/>
        </w:rPr>
        <w:t xml:space="preserve"> pgPrehMat))</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frame.Navigate(</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pgPrehMat());</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miPalety_Click(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(!TestNaValiditu()) </w:t>
      </w:r>
      <w:r>
        <w:rPr>
          <w:rFonts w:ascii="Consolas" w:hAnsi="Consolas" w:cs="Consolas"/>
          <w:color w:val="0000FF"/>
          <w:sz w:val="19"/>
          <w:szCs w:val="19"/>
          <w:lang w:eastAsia="cs-CZ"/>
        </w:rPr>
        <w:t>return</w:t>
      </w:r>
      <w:r>
        <w:rPr>
          <w:rFonts w:ascii="Consolas" w:hAnsi="Consolas" w:cs="Consolas"/>
          <w:color w:val="000000"/>
          <w:sz w:val="19"/>
          <w:szCs w:val="19"/>
          <w:lang w:eastAsia="cs-CZ"/>
        </w:rPr>
        <w:t>;</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(!(frame.Content </w:t>
      </w:r>
      <w:r>
        <w:rPr>
          <w:rFonts w:ascii="Consolas" w:hAnsi="Consolas" w:cs="Consolas"/>
          <w:color w:val="0000FF"/>
          <w:sz w:val="19"/>
          <w:szCs w:val="19"/>
          <w:lang w:eastAsia="cs-CZ"/>
        </w:rPr>
        <w:t>is</w:t>
      </w:r>
      <w:r>
        <w:rPr>
          <w:rFonts w:ascii="Consolas" w:hAnsi="Consolas" w:cs="Consolas"/>
          <w:color w:val="000000"/>
          <w:sz w:val="19"/>
          <w:szCs w:val="19"/>
          <w:lang w:eastAsia="cs-CZ"/>
        </w:rPr>
        <w:t xml:space="preserve"> pgPalety))</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frame.Navigate(</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pgPalety());</w:t>
      </w:r>
    </w:p>
    <w:p w:rsidR="003E4ADF" w:rsidRDefault="003E4ADF" w:rsidP="003E4AD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E4ADF" w:rsidRDefault="003E4ADF" w:rsidP="003E4ADF">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p>
    <w:p w:rsidR="003E4ADF" w:rsidRDefault="003E4ADF" w:rsidP="003E4ADF">
      <w:r>
        <w:t>Testování na validatu u miPalety_Click sice teď nedává smysl, ale pokud do metody TestNaValiditu do budoucna zahneme i další pages, smysl to dává.</w:t>
      </w:r>
    </w:p>
    <w:p w:rsidR="00867C0F" w:rsidRDefault="00867C0F" w:rsidP="00D1495C">
      <w:r>
        <w:t>A konečně vygenerujeme novou událost pro položku menu Uložení:</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miUloz_Click(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(isAllValid()) Globals.UlozitData();</w:t>
      </w:r>
    </w:p>
    <w:p w:rsidR="00867C0F" w:rsidRDefault="00867C0F" w:rsidP="00867C0F">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E37518" w:rsidRDefault="00E37518" w:rsidP="0092285F">
      <w:r>
        <w:t>A k tomu příslušnou metodu:</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isAllValid(</w:t>
      </w:r>
      <w:r>
        <w:rPr>
          <w:rFonts w:ascii="Consolas" w:hAnsi="Consolas" w:cs="Consolas"/>
          <w:color w:val="0000FF"/>
          <w:sz w:val="19"/>
          <w:szCs w:val="19"/>
          <w:lang w:eastAsia="cs-CZ"/>
        </w:rPr>
        <w:t>bool</w:t>
      </w:r>
      <w:r>
        <w:rPr>
          <w:rFonts w:ascii="Consolas" w:hAnsi="Consolas" w:cs="Consolas"/>
          <w:color w:val="000000"/>
          <w:sz w:val="19"/>
          <w:szCs w:val="19"/>
          <w:lang w:eastAsia="cs-CZ"/>
        </w:rPr>
        <w:t xml:space="preserve"> silent = </w:t>
      </w:r>
      <w:r>
        <w:rPr>
          <w:rFonts w:ascii="Consolas" w:hAnsi="Consolas" w:cs="Consolas"/>
          <w:color w:val="0000FF"/>
          <w:sz w:val="19"/>
          <w:szCs w:val="19"/>
          <w:lang w:eastAsia="cs-CZ"/>
        </w:rPr>
        <w:t>false</w:t>
      </w:r>
      <w:r>
        <w:rPr>
          <w:rFonts w:ascii="Consolas" w:hAnsi="Consolas" w:cs="Consolas"/>
          <w:color w:val="000000"/>
          <w:sz w:val="19"/>
          <w:szCs w:val="19"/>
          <w:lang w:eastAsia="cs-CZ"/>
        </w:rPr>
        <w:t>)</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(!Globals.IsValid(</w:t>
      </w:r>
      <w:r>
        <w:rPr>
          <w:rFonts w:ascii="Consolas" w:hAnsi="Consolas" w:cs="Consolas"/>
          <w:color w:val="0000FF"/>
          <w:sz w:val="19"/>
          <w:szCs w:val="19"/>
          <w:lang w:eastAsia="cs-CZ"/>
        </w:rPr>
        <w:t>this</w:t>
      </w:r>
      <w:r>
        <w:rPr>
          <w:rFonts w:ascii="Consolas" w:hAnsi="Consolas" w:cs="Consolas"/>
          <w:color w:val="000000"/>
          <w:sz w:val="19"/>
          <w:szCs w:val="19"/>
          <w:lang w:eastAsia="cs-CZ"/>
        </w:rPr>
        <w:t>))</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if</w:t>
      </w:r>
      <w:r>
        <w:rPr>
          <w:rFonts w:ascii="Consolas" w:hAnsi="Consolas" w:cs="Consolas"/>
          <w:color w:val="000000"/>
          <w:sz w:val="19"/>
          <w:szCs w:val="19"/>
          <w:lang w:eastAsia="cs-CZ"/>
        </w:rPr>
        <w:t xml:space="preserve"> (!silent) MessageBox.Show</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"Data obsahují chyby, před tím než bude možno pokračovat, je potřeba je opravit."</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"CHYBA OVĚŘENÍ"</w:t>
      </w:r>
      <w:r>
        <w:rPr>
          <w:rFonts w:ascii="Consolas" w:hAnsi="Consolas" w:cs="Consolas"/>
          <w:color w:val="000000"/>
          <w:sz w:val="19"/>
          <w:szCs w:val="19"/>
          <w:lang w:eastAsia="cs-CZ"/>
        </w:rPr>
        <w:t>, MessageBoxButton.OK, MessageBoxImage.Error);</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false</w:t>
      </w:r>
      <w:r>
        <w:rPr>
          <w:rFonts w:ascii="Consolas" w:hAnsi="Consolas" w:cs="Consolas"/>
          <w:color w:val="000000"/>
          <w:sz w:val="19"/>
          <w:szCs w:val="19"/>
          <w:lang w:eastAsia="cs-CZ"/>
        </w:rPr>
        <w:t>;</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E37518" w:rsidRDefault="00E37518" w:rsidP="00E3751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true</w:t>
      </w:r>
      <w:r>
        <w:rPr>
          <w:rFonts w:ascii="Consolas" w:hAnsi="Consolas" w:cs="Consolas"/>
          <w:color w:val="000000"/>
          <w:sz w:val="19"/>
          <w:szCs w:val="19"/>
          <w:lang w:eastAsia="cs-CZ"/>
        </w:rPr>
        <w:t>;</w:t>
      </w:r>
    </w:p>
    <w:p w:rsidR="00E37518" w:rsidRDefault="00E37518" w:rsidP="00E37518">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p>
    <w:p w:rsidR="005B2075" w:rsidRPr="005B2075" w:rsidRDefault="005B2075" w:rsidP="0092285F">
      <w:r>
        <w:t>Parametr silent je nepovinný parametr, který určuje, zda se bude vypsisovat varovná hláška. Pokud zavoláme tuto funkci např.bool x=isAllValid(true)</w:t>
      </w:r>
      <w:r>
        <w:rPr>
          <w:lang w:val="en-US"/>
        </w:rPr>
        <w:t>; tak se do x jen uloží, zda jsou data validní bez propagace chybové hlášky.</w:t>
      </w:r>
    </w:p>
    <w:p w:rsidR="0092285F" w:rsidRDefault="0092285F" w:rsidP="0092285F">
      <w:r>
        <w:t>Ve viewmodelu pgPrehMat dokonce můžeme už odkomentovat nastovení využitelnosti menu při změně režimu:</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Rezimy _aktualniRezim = Rezimy.Prohlizeni;</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Rezimy AktualniRezim {</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get</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_aktualniRezim;</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_aktualniRezim = value;</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Globals._parentvm.LzePouzivatMenu = _aktualniRezim == Rezimy.Prohlizeni; </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92285F" w:rsidRDefault="0092285F" w:rsidP="00E92B5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92285F" w:rsidRDefault="0092285F" w:rsidP="00E92B59">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92285F" w:rsidRDefault="0092285F" w:rsidP="0092285F"/>
    <w:p w:rsidR="00867C0F" w:rsidRDefault="00867C0F" w:rsidP="00867C0F">
      <w:pPr>
        <w:pStyle w:val="Nadpis2"/>
      </w:pPr>
      <w:r>
        <w:t>Alternativa: Ukládání pomocí command</w:t>
      </w:r>
    </w:p>
    <w:p w:rsidR="00867C0F" w:rsidRDefault="00867C0F" w:rsidP="00867C0F"/>
    <w:p w:rsidR="00867C0F" w:rsidRPr="00867C0F" w:rsidRDefault="00867C0F" w:rsidP="00867C0F">
      <w:r w:rsidRPr="00867C0F">
        <w:rPr>
          <w:b/>
        </w:rPr>
        <w:t xml:space="preserve">ALTERNATIVA: </w:t>
      </w:r>
      <w:r>
        <w:t>Pro případ, že bychom potřebovali zařídit ukládání rychleji</w:t>
      </w:r>
      <w:r w:rsidR="009B3D62">
        <w:t xml:space="preserve"> (bez validace, globálního tlačítka a řízení použitelnosti menu)</w:t>
      </w:r>
      <w:r>
        <w:t>, je možno alternativně přidat tlačítko přímo na formulář pgPalety:</w:t>
      </w:r>
    </w:p>
    <w:p w:rsidR="00EB4025" w:rsidRPr="00065363" w:rsidRDefault="00EB4025" w:rsidP="005E0911">
      <w:pPr>
        <w:jc w:val="both"/>
      </w:pPr>
      <w:r w:rsidRPr="00065363">
        <w:t>V </w:t>
      </w:r>
      <w:r w:rsidRPr="00065363">
        <w:rPr>
          <w:b/>
        </w:rPr>
        <w:t>pgPalety</w:t>
      </w:r>
      <w:r w:rsidRPr="00065363">
        <w:t xml:space="preserve"> XAML vložíme do kódu za </w:t>
      </w:r>
      <w:r w:rsidRPr="00065363">
        <w:rPr>
          <w:b/>
        </w:rPr>
        <w:t>&lt;/WrapPanel&gt;,</w:t>
      </w:r>
      <w:r w:rsidRPr="00065363">
        <w:t xml:space="preserve"> kam jsme vkládali tlačítka pro přidávání a mazání nové tlačítko:</w:t>
      </w:r>
    </w:p>
    <w:p w:rsidR="00867C0F" w:rsidRDefault="00867C0F" w:rsidP="00867C0F">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="btnUloz"</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="Uložit"</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="5"</w:t>
      </w:r>
      <w:r>
        <w:rPr>
          <w:rFonts w:ascii="Consolas" w:hAnsi="Consolas" w:cs="Consolas"/>
          <w:color w:val="FF0000"/>
          <w:sz w:val="19"/>
          <w:szCs w:val="19"/>
          <w:lang w:eastAsia="cs-CZ"/>
        </w:rPr>
        <w:t xml:space="preserve"> Command</w:t>
      </w:r>
      <w:r>
        <w:rPr>
          <w:rFonts w:ascii="Consolas" w:hAnsi="Consolas" w:cs="Consolas"/>
          <w:color w:val="0000FF"/>
          <w:sz w:val="19"/>
          <w:szCs w:val="19"/>
          <w:lang w:eastAsia="cs-CZ"/>
        </w:rPr>
        <w:t>="ApplicationCommands.Save"/&gt;</w:t>
      </w:r>
    </w:p>
    <w:p w:rsidR="005137F4" w:rsidRPr="00065363" w:rsidRDefault="005137F4" w:rsidP="00EB4025">
      <w:r w:rsidRPr="00065363">
        <w:t xml:space="preserve">Dále za hlavičku kódu za </w:t>
      </w:r>
      <w:r w:rsidRPr="00065363">
        <w:rPr>
          <w:b/>
        </w:rPr>
        <w:t>&lt;/Page.Resources&gt;</w:t>
      </w:r>
      <w:r w:rsidRPr="00065363">
        <w:t xml:space="preserve"> nadefinujeme:</w:t>
      </w:r>
    </w:p>
    <w:p w:rsidR="00867C0F" w:rsidRDefault="00867C0F" w:rsidP="00867C0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Page.CommandBindings</w:t>
      </w:r>
      <w:r>
        <w:rPr>
          <w:rFonts w:ascii="Consolas" w:hAnsi="Consolas" w:cs="Consolas"/>
          <w:color w:val="0000FF"/>
          <w:sz w:val="19"/>
          <w:szCs w:val="19"/>
          <w:lang w:eastAsia="cs-CZ"/>
        </w:rPr>
        <w:t>&gt;</w:t>
      </w:r>
    </w:p>
    <w:p w:rsidR="00867C0F" w:rsidRDefault="00867C0F" w:rsidP="00867C0F">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CommandBinding</w:t>
      </w:r>
      <w:r>
        <w:rPr>
          <w:rFonts w:ascii="Consolas" w:hAnsi="Consolas" w:cs="Consolas"/>
          <w:color w:val="FF0000"/>
          <w:sz w:val="19"/>
          <w:szCs w:val="19"/>
          <w:lang w:eastAsia="cs-CZ"/>
        </w:rPr>
        <w:t xml:space="preserve"> Command</w:t>
      </w:r>
      <w:r>
        <w:rPr>
          <w:rFonts w:ascii="Consolas" w:hAnsi="Consolas" w:cs="Consolas"/>
          <w:color w:val="0000FF"/>
          <w:sz w:val="19"/>
          <w:szCs w:val="19"/>
          <w:lang w:eastAsia="cs-CZ"/>
        </w:rPr>
        <w:t>="ApplicationCommands.Save"</w:t>
      </w:r>
      <w:r>
        <w:rPr>
          <w:rFonts w:ascii="Consolas" w:hAnsi="Consolas" w:cs="Consolas"/>
          <w:color w:val="FF0000"/>
          <w:sz w:val="19"/>
          <w:szCs w:val="19"/>
          <w:lang w:eastAsia="cs-CZ"/>
        </w:rPr>
        <w:t xml:space="preserve"> CanExecute</w:t>
      </w:r>
      <w:r>
        <w:rPr>
          <w:rFonts w:ascii="Consolas" w:hAnsi="Consolas" w:cs="Consolas"/>
          <w:color w:val="0000FF"/>
          <w:sz w:val="19"/>
          <w:szCs w:val="19"/>
          <w:lang w:eastAsia="cs-CZ"/>
        </w:rPr>
        <w:t>="UlozitCanExecute"</w:t>
      </w:r>
      <w:r>
        <w:rPr>
          <w:rFonts w:ascii="Consolas" w:hAnsi="Consolas" w:cs="Consolas"/>
          <w:color w:val="FF0000"/>
          <w:sz w:val="19"/>
          <w:szCs w:val="19"/>
          <w:lang w:eastAsia="cs-CZ"/>
        </w:rPr>
        <w:t xml:space="preserve"> Executed</w:t>
      </w:r>
      <w:r>
        <w:rPr>
          <w:rFonts w:ascii="Consolas" w:hAnsi="Consolas" w:cs="Consolas"/>
          <w:color w:val="0000FF"/>
          <w:sz w:val="19"/>
          <w:szCs w:val="19"/>
          <w:lang w:eastAsia="cs-CZ"/>
        </w:rPr>
        <w:t>="Ulozit"/&gt;</w:t>
      </w:r>
    </w:p>
    <w:p w:rsidR="00867C0F" w:rsidRDefault="00867C0F" w:rsidP="00867C0F">
      <w:pPr>
        <w:pBdr>
          <w:top w:val="single" w:sz="4" w:space="1" w:color="auto"/>
          <w:left w:val="single" w:sz="4" w:space="1" w:color="auto"/>
          <w:bottom w:val="single" w:sz="4" w:space="1" w:color="auto"/>
          <w:right w:val="single" w:sz="4" w:space="1" w:color="auto"/>
        </w:pBdr>
        <w:jc w:val="both"/>
        <w:rPr>
          <w:rFonts w:ascii="Consolas" w:hAnsi="Consolas" w:cs="Consolas"/>
          <w:color w:val="0000FF"/>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Page.CommandBindings</w:t>
      </w:r>
      <w:r>
        <w:rPr>
          <w:rFonts w:ascii="Consolas" w:hAnsi="Consolas" w:cs="Consolas"/>
          <w:color w:val="0000FF"/>
          <w:sz w:val="19"/>
          <w:szCs w:val="19"/>
          <w:lang w:eastAsia="cs-CZ"/>
        </w:rPr>
        <w:t>&gt;</w:t>
      </w:r>
    </w:p>
    <w:p w:rsidR="000D447B" w:rsidRPr="00065363" w:rsidRDefault="000D447B" w:rsidP="00867C0F">
      <w:pPr>
        <w:jc w:val="both"/>
      </w:pPr>
      <w:r w:rsidRPr="00065363">
        <w:t xml:space="preserve">Pravým tlačítkem pak klikneme na </w:t>
      </w:r>
      <w:r w:rsidRPr="00065363">
        <w:rPr>
          <w:b/>
        </w:rPr>
        <w:t>UlozitCanExecute</w:t>
      </w:r>
      <w:r w:rsidRPr="00065363">
        <w:t xml:space="preserve"> a </w:t>
      </w:r>
      <w:r w:rsidRPr="00065363">
        <w:rPr>
          <w:b/>
        </w:rPr>
        <w:t>Go to Definition</w:t>
      </w:r>
      <w:r w:rsidRPr="00065363">
        <w:t xml:space="preserve"> (nebo poklepeme v seznamu událostí na událost </w:t>
      </w:r>
      <w:r w:rsidRPr="00065363">
        <w:rPr>
          <w:b/>
        </w:rPr>
        <w:t>CanExecute</w:t>
      </w:r>
      <w:r w:rsidRPr="00065363">
        <w:t xml:space="preserve"> jako jsme dělali u předchozího formuláře). To samé uděláme s událostí </w:t>
      </w:r>
      <w:r w:rsidRPr="00065363">
        <w:rPr>
          <w:b/>
        </w:rPr>
        <w:t>Executed</w:t>
      </w:r>
      <w:r w:rsidRPr="00065363">
        <w:t xml:space="preserve"> a definujeme je:</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UlozitCanExecute(</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CanExecuteRoutedEventArgs e)</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e.CanExecute = Globals.HasUnsavedChanges();</w:t>
      </w:r>
    </w:p>
    <w:p w:rsidR="00867C0F" w:rsidRDefault="00867C0F" w:rsidP="00867C0F">
      <w:pPr>
        <w:pStyle w:val="Kdy"/>
        <w:pBdr>
          <w:top w:val="single" w:sz="4" w:space="1" w:color="auto"/>
          <w:left w:val="single" w:sz="4" w:space="4" w:color="auto"/>
          <w:bottom w:val="single" w:sz="4" w:space="1" w:color="auto"/>
          <w:right w:val="single" w:sz="4" w:space="4" w:color="auto"/>
        </w:pBdr>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Style w:val="Kdy"/>
        <w:spacing w:after="0" w:line="240" w:lineRule="auto"/>
        <w:rPr>
          <w:rFonts w:ascii="Consolas" w:hAnsi="Consolas" w:cs="Consolas"/>
          <w:color w:val="000000"/>
          <w:sz w:val="19"/>
          <w:szCs w:val="19"/>
          <w:lang w:eastAsia="cs-CZ"/>
        </w:rPr>
      </w:pPr>
    </w:p>
    <w:p w:rsidR="00867C0F" w:rsidRPr="00867C0F" w:rsidRDefault="00867C0F" w:rsidP="00867C0F">
      <w:pPr>
        <w:rPr>
          <w:highlight w:val="green"/>
        </w:rPr>
      </w:pPr>
    </w:p>
    <w:p w:rsidR="00867C0F" w:rsidRPr="00867C0F" w:rsidRDefault="00867C0F" w:rsidP="00867C0F">
      <w:r>
        <w:t>A přidáme ještě kód pro uložení:</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Ulozit(</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ExecutedRoutedEventArgs e)</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867C0F" w:rsidRDefault="00867C0F" w:rsidP="00867C0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Globals.UlozitData();</w:t>
      </w:r>
    </w:p>
    <w:p w:rsidR="00CC3567" w:rsidRPr="00065363" w:rsidRDefault="00867C0F" w:rsidP="00867C0F">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p>
    <w:p w:rsidR="003077D4" w:rsidRDefault="00CC3567" w:rsidP="00B25DC7">
      <w:r w:rsidRPr="00065363">
        <w:t>Tímto jsme vytvořili cvičnou verzi aplikace pro skladový systém. V Aplikaci se nachází dva formuláře, jeden pro správu materiálu a druhý pro správu palet. Po spuštění aplikace by nyní mělo být možné aktualizovat databázi (přidávat, upravovat, či odebírat položky).</w:t>
      </w:r>
    </w:p>
    <w:p w:rsidR="003077D4" w:rsidRDefault="003077D4" w:rsidP="003077D4">
      <w:pPr>
        <w:pStyle w:val="Nadpis2"/>
      </w:pPr>
      <w:r>
        <w:t>Optimalizace paměti při navigaci na page</w:t>
      </w:r>
    </w:p>
    <w:p w:rsidR="003077D4" w:rsidRDefault="003077D4" w:rsidP="003077D4"/>
    <w:p w:rsidR="003077D4" w:rsidRDefault="003077D4" w:rsidP="003077D4">
      <w:r>
        <w:lastRenderedPageBreak/>
        <w:t>Problémem současného řešení je, že všechny otevřené page zůstávají v paměti. Je třeba je průběžně mazat. To provedeme voláním metody RemoveBackEntry po zobrazení libovolné page:</w:t>
      </w:r>
    </w:p>
    <w:p w:rsidR="003077D4" w:rsidRDefault="003077D4" w:rsidP="003077D4">
      <w:r>
        <w:t xml:space="preserve">Na </w:t>
      </w:r>
      <w:r w:rsidRPr="00E92B59">
        <w:rPr>
          <w:b/>
        </w:rPr>
        <w:t>winHlavni</w:t>
      </w:r>
      <w:r>
        <w:t xml:space="preserve"> si označíme frame a v seznamu událostí nalezneme událost Navigate, pro ní vložíme tento kód:</w:t>
      </w:r>
    </w:p>
    <w:p w:rsidR="003077D4" w:rsidRDefault="003077D4" w:rsidP="003077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frame_Navigated(</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NavigationEventArgs e)</w:t>
      </w:r>
    </w:p>
    <w:p w:rsidR="003077D4" w:rsidRDefault="003077D4" w:rsidP="003077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077D4" w:rsidRDefault="003077D4" w:rsidP="003077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frame.NavigationService.RemoveBackEntry();</w:t>
      </w:r>
    </w:p>
    <w:p w:rsidR="003077D4" w:rsidRPr="00E92B59" w:rsidRDefault="003077D4" w:rsidP="003077D4">
      <w:pPr>
        <w:pBdr>
          <w:top w:val="single" w:sz="4" w:space="1" w:color="auto"/>
          <w:left w:val="single" w:sz="4" w:space="4" w:color="auto"/>
          <w:bottom w:val="single" w:sz="4" w:space="1" w:color="auto"/>
          <w:right w:val="single" w:sz="4" w:space="4" w:color="auto"/>
        </w:pBdr>
      </w:pPr>
      <w:r>
        <w:rPr>
          <w:rFonts w:ascii="Consolas" w:hAnsi="Consolas" w:cs="Consolas"/>
          <w:color w:val="000000"/>
          <w:sz w:val="19"/>
          <w:szCs w:val="19"/>
          <w:lang w:eastAsia="cs-CZ"/>
        </w:rPr>
        <w:t xml:space="preserve">        }</w:t>
      </w:r>
      <w:r>
        <w:t xml:space="preserve"> </w:t>
      </w:r>
    </w:p>
    <w:p w:rsidR="00BD6B7E" w:rsidRPr="00B25DC7" w:rsidRDefault="00BD6B7E" w:rsidP="00B25DC7">
      <w:r>
        <w:br w:type="page"/>
      </w:r>
    </w:p>
    <w:p w:rsidR="00CC3567" w:rsidRPr="00065363" w:rsidRDefault="00CC3567" w:rsidP="00FE7035">
      <w:pPr>
        <w:pStyle w:val="Nadpis1"/>
      </w:pPr>
      <w:r w:rsidRPr="00065363">
        <w:lastRenderedPageBreak/>
        <w:t>Aplikace Skladový systém</w:t>
      </w:r>
    </w:p>
    <w:p w:rsidR="00CC3567" w:rsidRPr="00065363" w:rsidRDefault="00CC3567" w:rsidP="004B57B8">
      <w:pPr>
        <w:jc w:val="both"/>
      </w:pPr>
      <w:r w:rsidRPr="00065363">
        <w:t>Na Courseware v záložce cvičení v pracovních podkladech FTP je možné stáhnout finální verzi aplikace SkladFINAL.zip. Zde si můžeme stáhnout kompletní verzi aplikace, kterou si nyní projdeme.</w:t>
      </w:r>
    </w:p>
    <w:p w:rsidR="00CC3567" w:rsidRPr="00065363" w:rsidRDefault="00AE31ED" w:rsidP="00FE7035">
      <w:pPr>
        <w:pStyle w:val="Nadpis2"/>
      </w:pPr>
      <w:r w:rsidRPr="00065363">
        <w:t>Provedené změny</w:t>
      </w:r>
    </w:p>
    <w:p w:rsidR="00AE31ED" w:rsidRPr="00065363" w:rsidRDefault="00AE31ED" w:rsidP="004B57B8">
      <w:pPr>
        <w:jc w:val="both"/>
      </w:pPr>
      <w:r w:rsidRPr="00065363">
        <w:t>Oproti námi vytvořené aplikaci byly zde provedeny některé změny. Ve třídě Paleta.cs, kde jsme definovali sloupce, jsme provedli změnu v zápisu:</w:t>
      </w:r>
    </w:p>
    <w:p w:rsidR="00AE31ED" w:rsidRPr="00065363" w:rsidRDefault="00BC0C77" w:rsidP="00AE31ED">
      <w:r w:rsidRPr="00065363">
        <w:rPr>
          <w:rStyle w:val="KdyChar"/>
          <w:sz w:val="20"/>
          <w:szCs w:val="20"/>
        </w:rPr>
        <w:t>public</w:t>
      </w:r>
      <w:r w:rsidR="00AE31ED" w:rsidRPr="00065363">
        <w:rPr>
          <w:rStyle w:val="KdyChar"/>
          <w:sz w:val="20"/>
          <w:szCs w:val="20"/>
        </w:rPr>
        <w:t xml:space="preserve"> int MaterialId {get; set;}</w:t>
      </w:r>
      <w:r w:rsidR="00AE31ED" w:rsidRPr="00065363">
        <w:t xml:space="preserve"> na </w:t>
      </w:r>
      <w:r w:rsidRPr="00065363">
        <w:rPr>
          <w:rStyle w:val="KdyChar"/>
          <w:sz w:val="20"/>
          <w:szCs w:val="20"/>
        </w:rPr>
        <w:t>public</w:t>
      </w:r>
      <w:r w:rsidR="00AE31ED" w:rsidRPr="00065363">
        <w:rPr>
          <w:rStyle w:val="KdyChar"/>
          <w:sz w:val="20"/>
          <w:szCs w:val="20"/>
        </w:rPr>
        <w:t xml:space="preserve"> int? MaterialId {get; set;}</w:t>
      </w:r>
    </w:p>
    <w:p w:rsidR="00AE31ED" w:rsidRPr="00065363" w:rsidRDefault="00AE31ED" w:rsidP="004B57B8">
      <w:pPr>
        <w:jc w:val="both"/>
      </w:pPr>
      <w:r w:rsidRPr="00065363">
        <w:t>Symbol otazníku znamená, že připustíme u MaterialuId int nulovou hodnotu. To znamená, že paleta v tomto případě nemusí obsahovat žádný materiál.</w:t>
      </w:r>
      <w:r w:rsidR="00DC0794" w:rsidRPr="00065363">
        <w:t xml:space="preserve"> </w:t>
      </w:r>
    </w:p>
    <w:p w:rsidR="00DC0794" w:rsidRPr="00065363" w:rsidRDefault="00FB02EA" w:rsidP="004B57B8">
      <w:pPr>
        <w:jc w:val="both"/>
      </w:pPr>
      <w:r>
        <w:t>Dále byla to třídy Configuration v projektu</w:t>
      </w:r>
      <w:r w:rsidR="00DC0794" w:rsidRPr="00065363">
        <w:t xml:space="preserve"> </w:t>
      </w:r>
      <w:r>
        <w:t>DataEntity byl přidán ukázkový kód pro doplnění tabulek</w:t>
      </w:r>
      <w:r w:rsidR="00DC0794" w:rsidRPr="00065363">
        <w:t xml:space="preserve"> Typy palet, Stavy palet a Měr</w:t>
      </w:r>
      <w:r>
        <w:t xml:space="preserve">né jednotky. Dále jsou plněna </w:t>
      </w:r>
      <w:r w:rsidR="00DC0794" w:rsidRPr="00065363">
        <w:t>testovací data (dva druhy materiálu a tři palety). Příkaz:</w:t>
      </w:r>
    </w:p>
    <w:p w:rsidR="00DC0794" w:rsidRPr="00065363" w:rsidRDefault="00DC0794" w:rsidP="004B57B8">
      <w:pPr>
        <w:jc w:val="both"/>
      </w:pPr>
      <w:r w:rsidRPr="00065363">
        <w:t>Context.Materialy.AddOrUpdate(x=&gt; x.NazevMat, mathrebik, matsroub)</w:t>
      </w:r>
    </w:p>
    <w:p w:rsidR="00DC0794" w:rsidRPr="00065363" w:rsidRDefault="00DC0794" w:rsidP="004B57B8">
      <w:pPr>
        <w:jc w:val="both"/>
      </w:pPr>
      <w:r w:rsidRPr="00065363">
        <w:t xml:space="preserve">zajistí, že pokud přidáme určité množství materiálu, který pojmenujeme </w:t>
      </w:r>
      <w:r w:rsidR="00AE71D3">
        <w:t>„</w:t>
      </w:r>
      <w:r w:rsidRPr="00065363">
        <w:t>hřebík</w:t>
      </w:r>
      <w:r w:rsidR="00AE71D3">
        <w:t>“</w:t>
      </w:r>
      <w:r w:rsidRPr="00065363">
        <w:t xml:space="preserve">, tak mohou nastat dvě situace. Pokud se materiál </w:t>
      </w:r>
      <w:r w:rsidR="00AE71D3">
        <w:t>„</w:t>
      </w:r>
      <w:r w:rsidRPr="00065363">
        <w:t>hřebík</w:t>
      </w:r>
      <w:r w:rsidR="00AE71D3">
        <w:t>“</w:t>
      </w:r>
      <w:r w:rsidRPr="00065363">
        <w:t xml:space="preserve"> v databázi nenachází, založí se nový materiál. Pokud se již materiál hřebík v databázi nachází, </w:t>
      </w:r>
      <w:r w:rsidR="00AE71D3">
        <w:t>dojde k aktulizaci této rádky, např. množství</w:t>
      </w:r>
      <w:r w:rsidRPr="00065363">
        <w:t xml:space="preserve">. </w:t>
      </w:r>
    </w:p>
    <w:p w:rsidR="00DC0794" w:rsidRPr="00065363" w:rsidRDefault="00DC0794" w:rsidP="004B57B8">
      <w:r w:rsidRPr="00065363">
        <w:t>Zápis context.Database.ExecuteSqlCommand(dotaz); umožní nad úrovní databáze zavolat jakýkoliv SQL dotaz</w:t>
      </w:r>
      <w:r w:rsidR="003E775F">
        <w:t>/příkaz</w:t>
      </w:r>
      <w:r w:rsidRPr="00065363">
        <w:t xml:space="preserve">.  </w:t>
      </w:r>
    </w:p>
    <w:p w:rsidR="00DC0794" w:rsidRPr="00065363" w:rsidRDefault="002C29F1" w:rsidP="00FE7035">
      <w:pPr>
        <w:pStyle w:val="Nadpis2"/>
      </w:pPr>
      <w:r w:rsidRPr="00065363">
        <w:t>Správa materiálu a palet</w:t>
      </w:r>
    </w:p>
    <w:p w:rsidR="00DC0794" w:rsidRPr="00065363" w:rsidRDefault="00DC0794" w:rsidP="004B57B8">
      <w:pPr>
        <w:jc w:val="both"/>
      </w:pPr>
      <w:r w:rsidRPr="00065363">
        <w:t xml:space="preserve">Pro spuštění aplikace na lokálním počítači je opět nutné v souboru App.config změnit connectionString viz. </w:t>
      </w:r>
      <w:r w:rsidRPr="00065363">
        <w:fldChar w:fldCharType="begin"/>
      </w:r>
      <w:r w:rsidRPr="00065363">
        <w:instrText xml:space="preserve"> REF _Ref462924731 \r \h </w:instrText>
      </w:r>
      <w:r w:rsidRPr="00065363">
        <w:fldChar w:fldCharType="separate"/>
      </w:r>
      <w:r w:rsidR="006B738A">
        <w:t>1.7</w:t>
      </w:r>
      <w:r w:rsidRPr="00065363">
        <w:fldChar w:fldCharType="end"/>
      </w:r>
      <w:r w:rsidRPr="00065363">
        <w:t xml:space="preserve">. </w:t>
      </w:r>
    </w:p>
    <w:p w:rsidR="002C29F1" w:rsidRPr="00065363" w:rsidRDefault="002C29F1" w:rsidP="004B57B8">
      <w:pPr>
        <w:jc w:val="both"/>
      </w:pPr>
      <w:r w:rsidRPr="00065363">
        <w:t xml:space="preserve">V aplikaci najdeme čtyři formuláře: Materiál, Palety, Přehled materiálu, Přehled palet. První formulář Materiál slouží k přidávání, či odebírání materiálů z databáze. Při zadávání materiálu vložíme název materiálu, vybereme měrnou jednotku, zadáme pojistné množství a množství do palety, příjem (příjem je vytvořen jako DatePicker, kde můžeme vybírat konkrétní datum viz. </w:t>
      </w:r>
      <w:r w:rsidRPr="00065363">
        <w:fldChar w:fldCharType="begin"/>
      </w:r>
      <w:r w:rsidRPr="00065363">
        <w:instrText xml:space="preserve"> REF _Ref468264362 \h </w:instrText>
      </w:r>
      <w:r w:rsidRPr="00065363">
        <w:fldChar w:fldCharType="separate"/>
      </w:r>
      <w:r w:rsidR="006B738A" w:rsidRPr="00065363">
        <w:t xml:space="preserve">Obr. </w:t>
      </w:r>
      <w:r w:rsidR="006B738A">
        <w:rPr>
          <w:noProof/>
        </w:rPr>
        <w:t>44</w:t>
      </w:r>
      <w:r w:rsidRPr="00065363">
        <w:fldChar w:fldCharType="end"/>
      </w:r>
      <w:r w:rsidRPr="00065363">
        <w:t xml:space="preserve">) a komentář. Jakmile zadáme všechny potřebné údaje, můžeme </w:t>
      </w:r>
      <w:r w:rsidR="003E775F">
        <w:t>menu</w:t>
      </w:r>
      <w:r w:rsidRPr="00065363">
        <w:t xml:space="preserve"> Uložit vpravo na panelu ikon provedené změny uložit. Rovněž tak můžeme již vytvořené materiály odebírat. Stejným způsobem funguje formulář pro správu palet.</w:t>
      </w:r>
    </w:p>
    <w:p w:rsidR="002C29F1" w:rsidRPr="00065363" w:rsidRDefault="002C29F1" w:rsidP="002C29F1">
      <w:pPr>
        <w:keepNext/>
        <w:jc w:val="center"/>
      </w:pPr>
      <w:r w:rsidRPr="00065363">
        <w:rPr>
          <w:noProof/>
          <w:lang w:eastAsia="cs-CZ"/>
        </w:rPr>
        <w:lastRenderedPageBreak/>
        <w:drawing>
          <wp:inline distT="0" distB="0" distL="0" distR="0" wp14:anchorId="28B0079D" wp14:editId="0420DD6B">
            <wp:extent cx="4619625" cy="3047669"/>
            <wp:effectExtent l="0" t="0" r="0" b="63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atepicker.PNG"/>
                    <pic:cNvPicPr/>
                  </pic:nvPicPr>
                  <pic:blipFill>
                    <a:blip r:embed="rId54">
                      <a:extLst>
                        <a:ext uri="{28A0092B-C50C-407E-A947-70E740481C1C}">
                          <a14:useLocalDpi xmlns:a14="http://schemas.microsoft.com/office/drawing/2010/main" val="0"/>
                        </a:ext>
                      </a:extLst>
                    </a:blip>
                    <a:stretch>
                      <a:fillRect/>
                    </a:stretch>
                  </pic:blipFill>
                  <pic:spPr>
                    <a:xfrm>
                      <a:off x="0" y="0"/>
                      <a:ext cx="4623542" cy="3050253"/>
                    </a:xfrm>
                    <a:prstGeom prst="rect">
                      <a:avLst/>
                    </a:prstGeom>
                  </pic:spPr>
                </pic:pic>
              </a:graphicData>
            </a:graphic>
          </wp:inline>
        </w:drawing>
      </w:r>
    </w:p>
    <w:p w:rsidR="002C29F1" w:rsidRPr="00065363" w:rsidRDefault="002C29F1" w:rsidP="002C29F1">
      <w:pPr>
        <w:pStyle w:val="Titulek"/>
        <w:jc w:val="center"/>
      </w:pPr>
      <w:bookmarkStart w:id="55" w:name="_Ref468264362"/>
      <w:r w:rsidRPr="00065363">
        <w:t xml:space="preserve">Obr. </w:t>
      </w:r>
      <w:fldSimple w:instr=" SEQ Obr. \* ARABIC ">
        <w:r w:rsidR="006B738A">
          <w:rPr>
            <w:noProof/>
          </w:rPr>
          <w:t>44</w:t>
        </w:r>
      </w:fldSimple>
      <w:bookmarkEnd w:id="55"/>
      <w:r w:rsidRPr="00065363">
        <w:t xml:space="preserve"> Formulář pro správu materiálu – DatePicker</w:t>
      </w:r>
    </w:p>
    <w:p w:rsidR="002C29F1" w:rsidRPr="00065363" w:rsidRDefault="002C29F1" w:rsidP="002C29F1"/>
    <w:p w:rsidR="002C29F1" w:rsidRPr="00065363" w:rsidRDefault="002C29F1" w:rsidP="00FE7035">
      <w:pPr>
        <w:pStyle w:val="Nadpis2"/>
      </w:pPr>
      <w:r w:rsidRPr="00065363">
        <w:t>Přehled palet</w:t>
      </w:r>
    </w:p>
    <w:p w:rsidR="00BE2882" w:rsidRPr="00065363" w:rsidRDefault="00BE2882" w:rsidP="004B57B8">
      <w:pPr>
        <w:jc w:val="both"/>
      </w:pPr>
      <w:r w:rsidRPr="00065363">
        <w:t>Formulář přehled palet funguje podobně jako námi vytvořený formulář Přehled materiálu. Formulář se může nacházet v několika stavech – pr</w:t>
      </w:r>
      <w:r w:rsidR="006052A7" w:rsidRPr="00065363">
        <w:t>ohlížení, přidávání, editace,</w:t>
      </w:r>
      <w:r w:rsidRPr="00065363">
        <w:t xml:space="preserve"> přemístění</w:t>
      </w:r>
      <w:r w:rsidR="006052A7" w:rsidRPr="00065363">
        <w:t xml:space="preserve"> a rezervace</w:t>
      </w:r>
      <w:r w:rsidRPr="00065363">
        <w:t xml:space="preserve">. Režim prohlížení viz. </w:t>
      </w:r>
      <w:r w:rsidRPr="00065363">
        <w:fldChar w:fldCharType="begin"/>
      </w:r>
      <w:r w:rsidRPr="00065363">
        <w:instrText xml:space="preserve"> REF _Ref468264977 \h </w:instrText>
      </w:r>
      <w:r w:rsidRPr="00065363">
        <w:fldChar w:fldCharType="separate"/>
      </w:r>
      <w:r w:rsidR="006B738A" w:rsidRPr="00065363">
        <w:t xml:space="preserve">Obr. </w:t>
      </w:r>
      <w:r w:rsidR="006B738A">
        <w:rPr>
          <w:noProof/>
        </w:rPr>
        <w:t>45</w:t>
      </w:r>
      <w:r w:rsidRPr="00065363">
        <w:fldChar w:fldCharType="end"/>
      </w:r>
      <w:r w:rsidRPr="00065363">
        <w:t xml:space="preserve"> umožňuje pouze prohlížet údaje o vybraných paletách. Těmito údaji jsou Typ, Stav, Adresa uložení a množství. Dále umožňuje zobrazení informací o materiálu v paletě v pravém sloupci formuláře.</w:t>
      </w:r>
    </w:p>
    <w:p w:rsidR="00BE2882" w:rsidRPr="00065363" w:rsidRDefault="00BE2882" w:rsidP="00BE2882">
      <w:pPr>
        <w:keepNext/>
        <w:jc w:val="center"/>
      </w:pPr>
      <w:r w:rsidRPr="00065363">
        <w:rPr>
          <w:noProof/>
          <w:lang w:eastAsia="cs-CZ"/>
        </w:rPr>
        <w:drawing>
          <wp:inline distT="0" distB="0" distL="0" distR="0" wp14:anchorId="7BDAFB01" wp14:editId="1ADC4ADA">
            <wp:extent cx="4751070" cy="3142242"/>
            <wp:effectExtent l="0" t="0" r="0" b="127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lety_prohlizeni.PNG"/>
                    <pic:cNvPicPr/>
                  </pic:nvPicPr>
                  <pic:blipFill>
                    <a:blip r:embed="rId55">
                      <a:extLst>
                        <a:ext uri="{28A0092B-C50C-407E-A947-70E740481C1C}">
                          <a14:useLocalDpi xmlns:a14="http://schemas.microsoft.com/office/drawing/2010/main" val="0"/>
                        </a:ext>
                      </a:extLst>
                    </a:blip>
                    <a:stretch>
                      <a:fillRect/>
                    </a:stretch>
                  </pic:blipFill>
                  <pic:spPr>
                    <a:xfrm>
                      <a:off x="0" y="0"/>
                      <a:ext cx="4757974" cy="3146808"/>
                    </a:xfrm>
                    <a:prstGeom prst="rect">
                      <a:avLst/>
                    </a:prstGeom>
                  </pic:spPr>
                </pic:pic>
              </a:graphicData>
            </a:graphic>
          </wp:inline>
        </w:drawing>
      </w:r>
    </w:p>
    <w:p w:rsidR="00BE2882" w:rsidRPr="00065363" w:rsidRDefault="00BE2882" w:rsidP="00BE2882">
      <w:pPr>
        <w:pStyle w:val="Titulek"/>
        <w:jc w:val="center"/>
      </w:pPr>
      <w:bookmarkStart w:id="56" w:name="_Ref468264977"/>
      <w:r w:rsidRPr="00065363">
        <w:t xml:space="preserve">Obr. </w:t>
      </w:r>
      <w:fldSimple w:instr=" SEQ Obr. \* ARABIC ">
        <w:r w:rsidR="006B738A">
          <w:rPr>
            <w:noProof/>
          </w:rPr>
          <w:t>45</w:t>
        </w:r>
      </w:fldSimple>
      <w:bookmarkEnd w:id="56"/>
      <w:r w:rsidRPr="00065363">
        <w:t xml:space="preserve"> Přehled palet - režim prohlížení</w:t>
      </w:r>
    </w:p>
    <w:p w:rsidR="00BE2882" w:rsidRPr="00065363" w:rsidRDefault="00BE2882" w:rsidP="004B57B8">
      <w:pPr>
        <w:jc w:val="both"/>
      </w:pPr>
      <w:r w:rsidRPr="00065363">
        <w:lastRenderedPageBreak/>
        <w:t>R</w:t>
      </w:r>
      <w:r w:rsidR="006B738A">
        <w:t>ežimy se přepínají pomocí tlačítek</w:t>
      </w:r>
      <w:r w:rsidRPr="00065363">
        <w:t xml:space="preserve"> v levém sloupci. Režim přidávání viz. </w:t>
      </w:r>
      <w:r w:rsidRPr="00065363">
        <w:fldChar w:fldCharType="begin"/>
      </w:r>
      <w:r w:rsidRPr="00065363">
        <w:instrText xml:space="preserve"> REF _Ref468265093 \h </w:instrText>
      </w:r>
      <w:r w:rsidRPr="00065363">
        <w:fldChar w:fldCharType="separate"/>
      </w:r>
      <w:r w:rsidR="006B738A" w:rsidRPr="00065363">
        <w:t xml:space="preserve">Obr. </w:t>
      </w:r>
      <w:r w:rsidR="006B738A">
        <w:rPr>
          <w:noProof/>
        </w:rPr>
        <w:t>46</w:t>
      </w:r>
      <w:r w:rsidRPr="00065363">
        <w:fldChar w:fldCharType="end"/>
      </w:r>
      <w:r w:rsidRPr="00065363">
        <w:t xml:space="preserve"> můžeme </w:t>
      </w:r>
      <w:r w:rsidR="006B738A">
        <w:t>aktivovat</w:t>
      </w:r>
      <w:r w:rsidRPr="00065363">
        <w:t xml:space="preserve"> pomocí </w:t>
      </w:r>
      <w:r w:rsidR="006B738A">
        <w:t>tlačítka</w:t>
      </w:r>
      <w:r w:rsidRPr="00065363">
        <w:t xml:space="preserve"> pro přidávání. Tím se nám zpřístupní levý panel pro zadávání údajů o nově zakládané paletě (</w:t>
      </w:r>
      <w:r w:rsidR="006052A7" w:rsidRPr="00065363">
        <w:t>adresa uložení, typ palety, materiál, množství v paletě, komentář</w:t>
      </w:r>
      <w:r w:rsidRPr="00065363">
        <w:t>)</w:t>
      </w:r>
      <w:r w:rsidR="006052A7" w:rsidRPr="00065363">
        <w:t>. Pokud nevybereme žádný materiál, zadávané množství musí být 0.</w:t>
      </w:r>
    </w:p>
    <w:p w:rsidR="006052A7" w:rsidRPr="00065363" w:rsidRDefault="006052A7" w:rsidP="004B57B8">
      <w:pPr>
        <w:jc w:val="both"/>
      </w:pPr>
      <w:r w:rsidRPr="00065363">
        <w:t xml:space="preserve">Režim editace a režim přemístění mohou být aktivní pouze tehdy, pokud je vybrána určitá paleta z prostředního sloupce formuláře. </w:t>
      </w:r>
    </w:p>
    <w:p w:rsidR="006052A7" w:rsidRPr="00065363" w:rsidRDefault="006052A7" w:rsidP="004B57B8">
      <w:pPr>
        <w:jc w:val="both"/>
      </w:pPr>
      <w:r w:rsidRPr="00065363">
        <w:t xml:space="preserve">Pravým kliknutím na paletu z nabídky se nám zobrazí menu viz. </w:t>
      </w:r>
      <w:r w:rsidRPr="00065363">
        <w:fldChar w:fldCharType="begin"/>
      </w:r>
      <w:r w:rsidRPr="00065363">
        <w:instrText xml:space="preserve"> REF _Ref468265516 \h </w:instrText>
      </w:r>
      <w:r w:rsidRPr="00065363">
        <w:fldChar w:fldCharType="separate"/>
      </w:r>
      <w:r w:rsidR="006B738A" w:rsidRPr="00065363">
        <w:t xml:space="preserve">Obr. </w:t>
      </w:r>
      <w:r w:rsidR="006B738A">
        <w:rPr>
          <w:noProof/>
        </w:rPr>
        <w:t>47</w:t>
      </w:r>
      <w:r w:rsidRPr="00065363">
        <w:fldChar w:fldCharType="end"/>
      </w:r>
      <w:r w:rsidRPr="00065363">
        <w:t xml:space="preserve">. Zde můžeme pomocí možnosti Označit jako volnou odebrat veškerý materiál ze zvolené palety. Pokud vybere volnou paletu, můžeme se dostat do režimu Rezervace (pátá ikonka), kdy se nám v levém panelu zpřístupní pouze možnost pro zadávání materiálu. </w:t>
      </w:r>
      <w:r w:rsidR="00901C19" w:rsidRPr="00065363">
        <w:t xml:space="preserve">Dále je možné měnit stavy palet podle stavu, ve kterém se právě nachází (zaskladněná, vyskladněná, v dopravě). Stejně tak množství můžeme měnit pouze u vyskladněných palet. Pokud </w:t>
      </w:r>
      <w:r w:rsidR="004C22C4" w:rsidRPr="00065363">
        <w:t>odebereme množství materiálu tak, že se nachází pod pojistným množstvím, v</w:t>
      </w:r>
      <w:r w:rsidR="00D045B8">
        <w:t> pravém panelu nám zčervená Množs</w:t>
      </w:r>
      <w:r w:rsidR="004C22C4" w:rsidRPr="00065363">
        <w:t>tví ve všech paletách, které říká, že jsme pod pojistným množstvím.</w:t>
      </w:r>
    </w:p>
    <w:p w:rsidR="006052A7" w:rsidRPr="00065363" w:rsidRDefault="006052A7" w:rsidP="00BE2882"/>
    <w:p w:rsidR="00BE2882" w:rsidRPr="00065363" w:rsidRDefault="00BE2882" w:rsidP="00BE2882">
      <w:pPr>
        <w:keepNext/>
        <w:jc w:val="center"/>
      </w:pPr>
      <w:r w:rsidRPr="00065363">
        <w:rPr>
          <w:noProof/>
          <w:lang w:eastAsia="cs-CZ"/>
        </w:rPr>
        <w:drawing>
          <wp:inline distT="0" distB="0" distL="0" distR="0" wp14:anchorId="10305FD8" wp14:editId="2AD9A25C">
            <wp:extent cx="5048250" cy="3359379"/>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lety_pridavani.PNG"/>
                    <pic:cNvPicPr/>
                  </pic:nvPicPr>
                  <pic:blipFill>
                    <a:blip r:embed="rId56">
                      <a:extLst>
                        <a:ext uri="{28A0092B-C50C-407E-A947-70E740481C1C}">
                          <a14:useLocalDpi xmlns:a14="http://schemas.microsoft.com/office/drawing/2010/main" val="0"/>
                        </a:ext>
                      </a:extLst>
                    </a:blip>
                    <a:stretch>
                      <a:fillRect/>
                    </a:stretch>
                  </pic:blipFill>
                  <pic:spPr>
                    <a:xfrm>
                      <a:off x="0" y="0"/>
                      <a:ext cx="5051932" cy="3361829"/>
                    </a:xfrm>
                    <a:prstGeom prst="rect">
                      <a:avLst/>
                    </a:prstGeom>
                  </pic:spPr>
                </pic:pic>
              </a:graphicData>
            </a:graphic>
          </wp:inline>
        </w:drawing>
      </w:r>
    </w:p>
    <w:p w:rsidR="00BE2882" w:rsidRPr="00065363" w:rsidRDefault="00BE2882" w:rsidP="00BE2882">
      <w:pPr>
        <w:pStyle w:val="Titulek"/>
        <w:jc w:val="center"/>
      </w:pPr>
      <w:bookmarkStart w:id="57" w:name="_Ref468265093"/>
      <w:r w:rsidRPr="00065363">
        <w:t xml:space="preserve">Obr. </w:t>
      </w:r>
      <w:fldSimple w:instr=" SEQ Obr. \* ARABIC ">
        <w:r w:rsidR="006B738A">
          <w:rPr>
            <w:noProof/>
          </w:rPr>
          <w:t>46</w:t>
        </w:r>
      </w:fldSimple>
      <w:bookmarkEnd w:id="57"/>
      <w:r w:rsidRPr="00065363">
        <w:t xml:space="preserve"> Přehled palet - režim přidávání</w:t>
      </w:r>
    </w:p>
    <w:p w:rsidR="006052A7" w:rsidRPr="00065363" w:rsidRDefault="006052A7" w:rsidP="006052A7">
      <w:pPr>
        <w:keepNext/>
        <w:jc w:val="center"/>
      </w:pPr>
      <w:r w:rsidRPr="00065363">
        <w:rPr>
          <w:noProof/>
          <w:lang w:eastAsia="cs-CZ"/>
        </w:rPr>
        <w:lastRenderedPageBreak/>
        <w:drawing>
          <wp:inline distT="0" distB="0" distL="0" distR="0" wp14:anchorId="7A36626F" wp14:editId="136B3350">
            <wp:extent cx="4895850" cy="3266059"/>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alety_pravyclick.PNG"/>
                    <pic:cNvPicPr/>
                  </pic:nvPicPr>
                  <pic:blipFill>
                    <a:blip r:embed="rId57">
                      <a:extLst>
                        <a:ext uri="{28A0092B-C50C-407E-A947-70E740481C1C}">
                          <a14:useLocalDpi xmlns:a14="http://schemas.microsoft.com/office/drawing/2010/main" val="0"/>
                        </a:ext>
                      </a:extLst>
                    </a:blip>
                    <a:stretch>
                      <a:fillRect/>
                    </a:stretch>
                  </pic:blipFill>
                  <pic:spPr>
                    <a:xfrm>
                      <a:off x="0" y="0"/>
                      <a:ext cx="4912963" cy="3277475"/>
                    </a:xfrm>
                    <a:prstGeom prst="rect">
                      <a:avLst/>
                    </a:prstGeom>
                  </pic:spPr>
                </pic:pic>
              </a:graphicData>
            </a:graphic>
          </wp:inline>
        </w:drawing>
      </w:r>
    </w:p>
    <w:p w:rsidR="00BE2882" w:rsidRPr="00065363" w:rsidRDefault="006052A7" w:rsidP="006052A7">
      <w:pPr>
        <w:pStyle w:val="Titulek"/>
        <w:jc w:val="center"/>
      </w:pPr>
      <w:bookmarkStart w:id="58" w:name="_Ref468265516"/>
      <w:r w:rsidRPr="00065363">
        <w:t xml:space="preserve">Obr. </w:t>
      </w:r>
      <w:fldSimple w:instr=" SEQ Obr. \* ARABIC ">
        <w:r w:rsidR="006B738A">
          <w:rPr>
            <w:noProof/>
          </w:rPr>
          <w:t>47</w:t>
        </w:r>
      </w:fldSimple>
      <w:bookmarkEnd w:id="58"/>
      <w:r w:rsidRPr="00065363">
        <w:t xml:space="preserve"> Kontextové menu</w:t>
      </w:r>
    </w:p>
    <w:p w:rsidR="004B57B8" w:rsidRPr="00065363" w:rsidRDefault="007E50D2" w:rsidP="007E50D2">
      <w:pPr>
        <w:jc w:val="both"/>
      </w:pPr>
      <w:r w:rsidRPr="00065363">
        <w:t xml:space="preserve">Kód na </w:t>
      </w:r>
      <w:r w:rsidRPr="00065363">
        <w:fldChar w:fldCharType="begin"/>
      </w:r>
      <w:r w:rsidRPr="00065363">
        <w:instrText xml:space="preserve"> REF _Ref468266944 \h </w:instrText>
      </w:r>
      <w:r w:rsidRPr="00065363">
        <w:fldChar w:fldCharType="separate"/>
      </w:r>
      <w:r w:rsidR="006B738A" w:rsidRPr="00065363">
        <w:t xml:space="preserve">Obr. </w:t>
      </w:r>
      <w:r w:rsidR="006B738A">
        <w:rPr>
          <w:noProof/>
        </w:rPr>
        <w:t>48</w:t>
      </w:r>
      <w:r w:rsidRPr="00065363">
        <w:fldChar w:fldCharType="end"/>
      </w:r>
      <w:r w:rsidRPr="00065363">
        <w:t xml:space="preserve"> ukazuje nastavení dříve zmíněné možnosti přepínání stavů palet. Paletu je možno zaskladnit nebo vyskladnit pouze pokud se nachází ve stavu v dopravě. Stejně tak je paletu možné dát do dopravy pouze, pokud se nenachází ve stavu v dopravě. Poslední zápis říká, že je možné měnit množství v</w:t>
      </w:r>
      <w:r w:rsidR="006B738A">
        <w:t> </w:t>
      </w:r>
      <w:r w:rsidRPr="00065363">
        <w:t>paletě</w:t>
      </w:r>
      <w:r w:rsidR="006B738A">
        <w:t>,</w:t>
      </w:r>
      <w:r w:rsidRPr="00065363">
        <w:t xml:space="preserve"> pouze pokud se v ní nachází nějaký materiál a je ve stavu Vyskladněná.</w:t>
      </w:r>
    </w:p>
    <w:p w:rsidR="007E50D2" w:rsidRPr="00065363" w:rsidRDefault="007E50D2" w:rsidP="007E50D2">
      <w:pPr>
        <w:keepNext/>
        <w:jc w:val="center"/>
      </w:pPr>
      <w:r w:rsidRPr="00065363">
        <w:rPr>
          <w:noProof/>
          <w:lang w:eastAsia="cs-CZ"/>
        </w:rPr>
        <w:drawing>
          <wp:inline distT="0" distB="0" distL="0" distR="0" wp14:anchorId="129C48A0" wp14:editId="109ADD52">
            <wp:extent cx="5760720" cy="88582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epinatko.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885825"/>
                    </a:xfrm>
                    <a:prstGeom prst="rect">
                      <a:avLst/>
                    </a:prstGeom>
                  </pic:spPr>
                </pic:pic>
              </a:graphicData>
            </a:graphic>
          </wp:inline>
        </w:drawing>
      </w:r>
    </w:p>
    <w:p w:rsidR="007E50D2" w:rsidRPr="00065363" w:rsidRDefault="007E50D2" w:rsidP="007E50D2">
      <w:pPr>
        <w:pStyle w:val="Titulek"/>
        <w:jc w:val="center"/>
      </w:pPr>
      <w:bookmarkStart w:id="59" w:name="_Ref468266944"/>
      <w:r w:rsidRPr="00065363">
        <w:t xml:space="preserve">Obr. </w:t>
      </w:r>
      <w:fldSimple w:instr=" SEQ Obr. \* ARABIC ">
        <w:r w:rsidR="006B738A">
          <w:rPr>
            <w:noProof/>
          </w:rPr>
          <w:t>48</w:t>
        </w:r>
      </w:fldSimple>
      <w:bookmarkEnd w:id="59"/>
      <w:r w:rsidRPr="00065363">
        <w:t xml:space="preserve"> Možnosti nastavení palet</w:t>
      </w:r>
    </w:p>
    <w:p w:rsidR="007E50D2" w:rsidRPr="00065363" w:rsidRDefault="007E50D2" w:rsidP="007E50D2">
      <w:r w:rsidRPr="00065363">
        <w:t xml:space="preserve">Zápis na </w:t>
      </w:r>
      <w:r w:rsidR="0026274B" w:rsidRPr="00065363">
        <w:fldChar w:fldCharType="begin"/>
      </w:r>
      <w:r w:rsidR="0026274B" w:rsidRPr="00065363">
        <w:instrText xml:space="preserve"> REF _Ref468269715 \h </w:instrText>
      </w:r>
      <w:r w:rsidR="0026274B" w:rsidRPr="00065363">
        <w:fldChar w:fldCharType="separate"/>
      </w:r>
      <w:r w:rsidR="006B738A" w:rsidRPr="00065363">
        <w:t xml:space="preserve">Obr. </w:t>
      </w:r>
      <w:r w:rsidR="006B738A">
        <w:rPr>
          <w:noProof/>
        </w:rPr>
        <w:t>49</w:t>
      </w:r>
      <w:r w:rsidR="0026274B" w:rsidRPr="00065363">
        <w:fldChar w:fldCharType="end"/>
      </w:r>
      <w:r w:rsidR="0026274B" w:rsidRPr="00065363">
        <w:t xml:space="preserve"> </w:t>
      </w:r>
      <w:r w:rsidR="001C1FC1" w:rsidRPr="00065363">
        <w:t>nastavuje, že pokud ne</w:t>
      </w:r>
      <w:r w:rsidR="00BB6C53" w:rsidRPr="00065363">
        <w:t xml:space="preserve">ní v paletě </w:t>
      </w:r>
      <w:r w:rsidR="0026274B" w:rsidRPr="00065363">
        <w:t xml:space="preserve">žádný materiál, tak není možné přidávat ani ubírat množství materiálu. Pokud se v paletě nějaký materiál nachází, možnost přidávání materiálu se uvolní. </w:t>
      </w:r>
    </w:p>
    <w:p w:rsidR="0026274B" w:rsidRPr="00065363" w:rsidRDefault="0026274B" w:rsidP="0026274B">
      <w:pPr>
        <w:keepNext/>
        <w:jc w:val="center"/>
      </w:pPr>
      <w:r w:rsidRPr="00065363">
        <w:rPr>
          <w:noProof/>
          <w:lang w:eastAsia="cs-CZ"/>
        </w:rPr>
        <w:lastRenderedPageBreak/>
        <w:drawing>
          <wp:inline distT="0" distB="0" distL="0" distR="0">
            <wp:extent cx="2762636" cy="2086266"/>
            <wp:effectExtent l="0" t="0" r="0" b="952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xmn.PNG"/>
                    <pic:cNvPicPr/>
                  </pic:nvPicPr>
                  <pic:blipFill>
                    <a:blip r:embed="rId59">
                      <a:extLst>
                        <a:ext uri="{28A0092B-C50C-407E-A947-70E740481C1C}">
                          <a14:useLocalDpi xmlns:a14="http://schemas.microsoft.com/office/drawing/2010/main" val="0"/>
                        </a:ext>
                      </a:extLst>
                    </a:blip>
                    <a:stretch>
                      <a:fillRect/>
                    </a:stretch>
                  </pic:blipFill>
                  <pic:spPr>
                    <a:xfrm>
                      <a:off x="0" y="0"/>
                      <a:ext cx="2762636" cy="2086266"/>
                    </a:xfrm>
                    <a:prstGeom prst="rect">
                      <a:avLst/>
                    </a:prstGeom>
                  </pic:spPr>
                </pic:pic>
              </a:graphicData>
            </a:graphic>
          </wp:inline>
        </w:drawing>
      </w:r>
    </w:p>
    <w:p w:rsidR="007A20AC" w:rsidRPr="00065363" w:rsidRDefault="0026274B" w:rsidP="0026274B">
      <w:pPr>
        <w:pStyle w:val="Titulek"/>
        <w:jc w:val="center"/>
      </w:pPr>
      <w:bookmarkStart w:id="60" w:name="_Ref468269715"/>
      <w:r w:rsidRPr="00065363">
        <w:t xml:space="preserve">Obr. </w:t>
      </w:r>
      <w:fldSimple w:instr=" SEQ Obr. \* ARABIC ">
        <w:r w:rsidR="006B738A">
          <w:rPr>
            <w:noProof/>
          </w:rPr>
          <w:t>49</w:t>
        </w:r>
      </w:fldSimple>
      <w:bookmarkEnd w:id="60"/>
      <w:r w:rsidRPr="00065363">
        <w:t xml:space="preserve"> Nastavení přidávání materiálu do palety</w:t>
      </w:r>
    </w:p>
    <w:p w:rsidR="007A20AC" w:rsidRPr="00065363" w:rsidRDefault="007A20AC">
      <w:pPr>
        <w:spacing w:after="0" w:line="240" w:lineRule="auto"/>
        <w:rPr>
          <w:b/>
          <w:bCs/>
          <w:color w:val="4F81BD"/>
          <w:sz w:val="18"/>
          <w:szCs w:val="18"/>
        </w:rPr>
      </w:pPr>
      <w:r w:rsidRPr="00065363">
        <w:br w:type="page"/>
      </w:r>
    </w:p>
    <w:p w:rsidR="007A20AC" w:rsidRPr="00065363" w:rsidRDefault="007A20AC" w:rsidP="007A20AC">
      <w:pPr>
        <w:pStyle w:val="Nzev"/>
      </w:pPr>
      <w:r w:rsidRPr="00065363">
        <w:lastRenderedPageBreak/>
        <w:t>Dodatek A – Připojení k LocalDB v Excelu</w:t>
      </w:r>
    </w:p>
    <w:p w:rsidR="007A20AC" w:rsidRPr="00065363" w:rsidRDefault="007A20AC" w:rsidP="007A20AC"/>
    <w:p w:rsidR="007A20AC" w:rsidRPr="00065363" w:rsidRDefault="007A20AC" w:rsidP="007A20AC">
      <w:r w:rsidRPr="00065363">
        <w:t>Této dodatek odkazujte na kapitolu</w:t>
      </w:r>
      <w:r w:rsidR="004B7DE2" w:rsidRPr="00065363">
        <w:t xml:space="preserve"> </w:t>
      </w:r>
      <w:r w:rsidR="004B7DE2" w:rsidRPr="00065363">
        <w:fldChar w:fldCharType="begin"/>
      </w:r>
      <w:r w:rsidR="004B7DE2" w:rsidRPr="00065363">
        <w:instrText xml:space="preserve"> REF _Ref492467778 \r \h </w:instrText>
      </w:r>
      <w:r w:rsidR="004B7DE2" w:rsidRPr="00065363">
        <w:fldChar w:fldCharType="separate"/>
      </w:r>
      <w:r w:rsidR="006B738A">
        <w:t>2.3</w:t>
      </w:r>
      <w:r w:rsidR="004B7DE2" w:rsidRPr="00065363">
        <w:fldChar w:fldCharType="end"/>
      </w:r>
      <w:r w:rsidRPr="00065363">
        <w:t>, kde je zmínka o možnosti připojení na LocalDB v Excelu. V případě SQL serveru nebo cloudu je to snadné, na LocalDB se musí jít rafinovaněji:</w:t>
      </w:r>
    </w:p>
    <w:p w:rsidR="007A20AC" w:rsidRPr="00065363" w:rsidRDefault="007A20AC" w:rsidP="007A20AC">
      <w:pPr>
        <w:pStyle w:val="Odstavecseseznamem"/>
        <w:numPr>
          <w:ilvl w:val="0"/>
          <w:numId w:val="19"/>
        </w:numPr>
      </w:pPr>
      <w:r w:rsidRPr="00065363">
        <w:t>V Excelu zvolte možnost Data, načíst externí data, Z jiných zdrojů</w:t>
      </w:r>
    </w:p>
    <w:p w:rsidR="007A20AC" w:rsidRPr="00065363" w:rsidRDefault="007A20AC" w:rsidP="007A20AC">
      <w:pPr>
        <w:jc w:val="center"/>
      </w:pPr>
      <w:r w:rsidRPr="00065363">
        <w:rPr>
          <w:noProof/>
          <w:lang w:eastAsia="cs-CZ"/>
        </w:rPr>
        <mc:AlternateContent>
          <mc:Choice Requires="wps">
            <w:drawing>
              <wp:anchor distT="0" distB="0" distL="114300" distR="114300" simplePos="0" relativeHeight="251660288" behindDoc="0" locked="0" layoutInCell="1" allowOverlap="1" wp14:anchorId="14B5B503" wp14:editId="19EDF50E">
                <wp:simplePos x="0" y="0"/>
                <wp:positionH relativeFrom="column">
                  <wp:posOffset>2653030</wp:posOffset>
                </wp:positionH>
                <wp:positionV relativeFrom="paragraph">
                  <wp:posOffset>354330</wp:posOffset>
                </wp:positionV>
                <wp:extent cx="352425" cy="495300"/>
                <wp:effectExtent l="0" t="0" r="28575" b="19050"/>
                <wp:wrapNone/>
                <wp:docPr id="26" name="Obdélník 26"/>
                <wp:cNvGraphicFramePr/>
                <a:graphic xmlns:a="http://schemas.openxmlformats.org/drawingml/2006/main">
                  <a:graphicData uri="http://schemas.microsoft.com/office/word/2010/wordprocessingShape">
                    <wps:wsp>
                      <wps:cNvSpPr/>
                      <wps:spPr>
                        <a:xfrm>
                          <a:off x="0" y="0"/>
                          <a:ext cx="352425" cy="495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883CB" id="Obdélník 26" o:spid="_x0000_s1026" style="position:absolute;margin-left:208.9pt;margin-top:27.9pt;width:27.7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" filled="f" strokecolor="#c00000" strokeweight="1pt"/>
            </w:pict>
          </mc:Fallback>
        </mc:AlternateContent>
      </w:r>
      <w:r w:rsidRPr="00065363">
        <w:rPr>
          <w:noProof/>
          <w:lang w:eastAsia="cs-CZ"/>
        </w:rPr>
        <w:drawing>
          <wp:inline distT="0" distB="0" distL="0" distR="0" wp14:anchorId="58DEE011" wp14:editId="7946DF0A">
            <wp:extent cx="2286000" cy="1020536"/>
            <wp:effectExtent l="0" t="0" r="0" b="825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81481" b="84791"/>
                    <a:stretch/>
                  </pic:blipFill>
                  <pic:spPr bwMode="auto">
                    <a:xfrm>
                      <a:off x="0" y="0"/>
                      <a:ext cx="2322083" cy="1036644"/>
                    </a:xfrm>
                    <a:prstGeom prst="rect">
                      <a:avLst/>
                    </a:prstGeom>
                    <a:ln>
                      <a:noFill/>
                    </a:ln>
                    <a:extLst>
                      <a:ext uri="{53640926-AAD7-44D8-BBD7-CCE9431645EC}">
                        <a14:shadowObscured xmlns:a14="http://schemas.microsoft.com/office/drawing/2010/main"/>
                      </a:ext>
                    </a:extLst>
                  </pic:spPr>
                </pic:pic>
              </a:graphicData>
            </a:graphic>
          </wp:inline>
        </w:drawing>
      </w:r>
    </w:p>
    <w:p w:rsidR="007A20AC" w:rsidRPr="00065363" w:rsidRDefault="007A20AC" w:rsidP="007A20AC">
      <w:pPr>
        <w:pStyle w:val="Odstavecseseznamem"/>
        <w:numPr>
          <w:ilvl w:val="0"/>
          <w:numId w:val="19"/>
        </w:numPr>
      </w:pPr>
      <w:r w:rsidRPr="00065363">
        <w:t>Vyberte průvodce datovým připojením a zvolte upřesnit jiný, v nové okně zvolte možnost SQL Server Native Client 11.0</w:t>
      </w:r>
    </w:p>
    <w:p w:rsidR="007A20AC" w:rsidRPr="00065363" w:rsidRDefault="007A20AC" w:rsidP="007A20AC">
      <w:pPr>
        <w:pStyle w:val="Odstavecseseznamem"/>
        <w:numPr>
          <w:ilvl w:val="0"/>
          <w:numId w:val="19"/>
        </w:numPr>
      </w:pPr>
      <w:r w:rsidRPr="00065363">
        <w:t>V následujícím okně vyberte:</w:t>
      </w:r>
    </w:p>
    <w:p w:rsidR="007A20AC" w:rsidRPr="00065363" w:rsidRDefault="007A20AC" w:rsidP="007A20AC">
      <w:pPr>
        <w:pStyle w:val="Odstavecseseznamem"/>
        <w:numPr>
          <w:ilvl w:val="1"/>
          <w:numId w:val="19"/>
        </w:numPr>
      </w:pPr>
      <w:r w:rsidRPr="00065363">
        <w:t xml:space="preserve"> lokální SQL server - (localdb)\MSSQLLocalDB</w:t>
      </w:r>
    </w:p>
    <w:p w:rsidR="007A20AC" w:rsidRPr="00065363" w:rsidRDefault="007A20AC" w:rsidP="007A20AC">
      <w:pPr>
        <w:pStyle w:val="Odstavecseseznamem"/>
        <w:numPr>
          <w:ilvl w:val="1"/>
          <w:numId w:val="19"/>
        </w:numPr>
      </w:pPr>
      <w:r w:rsidRPr="00065363">
        <w:t>Přihlašování pomocí Windows – Use Windows integrated security</w:t>
      </w:r>
    </w:p>
    <w:p w:rsidR="007A20AC" w:rsidRPr="00065363" w:rsidRDefault="007A20AC" w:rsidP="007A20AC">
      <w:pPr>
        <w:pStyle w:val="Odstavecseseznamem"/>
        <w:numPr>
          <w:ilvl w:val="1"/>
          <w:numId w:val="19"/>
        </w:numPr>
      </w:pPr>
      <w:r w:rsidRPr="00065363">
        <w:t>Vyberte databázi</w:t>
      </w:r>
    </w:p>
    <w:p w:rsidR="007A20AC" w:rsidRPr="00065363" w:rsidRDefault="007A20AC" w:rsidP="007A20AC">
      <w:pPr>
        <w:pStyle w:val="Odstavecseseznamem"/>
        <w:jc w:val="center"/>
      </w:pPr>
      <w:r w:rsidRPr="00065363">
        <w:rPr>
          <w:noProof/>
          <w:lang w:eastAsia="cs-CZ"/>
        </w:rPr>
        <w:drawing>
          <wp:inline distT="0" distB="0" distL="0" distR="0" wp14:anchorId="2EE76DEE" wp14:editId="7F71217E">
            <wp:extent cx="3457575" cy="44481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57575" cy="4448175"/>
                    </a:xfrm>
                    <a:prstGeom prst="rect">
                      <a:avLst/>
                    </a:prstGeom>
                  </pic:spPr>
                </pic:pic>
              </a:graphicData>
            </a:graphic>
          </wp:inline>
        </w:drawing>
      </w:r>
    </w:p>
    <w:p w:rsidR="007A20AC" w:rsidRPr="00065363" w:rsidRDefault="007A20AC" w:rsidP="007A20AC">
      <w:pPr>
        <w:pStyle w:val="Odstavecseseznamem"/>
        <w:jc w:val="center"/>
      </w:pPr>
    </w:p>
    <w:p w:rsidR="007A20AC" w:rsidRPr="00065363" w:rsidRDefault="007A20AC" w:rsidP="007A20AC">
      <w:pPr>
        <w:pStyle w:val="Odstavecseseznamem"/>
        <w:numPr>
          <w:ilvl w:val="0"/>
          <w:numId w:val="19"/>
        </w:numPr>
      </w:pPr>
      <w:r w:rsidRPr="00065363">
        <w:lastRenderedPageBreak/>
        <w:t>Nyní je možno buď otestovat připojení nebo vkládat tabulky přímo do Excelu</w:t>
      </w:r>
    </w:p>
    <w:p w:rsidR="00901592" w:rsidRPr="00065363" w:rsidRDefault="00901592">
      <w:pPr>
        <w:spacing w:after="0" w:line="240" w:lineRule="auto"/>
        <w:rPr>
          <w:b/>
          <w:bCs/>
          <w:color w:val="4F81BD"/>
          <w:sz w:val="18"/>
          <w:szCs w:val="18"/>
        </w:rPr>
      </w:pPr>
      <w:r w:rsidRPr="00065363">
        <w:br w:type="page"/>
      </w:r>
    </w:p>
    <w:p w:rsidR="00901592" w:rsidRPr="00065363" w:rsidRDefault="00901592" w:rsidP="00901592">
      <w:pPr>
        <w:pStyle w:val="Nzev"/>
      </w:pPr>
      <w:r w:rsidRPr="00065363">
        <w:lastRenderedPageBreak/>
        <w:t xml:space="preserve">Dodatek B – </w:t>
      </w:r>
      <w:r w:rsidR="002463F1" w:rsidRPr="00065363">
        <w:t>G</w:t>
      </w:r>
      <w:r w:rsidRPr="00065363">
        <w:t>enerick</w:t>
      </w:r>
      <w:r w:rsidR="002463F1" w:rsidRPr="00065363">
        <w:t>ý</w:t>
      </w:r>
      <w:r w:rsidRPr="00065363">
        <w:t xml:space="preserve"> </w:t>
      </w:r>
      <w:r w:rsidR="00676F3A" w:rsidRPr="00065363">
        <w:t>list (seznam)</w:t>
      </w:r>
    </w:p>
    <w:p w:rsidR="00901592" w:rsidRPr="00065363" w:rsidRDefault="00901592" w:rsidP="000017F0"/>
    <w:p w:rsidR="00901592" w:rsidRPr="00065363" w:rsidRDefault="00477E10" w:rsidP="000017F0">
      <w:r w:rsidRPr="00065363">
        <w:t>Zde budeme pracovat s původní třídou List, vše předvedené samozřejmě funguje i s třídou ObservableCollection</w:t>
      </w:r>
      <w:r w:rsidR="00676F3A" w:rsidRPr="00065363">
        <w:t xml:space="preserve">. </w:t>
      </w:r>
    </w:p>
    <w:p w:rsidR="00676F3A" w:rsidRPr="00065363" w:rsidRDefault="00676F3A" w:rsidP="000017F0">
      <w:r w:rsidRPr="00065363">
        <w:t>List je seznam čehokoliv. Může to být třeba seznam čísel (int) nebo textů (string), ale nebo také může obsahovat vlastní třídy. Tam, kde v relační databázi pracujeme s tabulkou a jejími řádky, taky pracujeme se seznamem a jeho položkami (ty reprezentuje vlastní třída).</w:t>
      </w:r>
    </w:p>
    <w:p w:rsidR="00676F3A" w:rsidRPr="00065363" w:rsidRDefault="00676F3A" w:rsidP="000017F0">
      <w:r w:rsidRPr="00065363">
        <w:t>Generický list založíme pomocí konstruktoru:</w:t>
      </w:r>
    </w:p>
    <w:p w:rsidR="00676F3A" w:rsidRPr="00065363" w:rsidRDefault="00676F3A"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list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List</w:t>
      </w:r>
      <w:r w:rsidRPr="00065363">
        <w:rPr>
          <w:rFonts w:ascii="Consolas" w:hAnsi="Consolas" w:cs="Consolas"/>
          <w:color w:val="000000"/>
          <w:sz w:val="19"/>
          <w:szCs w:val="19"/>
          <w:lang w:eastAsia="cs-CZ"/>
        </w:rPr>
        <w:t>&lt;</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&gt;();</w:t>
      </w:r>
    </w:p>
    <w:p w:rsidR="00477E10" w:rsidRPr="00065363" w:rsidRDefault="00676F3A" w:rsidP="000017F0">
      <w:r w:rsidRPr="00065363">
        <w:t>ve špičatých závorkách je uveden datový typ, který reprezentuje jednu položku seznamu (listu).</w:t>
      </w:r>
    </w:p>
    <w:p w:rsidR="00676F3A" w:rsidRPr="00065363" w:rsidRDefault="00676F3A" w:rsidP="000017F0">
      <w:r w:rsidRPr="00065363">
        <w:t>Ukládat data do listu, můžete třeba takto:</w:t>
      </w:r>
    </w:p>
    <w:p w:rsidR="00676F3A" w:rsidRPr="00065363" w:rsidRDefault="00676F3A"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list.Add(</w:t>
      </w:r>
      <w:r w:rsidRPr="00065363">
        <w:rPr>
          <w:rFonts w:ascii="Consolas" w:hAnsi="Consolas" w:cs="Consolas"/>
          <w:color w:val="A31515"/>
          <w:sz w:val="19"/>
          <w:szCs w:val="19"/>
          <w:lang w:eastAsia="cs-CZ"/>
        </w:rPr>
        <w:t>"Pepa"</w:t>
      </w:r>
      <w:r w:rsidRPr="00065363">
        <w:rPr>
          <w:rFonts w:ascii="Consolas" w:hAnsi="Consolas" w:cs="Consolas"/>
          <w:color w:val="000000"/>
          <w:sz w:val="19"/>
          <w:szCs w:val="19"/>
          <w:lang w:eastAsia="cs-CZ"/>
        </w:rPr>
        <w:t>);</w:t>
      </w:r>
    </w:p>
    <w:p w:rsidR="00676F3A" w:rsidRPr="00065363" w:rsidRDefault="00676F3A" w:rsidP="00477E10">
      <w:r w:rsidRPr="00065363">
        <w:t>Někdy je výhodné ukládat prvky do seznamu přímo při volání konstruktoru:</w:t>
      </w:r>
    </w:p>
    <w:p w:rsidR="00676F3A" w:rsidRPr="00065363" w:rsidRDefault="00676F3A"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list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List</w:t>
      </w:r>
      <w:r w:rsidRPr="00065363">
        <w:rPr>
          <w:rFonts w:ascii="Consolas" w:hAnsi="Consolas" w:cs="Consolas"/>
          <w:color w:val="000000"/>
          <w:sz w:val="19"/>
          <w:szCs w:val="19"/>
          <w:lang w:eastAsia="cs-CZ"/>
        </w:rPr>
        <w:t>&lt;</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&gt;() { </w:t>
      </w:r>
      <w:r w:rsidRPr="00065363">
        <w:rPr>
          <w:rFonts w:ascii="Consolas" w:hAnsi="Consolas" w:cs="Consolas"/>
          <w:color w:val="A31515"/>
          <w:sz w:val="19"/>
          <w:szCs w:val="19"/>
          <w:lang w:eastAsia="cs-CZ"/>
        </w:rPr>
        <w:t>"Pepa"</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"Karel"</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"Mirek"</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"Kryštof"</w:t>
      </w:r>
      <w:r w:rsidRPr="00065363">
        <w:rPr>
          <w:rFonts w:ascii="Consolas" w:hAnsi="Consolas" w:cs="Consolas"/>
          <w:color w:val="000000"/>
          <w:sz w:val="19"/>
          <w:szCs w:val="19"/>
          <w:lang w:eastAsia="cs-CZ"/>
        </w:rPr>
        <w:t xml:space="preserve"> };</w:t>
      </w:r>
    </w:p>
    <w:p w:rsidR="00676F3A" w:rsidRPr="00065363" w:rsidRDefault="00676F3A" w:rsidP="00477E10">
      <w:r w:rsidRPr="00065363">
        <w:t>Položky ze seznamu je možno přidávat na libovolné místo, mazat, řadit atd. (viz dále)</w:t>
      </w:r>
    </w:p>
    <w:p w:rsidR="00676F3A" w:rsidRPr="00065363" w:rsidRDefault="003B7A84" w:rsidP="00477E10">
      <w:r w:rsidRPr="00065363">
        <w:t>Zajímavější bude, pokud bychom chtěli pracovat se seznamem vlastních tříd.</w:t>
      </w:r>
      <w:r w:rsidR="009B3569" w:rsidRPr="00065363">
        <w:t xml:space="preserve"> Pro jednoduchost vezměme třeba třídu Student, která umí držet informaci o jménu studenta a jeho </w:t>
      </w:r>
      <w:r w:rsidR="004F7C51" w:rsidRPr="00065363">
        <w:t>získané body</w:t>
      </w:r>
      <w:r w:rsidR="00460249" w:rsidRPr="00065363">
        <w:t>. Pro zjednodušení práce obsahuje třída i konstruktor</w:t>
      </w:r>
      <w:r w:rsidR="00E90836" w:rsidRPr="00065363">
        <w:t>. Dále obsahuje i počítané pole Popis, které vrací textovou informaci jméno studenta - body</w:t>
      </w:r>
      <w:r w:rsidR="00460249" w:rsidRPr="00065363">
        <w:t>:</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class</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Student</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Student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jmeno,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body)</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Jmeno = jmeno;</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Body = body;</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Jmeno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Body { </w:t>
      </w:r>
      <w:r w:rsidRPr="00065363">
        <w:rPr>
          <w:rFonts w:ascii="Consolas" w:hAnsi="Consolas" w:cs="Consolas"/>
          <w:color w:val="0000FF"/>
          <w:sz w:val="19"/>
          <w:szCs w:val="19"/>
          <w:lang w:eastAsia="cs-CZ"/>
        </w:rPr>
        <w:t>get</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set</w:t>
      </w:r>
      <w:r w:rsidRPr="00065363">
        <w:rPr>
          <w:rFonts w:ascii="Consolas" w:hAnsi="Consolas" w:cs="Consolas"/>
          <w:color w:val="000000"/>
          <w:sz w:val="19"/>
          <w:szCs w:val="19"/>
          <w:lang w:eastAsia="cs-CZ"/>
        </w:rPr>
        <w:t>; }</w:t>
      </w:r>
    </w:p>
    <w:p w:rsidR="00E90836" w:rsidRPr="00065363" w:rsidRDefault="00E90836"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string</w:t>
      </w:r>
      <w:r w:rsidRPr="00065363">
        <w:rPr>
          <w:rFonts w:ascii="Consolas" w:hAnsi="Consolas" w:cs="Consolas"/>
          <w:color w:val="000000"/>
          <w:sz w:val="19"/>
          <w:szCs w:val="19"/>
          <w:lang w:eastAsia="cs-CZ"/>
        </w:rPr>
        <w:t xml:space="preserve"> Popis =&gt; Jmeno + </w:t>
      </w:r>
      <w:r w:rsidRPr="00065363">
        <w:rPr>
          <w:rFonts w:ascii="Consolas" w:hAnsi="Consolas" w:cs="Consolas"/>
          <w:color w:val="A31515"/>
          <w:sz w:val="19"/>
          <w:szCs w:val="19"/>
          <w:lang w:eastAsia="cs-CZ"/>
        </w:rPr>
        <w:t>" - "</w:t>
      </w:r>
      <w:r w:rsidRPr="00065363">
        <w:rPr>
          <w:rFonts w:ascii="Consolas" w:hAnsi="Consolas" w:cs="Consolas"/>
          <w:color w:val="000000"/>
          <w:sz w:val="19"/>
          <w:szCs w:val="19"/>
          <w:lang w:eastAsia="cs-CZ"/>
        </w:rPr>
        <w:t xml:space="preserve"> + Body;</w:t>
      </w:r>
    </w:p>
    <w:p w:rsidR="003B7A84" w:rsidRPr="00065363" w:rsidRDefault="00E90836"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p>
    <w:p w:rsidR="00223E44" w:rsidRPr="00065363" w:rsidRDefault="00223E44" w:rsidP="00477E10">
      <w:r w:rsidRPr="00065363">
        <w:t>Takto založíme seznam studentů:</w:t>
      </w:r>
    </w:p>
    <w:p w:rsidR="00223E44" w:rsidRPr="00065363" w:rsidRDefault="00223E4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seznamstudentu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List</w:t>
      </w:r>
      <w:r w:rsidRPr="00065363">
        <w:rPr>
          <w:rFonts w:ascii="Consolas" w:hAnsi="Consolas" w:cs="Consolas"/>
          <w:color w:val="000000"/>
          <w:sz w:val="19"/>
          <w:szCs w:val="19"/>
          <w:lang w:eastAsia="cs-CZ"/>
        </w:rPr>
        <w:t>&lt;</w:t>
      </w:r>
      <w:r w:rsidRPr="00065363">
        <w:rPr>
          <w:rFonts w:ascii="Consolas" w:hAnsi="Consolas" w:cs="Consolas"/>
          <w:color w:val="2B91AF"/>
          <w:sz w:val="19"/>
          <w:szCs w:val="19"/>
          <w:lang w:eastAsia="cs-CZ"/>
        </w:rPr>
        <w:t>Student</w:t>
      </w:r>
      <w:r w:rsidRPr="00065363">
        <w:rPr>
          <w:rFonts w:ascii="Consolas" w:hAnsi="Consolas" w:cs="Consolas"/>
          <w:color w:val="000000"/>
          <w:sz w:val="19"/>
          <w:szCs w:val="19"/>
          <w:lang w:eastAsia="cs-CZ"/>
        </w:rPr>
        <w:t>&gt;()</w:t>
      </w:r>
    </w:p>
    <w:p w:rsidR="00223E44" w:rsidRPr="00065363" w:rsidRDefault="00223E4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Student</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"Pepa"</w:t>
      </w:r>
      <w:r w:rsidRPr="00065363">
        <w:rPr>
          <w:rFonts w:ascii="Consolas" w:hAnsi="Consolas" w:cs="Consolas"/>
          <w:color w:val="000000"/>
          <w:sz w:val="19"/>
          <w:szCs w:val="19"/>
          <w:lang w:eastAsia="cs-CZ"/>
        </w:rPr>
        <w:t>, 5),</w:t>
      </w:r>
    </w:p>
    <w:p w:rsidR="00223E44" w:rsidRPr="00065363" w:rsidRDefault="00223E4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Student</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"Karel"</w:t>
      </w:r>
      <w:r w:rsidRPr="00065363">
        <w:rPr>
          <w:rFonts w:ascii="Consolas" w:hAnsi="Consolas" w:cs="Consolas"/>
          <w:color w:val="000000"/>
          <w:sz w:val="19"/>
          <w:szCs w:val="19"/>
          <w:lang w:eastAsia="cs-CZ"/>
        </w:rPr>
        <w:t>, 12),</w:t>
      </w:r>
    </w:p>
    <w:p w:rsidR="00223E44" w:rsidRPr="00065363" w:rsidRDefault="00223E4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Student</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"Mirek"</w:t>
      </w:r>
      <w:r w:rsidRPr="00065363">
        <w:rPr>
          <w:rFonts w:ascii="Consolas" w:hAnsi="Consolas" w:cs="Consolas"/>
          <w:color w:val="000000"/>
          <w:sz w:val="19"/>
          <w:szCs w:val="19"/>
          <w:lang w:eastAsia="cs-CZ"/>
        </w:rPr>
        <w:t>, 8),</w:t>
      </w:r>
    </w:p>
    <w:p w:rsidR="00223E44" w:rsidRPr="00065363" w:rsidRDefault="00223E44"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new</w:t>
      </w: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Student</w:t>
      </w:r>
      <w:r w:rsidRPr="00065363">
        <w:rPr>
          <w:rFonts w:ascii="Consolas" w:hAnsi="Consolas" w:cs="Consolas"/>
          <w:color w:val="000000"/>
          <w:sz w:val="19"/>
          <w:szCs w:val="19"/>
          <w:lang w:eastAsia="cs-CZ"/>
        </w:rPr>
        <w:t xml:space="preserve"> (</w:t>
      </w:r>
      <w:r w:rsidRPr="00065363">
        <w:rPr>
          <w:rFonts w:ascii="Consolas" w:hAnsi="Consolas" w:cs="Consolas"/>
          <w:color w:val="A31515"/>
          <w:sz w:val="19"/>
          <w:szCs w:val="19"/>
          <w:lang w:eastAsia="cs-CZ"/>
        </w:rPr>
        <w:t>"Kryštof"</w:t>
      </w:r>
      <w:r w:rsidRPr="00065363">
        <w:rPr>
          <w:rFonts w:ascii="Consolas" w:hAnsi="Consolas" w:cs="Consolas"/>
          <w:color w:val="000000"/>
          <w:sz w:val="19"/>
          <w:szCs w:val="19"/>
          <w:lang w:eastAsia="cs-CZ"/>
        </w:rPr>
        <w:t>, 4)</w:t>
      </w:r>
    </w:p>
    <w:p w:rsidR="00223E44" w:rsidRPr="00065363" w:rsidRDefault="00223E44"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p>
    <w:p w:rsidR="004F7C51" w:rsidRPr="00065363" w:rsidRDefault="00E90836" w:rsidP="00477E10">
      <w:r w:rsidRPr="00065363">
        <w:lastRenderedPageBreak/>
        <w:t>Nyní můžeme třeba zjistit počet záznamů:</w:t>
      </w:r>
    </w:p>
    <w:p w:rsidR="00E90836" w:rsidRPr="00065363" w:rsidRDefault="0032302D"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2B91AF"/>
          <w:sz w:val="19"/>
          <w:szCs w:val="19"/>
          <w:lang w:eastAsia="cs-CZ"/>
        </w:rPr>
        <w:t>Console</w:t>
      </w:r>
      <w:r w:rsidRPr="00065363">
        <w:rPr>
          <w:rFonts w:ascii="Consolas" w:hAnsi="Consolas" w:cs="Consolas"/>
          <w:color w:val="000000"/>
          <w:sz w:val="19"/>
          <w:szCs w:val="19"/>
          <w:lang w:eastAsia="cs-CZ"/>
        </w:rPr>
        <w:t>.WriteLine(seznamstudentu.Count);</w:t>
      </w:r>
    </w:p>
    <w:p w:rsidR="004F7C51" w:rsidRPr="00065363" w:rsidRDefault="0032302D" w:rsidP="00477E10">
      <w:r w:rsidRPr="00065363">
        <w:t>Console.WriteLine je výpis na konzoli.</w:t>
      </w:r>
    </w:p>
    <w:p w:rsidR="00A703C3" w:rsidRPr="00065363" w:rsidRDefault="00A703C3" w:rsidP="00477E10">
      <w:r w:rsidRPr="00065363">
        <w:t>Pojďme zkusit sečíst všechny body. Seznam tedy musíme říci informaci, co chceme sčítat. Pak je potřeba zavolat metodu Sum. Tato metoda projde všechny záznamy, v rámci zkoumání každého záznamu zavolá metodu, která je parametrem metody Sum a výsledek přičte k mezivýsledku. Problémem je tato metoda, která se posílá jako parametr – ta musí mít vracet číslo a vstupem pak musí být něco co je datového typu shodného s type každého prvku seznamu – v našem případě student, čili:</w:t>
      </w:r>
    </w:p>
    <w:p w:rsidR="00A703C3" w:rsidRPr="00065363" w:rsidRDefault="00A703C3"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public</w:t>
      </w: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int</w:t>
      </w:r>
      <w:r w:rsidRPr="00065363">
        <w:rPr>
          <w:rFonts w:ascii="Consolas" w:hAnsi="Consolas" w:cs="Consolas"/>
          <w:color w:val="000000"/>
          <w:sz w:val="19"/>
          <w:szCs w:val="19"/>
          <w:lang w:eastAsia="cs-CZ"/>
        </w:rPr>
        <w:t xml:space="preserve"> VyberBody (</w:t>
      </w:r>
      <w:r w:rsidRPr="00065363">
        <w:rPr>
          <w:rFonts w:ascii="Consolas" w:hAnsi="Consolas" w:cs="Consolas"/>
          <w:color w:val="2B91AF"/>
          <w:sz w:val="19"/>
          <w:szCs w:val="19"/>
          <w:lang w:eastAsia="cs-CZ"/>
        </w:rPr>
        <w:t>Student</w:t>
      </w:r>
      <w:r w:rsidRPr="00065363">
        <w:rPr>
          <w:rFonts w:ascii="Consolas" w:hAnsi="Consolas" w:cs="Consolas"/>
          <w:color w:val="000000"/>
          <w:sz w:val="19"/>
          <w:szCs w:val="19"/>
          <w:lang w:eastAsia="cs-CZ"/>
        </w:rPr>
        <w:t xml:space="preserve"> stud)</w:t>
      </w:r>
    </w:p>
    <w:p w:rsidR="00A703C3" w:rsidRPr="00065363" w:rsidRDefault="00A703C3"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p>
    <w:p w:rsidR="00A703C3" w:rsidRPr="00065363" w:rsidRDefault="00A703C3"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return</w:t>
      </w:r>
      <w:r w:rsidRPr="00065363">
        <w:rPr>
          <w:rFonts w:ascii="Consolas" w:hAnsi="Consolas" w:cs="Consolas"/>
          <w:color w:val="000000"/>
          <w:sz w:val="19"/>
          <w:szCs w:val="19"/>
          <w:lang w:eastAsia="cs-CZ"/>
        </w:rPr>
        <w:t xml:space="preserve"> stud.Body;</w:t>
      </w:r>
    </w:p>
    <w:p w:rsidR="00A703C3" w:rsidRPr="00065363" w:rsidRDefault="00A703C3"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p>
    <w:p w:rsidR="00460249" w:rsidRPr="00065363" w:rsidRDefault="00A703C3" w:rsidP="00477E10">
      <w:r w:rsidRPr="00065363">
        <w:t>To můžeme při sčítání zavolat takto:</w:t>
      </w:r>
    </w:p>
    <w:p w:rsidR="00A703C3" w:rsidRPr="00065363" w:rsidRDefault="00C94D40"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Console</w:t>
      </w:r>
      <w:r w:rsidRPr="00065363">
        <w:rPr>
          <w:rFonts w:ascii="Consolas" w:hAnsi="Consolas" w:cs="Consolas"/>
          <w:color w:val="000000"/>
          <w:sz w:val="19"/>
          <w:szCs w:val="19"/>
          <w:lang w:eastAsia="cs-CZ"/>
        </w:rPr>
        <w:t>.WriteLine(seznamstudentu.Sum (VyberBody));</w:t>
      </w:r>
    </w:p>
    <w:p w:rsidR="00A703C3" w:rsidRPr="00065363" w:rsidRDefault="00C94D40" w:rsidP="00477E10">
      <w:r w:rsidRPr="00065363">
        <w:t>Protože toto dá dost práce, začalo se používat tzv. anonymních metod (ty nemají název – jméno VyberBody neexistuje a lze je použít jen na jednom místě). Zjednodušení:</w:t>
      </w:r>
    </w:p>
    <w:p w:rsidR="00C94D40" w:rsidRPr="00065363" w:rsidRDefault="00C94D40"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Console</w:t>
      </w:r>
      <w:r w:rsidRPr="00065363">
        <w:rPr>
          <w:rFonts w:ascii="Consolas" w:hAnsi="Consolas" w:cs="Consolas"/>
          <w:color w:val="000000"/>
          <w:sz w:val="19"/>
          <w:szCs w:val="19"/>
          <w:lang w:eastAsia="cs-CZ"/>
        </w:rPr>
        <w:t>.WriteLine(seznamstudentu.Sum(x=&gt;x.Body));</w:t>
      </w:r>
    </w:p>
    <w:p w:rsidR="00C94D40" w:rsidRPr="00065363" w:rsidRDefault="00C94D40" w:rsidP="00477E10">
      <w:r w:rsidRPr="00065363">
        <w:t>Tento zápis funguje úplně stejně a nepotřebuje deklaraci metody. =&gt; je tzv. Predikát a používá se právě v kontextu anonymních metod. x je v tomto případě parametr anonymní třídy (dříve stud) a lze použít jakýkoliv přípustný název.</w:t>
      </w:r>
    </w:p>
    <w:p w:rsidR="00C94D40" w:rsidRPr="00065363" w:rsidRDefault="00A1146E" w:rsidP="00477E10">
      <w:r w:rsidRPr="00065363">
        <w:t>Zkusme to ještě zkombinovat s kritériem. Sečteme jen ty body, jejichž hodnota je větší než 6:</w:t>
      </w:r>
    </w:p>
    <w:p w:rsidR="00A1146E" w:rsidRPr="00065363" w:rsidRDefault="00A1146E"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w:t>
      </w:r>
      <w:r w:rsidRPr="00065363">
        <w:rPr>
          <w:rFonts w:ascii="Consolas" w:hAnsi="Consolas" w:cs="Consolas"/>
          <w:color w:val="2B91AF"/>
          <w:sz w:val="19"/>
          <w:szCs w:val="19"/>
          <w:lang w:eastAsia="cs-CZ"/>
        </w:rPr>
        <w:t>Console</w:t>
      </w:r>
      <w:r w:rsidRPr="00065363">
        <w:rPr>
          <w:rFonts w:ascii="Consolas" w:hAnsi="Consolas" w:cs="Consolas"/>
          <w:color w:val="000000"/>
          <w:sz w:val="19"/>
          <w:szCs w:val="19"/>
          <w:lang w:eastAsia="cs-CZ"/>
        </w:rPr>
        <w:t>.WriteLine(seznamstudentu.Where(x=&gt;x.Body&gt;6).Sum(x =&gt; x.Body));</w:t>
      </w:r>
    </w:p>
    <w:p w:rsidR="00EC7A39" w:rsidRPr="00065363" w:rsidRDefault="00EC7A39" w:rsidP="00477E10">
      <w:r w:rsidRPr="00065363">
        <w:t>Je dokonce možné tyto studenty vypsat:</w:t>
      </w:r>
    </w:p>
    <w:p w:rsidR="00EC7A39" w:rsidRPr="00065363" w:rsidRDefault="00EC7A39" w:rsidP="000017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sidRPr="00065363">
        <w:rPr>
          <w:rFonts w:ascii="Consolas" w:hAnsi="Consolas" w:cs="Consolas"/>
          <w:color w:val="000000"/>
          <w:sz w:val="19"/>
          <w:szCs w:val="19"/>
          <w:lang w:eastAsia="cs-CZ"/>
        </w:rPr>
        <w:t xml:space="preserve">            </w:t>
      </w:r>
      <w:r w:rsidRPr="00065363">
        <w:rPr>
          <w:rFonts w:ascii="Consolas" w:hAnsi="Consolas" w:cs="Consolas"/>
          <w:color w:val="0000FF"/>
          <w:sz w:val="19"/>
          <w:szCs w:val="19"/>
          <w:lang w:eastAsia="cs-CZ"/>
        </w:rPr>
        <w:t>var</w:t>
      </w:r>
      <w:r w:rsidRPr="00065363">
        <w:rPr>
          <w:rFonts w:ascii="Consolas" w:hAnsi="Consolas" w:cs="Consolas"/>
          <w:color w:val="000000"/>
          <w:sz w:val="19"/>
          <w:szCs w:val="19"/>
          <w:lang w:eastAsia="cs-CZ"/>
        </w:rPr>
        <w:t xml:space="preserve"> vybranistudenti = seznamstudentu.Where(x =&gt; x.Body &gt; 6).ToList();</w:t>
      </w:r>
    </w:p>
    <w:p w:rsidR="00EC7A39" w:rsidRPr="00065363" w:rsidRDefault="00EC7A39" w:rsidP="000017F0">
      <w:pPr>
        <w:pBdr>
          <w:top w:val="single" w:sz="4" w:space="1" w:color="auto"/>
          <w:left w:val="single" w:sz="4" w:space="4" w:color="auto"/>
          <w:bottom w:val="single" w:sz="4" w:space="1" w:color="auto"/>
          <w:right w:val="single" w:sz="4" w:space="4" w:color="auto"/>
        </w:pBdr>
      </w:pPr>
      <w:r w:rsidRPr="00065363">
        <w:rPr>
          <w:rFonts w:ascii="Consolas" w:hAnsi="Consolas" w:cs="Consolas"/>
          <w:color w:val="000000"/>
          <w:sz w:val="19"/>
          <w:szCs w:val="19"/>
          <w:lang w:eastAsia="cs-CZ"/>
        </w:rPr>
        <w:t xml:space="preserve">            vybranistudenti.ForEach(x =&gt; </w:t>
      </w:r>
      <w:r w:rsidRPr="00065363">
        <w:rPr>
          <w:rFonts w:ascii="Consolas" w:hAnsi="Consolas" w:cs="Consolas"/>
          <w:color w:val="2B91AF"/>
          <w:sz w:val="19"/>
          <w:szCs w:val="19"/>
          <w:lang w:eastAsia="cs-CZ"/>
        </w:rPr>
        <w:t>Console</w:t>
      </w:r>
      <w:r w:rsidRPr="00065363">
        <w:rPr>
          <w:rFonts w:ascii="Consolas" w:hAnsi="Consolas" w:cs="Consolas"/>
          <w:color w:val="000000"/>
          <w:sz w:val="19"/>
          <w:szCs w:val="19"/>
          <w:lang w:eastAsia="cs-CZ"/>
        </w:rPr>
        <w:t>.WriteLine(x.Popis));</w:t>
      </w:r>
    </w:p>
    <w:p w:rsidR="00EC7A39" w:rsidRPr="00065363" w:rsidRDefault="00EC7A39" w:rsidP="00477E10">
      <w:r w:rsidRPr="00065363">
        <w:t>ForEach je extenzní metoda, která pro každou položku seznamu zavolá funkci, která je v parametru (vstupem do této funkce x je dílčí student).</w:t>
      </w:r>
    </w:p>
    <w:p w:rsidR="00EC7A39" w:rsidRPr="00065363" w:rsidRDefault="00EC7A39" w:rsidP="00477E10">
      <w:r w:rsidRPr="00065363">
        <w:t>Celý k</w:t>
      </w:r>
      <w:r w:rsidR="00F046C0">
        <w:t>ód konzolové aplikace, ve které je vyzoušena jak práce s generickým listem řetězců (stringů) a generickým listem, který obsahuje třídu Student</w:t>
      </w:r>
      <w:r w:rsidRPr="00065363">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System.Collections.Generic;</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System.Linq;</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System.Text;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using</w:t>
      </w:r>
      <w:r>
        <w:rPr>
          <w:rFonts w:ascii="Consolas" w:hAnsi="Consolas" w:cs="Consolas"/>
          <w:color w:val="000000"/>
          <w:sz w:val="19"/>
          <w:szCs w:val="19"/>
          <w:lang w:eastAsia="cs-CZ"/>
        </w:rPr>
        <w:t xml:space="preserve"> System.Threading.Tasks;</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namespace</w:t>
      </w:r>
      <w:r>
        <w:rPr>
          <w:rFonts w:ascii="Consolas" w:hAnsi="Consolas" w:cs="Consolas"/>
          <w:color w:val="000000"/>
          <w:sz w:val="19"/>
          <w:szCs w:val="19"/>
          <w:lang w:eastAsia="cs-CZ"/>
        </w:rPr>
        <w:t xml:space="preserve"> Seznamy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Program</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static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Main(</w:t>
      </w:r>
      <w:r>
        <w:rPr>
          <w:rFonts w:ascii="Consolas" w:hAnsi="Consolas" w:cs="Consolas"/>
          <w:color w:val="0000FF"/>
          <w:sz w:val="19"/>
          <w:szCs w:val="19"/>
          <w:lang w:eastAsia="cs-CZ"/>
        </w:rPr>
        <w:t>string</w:t>
      </w:r>
      <w:r>
        <w:rPr>
          <w:rFonts w:ascii="Consolas" w:hAnsi="Consolas" w:cs="Consolas"/>
          <w:color w:val="000000"/>
          <w:sz w:val="19"/>
          <w:szCs w:val="19"/>
          <w:lang w:eastAsia="cs-CZ"/>
        </w:rPr>
        <w:t>[] args)</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//ukázka seznamu stringů</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list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List</w:t>
      </w:r>
      <w:r>
        <w:rPr>
          <w:rFonts w:ascii="Consolas" w:hAnsi="Consolas" w:cs="Consolas"/>
          <w:color w:val="000000"/>
          <w:sz w:val="19"/>
          <w:szCs w:val="19"/>
          <w:lang w:eastAsia="cs-CZ"/>
        </w:rPr>
        <w:t>&lt;</w:t>
      </w:r>
      <w:r>
        <w:rPr>
          <w:rFonts w:ascii="Consolas" w:hAnsi="Consolas" w:cs="Consolas"/>
          <w:color w:val="0000FF"/>
          <w:sz w:val="19"/>
          <w:szCs w:val="19"/>
          <w:lang w:eastAsia="cs-CZ"/>
        </w:rPr>
        <w:t>string</w:t>
      </w:r>
      <w:r>
        <w:rPr>
          <w:rFonts w:ascii="Consolas" w:hAnsi="Consolas" w:cs="Consolas"/>
          <w:color w:val="000000"/>
          <w:sz w:val="19"/>
          <w:szCs w:val="19"/>
          <w:lang w:eastAsia="cs-CZ"/>
        </w:rPr>
        <w:t xml:space="preserve">&gt;() { </w:t>
      </w:r>
      <w:r>
        <w:rPr>
          <w:rFonts w:ascii="Consolas" w:hAnsi="Consolas" w:cs="Consolas"/>
          <w:color w:val="A31515"/>
          <w:sz w:val="19"/>
          <w:szCs w:val="19"/>
          <w:lang w:eastAsia="cs-CZ"/>
        </w:rPr>
        <w:t>"Pepa"</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"Karel"</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"Mirek"</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"Kryštof"</w:t>
      </w: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//výpis seznamu</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2B91AF"/>
          <w:sz w:val="19"/>
          <w:szCs w:val="19"/>
          <w:lang w:eastAsia="cs-CZ"/>
        </w:rPr>
        <w:t>String</w:t>
      </w:r>
      <w:r>
        <w:rPr>
          <w:rFonts w:ascii="Consolas" w:hAnsi="Consolas" w:cs="Consolas"/>
          <w:color w:val="000000"/>
          <w:sz w:val="19"/>
          <w:szCs w:val="19"/>
          <w:lang w:eastAsia="cs-CZ"/>
        </w:rPr>
        <w:t>.Join(</w:t>
      </w:r>
      <w:r>
        <w:rPr>
          <w:rFonts w:ascii="Consolas" w:hAnsi="Consolas" w:cs="Consolas"/>
          <w:color w:val="A31515"/>
          <w:sz w:val="19"/>
          <w:szCs w:val="19"/>
          <w:lang w:eastAsia="cs-CZ"/>
        </w:rPr>
        <w:t>","</w:t>
      </w:r>
      <w:r>
        <w:rPr>
          <w:rFonts w:ascii="Consolas" w:hAnsi="Consolas" w:cs="Consolas"/>
          <w:color w:val="000000"/>
          <w:sz w:val="19"/>
          <w:szCs w:val="19"/>
          <w:lang w:eastAsia="cs-CZ"/>
        </w:rPr>
        <w:t>, list));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//přidej nový záznam</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list.Add(</w:t>
      </w:r>
      <w:r>
        <w:rPr>
          <w:rFonts w:ascii="Consolas" w:hAnsi="Consolas" w:cs="Consolas"/>
          <w:color w:val="A31515"/>
          <w:sz w:val="19"/>
          <w:szCs w:val="19"/>
          <w:lang w:eastAsia="cs-CZ"/>
        </w:rPr>
        <w:t>"Ivan"</w:t>
      </w:r>
      <w:r>
        <w:rPr>
          <w:rFonts w:ascii="Consolas" w:hAnsi="Consolas" w:cs="Consolas"/>
          <w:color w:val="000000"/>
          <w:sz w:val="19"/>
          <w:szCs w:val="19"/>
          <w:lang w:eastAsia="cs-CZ"/>
        </w:rPr>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2B91AF"/>
          <w:sz w:val="19"/>
          <w:szCs w:val="19"/>
          <w:lang w:eastAsia="cs-CZ"/>
        </w:rPr>
        <w:t>String</w:t>
      </w:r>
      <w:r>
        <w:rPr>
          <w:rFonts w:ascii="Consolas" w:hAnsi="Consolas" w:cs="Consolas"/>
          <w:color w:val="000000"/>
          <w:sz w:val="19"/>
          <w:szCs w:val="19"/>
          <w:lang w:eastAsia="cs-CZ"/>
        </w:rPr>
        <w:t>.Join(</w:t>
      </w:r>
      <w:r>
        <w:rPr>
          <w:rFonts w:ascii="Consolas" w:hAnsi="Consolas" w:cs="Consolas"/>
          <w:color w:val="A31515"/>
          <w:sz w:val="19"/>
          <w:szCs w:val="19"/>
          <w:lang w:eastAsia="cs-CZ"/>
        </w:rPr>
        <w:t>","</w:t>
      </w:r>
      <w:r>
        <w:rPr>
          <w:rFonts w:ascii="Consolas" w:hAnsi="Consolas" w:cs="Consolas"/>
          <w:color w:val="000000"/>
          <w:sz w:val="19"/>
          <w:szCs w:val="19"/>
          <w:lang w:eastAsia="cs-CZ"/>
        </w:rPr>
        <w:t>, list));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//odeber záznam</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list.Remove(</w:t>
      </w:r>
      <w:r>
        <w:rPr>
          <w:rFonts w:ascii="Consolas" w:hAnsi="Consolas" w:cs="Consolas"/>
          <w:color w:val="A31515"/>
          <w:sz w:val="19"/>
          <w:szCs w:val="19"/>
          <w:lang w:eastAsia="cs-CZ"/>
        </w:rPr>
        <w:t>"Pepa"</w:t>
      </w:r>
      <w:r>
        <w:rPr>
          <w:rFonts w:ascii="Consolas" w:hAnsi="Consolas" w:cs="Consolas"/>
          <w:color w:val="000000"/>
          <w:sz w:val="19"/>
          <w:szCs w:val="19"/>
          <w:lang w:eastAsia="cs-CZ"/>
        </w:rPr>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2B91AF"/>
          <w:sz w:val="19"/>
          <w:szCs w:val="19"/>
          <w:lang w:eastAsia="cs-CZ"/>
        </w:rPr>
        <w:t>String</w:t>
      </w:r>
      <w:r>
        <w:rPr>
          <w:rFonts w:ascii="Consolas" w:hAnsi="Consolas" w:cs="Consolas"/>
          <w:color w:val="000000"/>
          <w:sz w:val="19"/>
          <w:szCs w:val="19"/>
          <w:lang w:eastAsia="cs-CZ"/>
        </w:rPr>
        <w:t>.Join(</w:t>
      </w:r>
      <w:r>
        <w:rPr>
          <w:rFonts w:ascii="Consolas" w:hAnsi="Consolas" w:cs="Consolas"/>
          <w:color w:val="A31515"/>
          <w:sz w:val="19"/>
          <w:szCs w:val="19"/>
          <w:lang w:eastAsia="cs-CZ"/>
        </w:rPr>
        <w:t>","</w:t>
      </w:r>
      <w:r>
        <w:rPr>
          <w:rFonts w:ascii="Consolas" w:hAnsi="Consolas" w:cs="Consolas"/>
          <w:color w:val="000000"/>
          <w:sz w:val="19"/>
          <w:szCs w:val="19"/>
          <w:lang w:eastAsia="cs-CZ"/>
        </w:rPr>
        <w:t>, list));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//nový student - naplnění vlastností - na tři řádky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s1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s1.Jmeno = </w:t>
      </w:r>
      <w:r>
        <w:rPr>
          <w:rFonts w:ascii="Consolas" w:hAnsi="Consolas" w:cs="Consolas"/>
          <w:color w:val="A31515"/>
          <w:sz w:val="19"/>
          <w:szCs w:val="19"/>
          <w:lang w:eastAsia="cs-CZ"/>
        </w:rPr>
        <w:t>"Dušan"</w:t>
      </w:r>
      <w:r>
        <w:rPr>
          <w:rFonts w:ascii="Consolas" w:hAnsi="Consolas" w:cs="Consolas"/>
          <w:color w:val="000000"/>
          <w:sz w:val="19"/>
          <w:szCs w:val="19"/>
          <w:lang w:eastAsia="cs-CZ"/>
        </w:rPr>
        <w:t>; s1.Body = 14;</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//alternativa - lepší, naplnění rovnou</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s2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 Jmeno = </w:t>
      </w:r>
      <w:r>
        <w:rPr>
          <w:rFonts w:ascii="Consolas" w:hAnsi="Consolas" w:cs="Consolas"/>
          <w:color w:val="A31515"/>
          <w:sz w:val="19"/>
          <w:szCs w:val="19"/>
          <w:lang w:eastAsia="cs-CZ"/>
        </w:rPr>
        <w:t>"Pepa"</w:t>
      </w:r>
      <w:r>
        <w:rPr>
          <w:rFonts w:ascii="Consolas" w:hAnsi="Consolas" w:cs="Consolas"/>
          <w:color w:val="000000"/>
          <w:sz w:val="19"/>
          <w:szCs w:val="19"/>
          <w:lang w:eastAsia="cs-CZ"/>
        </w:rPr>
        <w:t>, Body = 15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//alternativa - pomocí konstruktoru s parametry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s3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w:t>
      </w:r>
      <w:r>
        <w:rPr>
          <w:rFonts w:ascii="Consolas" w:hAnsi="Consolas" w:cs="Consolas"/>
          <w:color w:val="A31515"/>
          <w:sz w:val="19"/>
          <w:szCs w:val="19"/>
          <w:lang w:eastAsia="cs-CZ"/>
        </w:rPr>
        <w:t>"Karel"</w:t>
      </w:r>
      <w:r>
        <w:rPr>
          <w:rFonts w:ascii="Consolas" w:hAnsi="Consolas" w:cs="Consolas"/>
          <w:color w:val="000000"/>
          <w:sz w:val="19"/>
          <w:szCs w:val="19"/>
          <w:lang w:eastAsia="cs-CZ"/>
        </w:rPr>
        <w:t>, 75);</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//vytvoření a naplnění seznamu</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liststud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List</w:t>
      </w:r>
      <w:r>
        <w:rPr>
          <w:rFonts w:ascii="Consolas" w:hAnsi="Consolas" w:cs="Consolas"/>
          <w:color w:val="000000"/>
          <w:sz w:val="19"/>
          <w:szCs w:val="19"/>
          <w:lang w:eastAsia="cs-CZ"/>
        </w:rPr>
        <w:t>&lt;</w:t>
      </w:r>
      <w:r>
        <w:rPr>
          <w:rFonts w:ascii="Consolas" w:hAnsi="Consolas" w:cs="Consolas"/>
          <w:color w:val="2B91AF"/>
          <w:sz w:val="19"/>
          <w:szCs w:val="19"/>
          <w:lang w:eastAsia="cs-CZ"/>
        </w:rPr>
        <w:t>Student</w:t>
      </w:r>
      <w:r>
        <w:rPr>
          <w:rFonts w:ascii="Consolas" w:hAnsi="Consolas" w:cs="Consolas"/>
          <w:color w:val="000000"/>
          <w:sz w:val="19"/>
          <w:szCs w:val="19"/>
          <w:lang w:eastAsia="cs-CZ"/>
        </w:rPr>
        <w:t>&gt;();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liststud.Add(s1); liststud.Add(s2); liststud.Add(s3);</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//výpis jmen vedle sebe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foreach</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s </w:t>
      </w:r>
      <w:r>
        <w:rPr>
          <w:rFonts w:ascii="Consolas" w:hAnsi="Consolas" w:cs="Consolas"/>
          <w:color w:val="0000FF"/>
          <w:sz w:val="19"/>
          <w:szCs w:val="19"/>
          <w:lang w:eastAsia="cs-CZ"/>
        </w:rPr>
        <w:t>in</w:t>
      </w:r>
      <w:r>
        <w:rPr>
          <w:rFonts w:ascii="Consolas" w:hAnsi="Consolas" w:cs="Consolas"/>
          <w:color w:val="000000"/>
          <w:sz w:val="19"/>
          <w:szCs w:val="19"/>
          <w:lang w:eastAsia="cs-CZ"/>
        </w:rPr>
        <w:t xml:space="preserve"> liststud)</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 xml:space="preserve">.Write(s.Jmeno + </w:t>
      </w:r>
      <w:r>
        <w:rPr>
          <w:rFonts w:ascii="Consolas" w:hAnsi="Consolas" w:cs="Consolas"/>
          <w:color w:val="A31515"/>
          <w:sz w:val="19"/>
          <w:szCs w:val="19"/>
          <w:lang w:eastAsia="cs-CZ"/>
        </w:rPr>
        <w:t>" "</w:t>
      </w:r>
      <w:r>
        <w:rPr>
          <w:rFonts w:ascii="Consolas" w:hAnsi="Consolas" w:cs="Consolas"/>
          <w:color w:val="000000"/>
          <w:sz w:val="19"/>
          <w:szCs w:val="19"/>
          <w:lang w:eastAsia="cs-CZ"/>
        </w:rPr>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//naplnění seznamu - jinak a rychleji</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seznamstudentu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List</w:t>
      </w:r>
      <w:r>
        <w:rPr>
          <w:rFonts w:ascii="Consolas" w:hAnsi="Consolas" w:cs="Consolas"/>
          <w:color w:val="000000"/>
          <w:sz w:val="19"/>
          <w:szCs w:val="19"/>
          <w:lang w:eastAsia="cs-CZ"/>
        </w:rPr>
        <w:t>&lt;</w:t>
      </w:r>
      <w:r>
        <w:rPr>
          <w:rFonts w:ascii="Consolas" w:hAnsi="Consolas" w:cs="Consolas"/>
          <w:color w:val="2B91AF"/>
          <w:sz w:val="19"/>
          <w:szCs w:val="19"/>
          <w:lang w:eastAsia="cs-CZ"/>
        </w:rPr>
        <w:t>Student</w:t>
      </w:r>
      <w:r>
        <w:rPr>
          <w:rFonts w:ascii="Consolas" w:hAnsi="Consolas" w:cs="Consolas"/>
          <w:color w:val="000000"/>
          <w:sz w:val="19"/>
          <w:szCs w:val="19"/>
          <w:lang w:eastAsia="cs-CZ"/>
        </w:rPr>
        <w:t>&gt;()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"Pepa"</w:t>
      </w:r>
      <w:r>
        <w:rPr>
          <w:rFonts w:ascii="Consolas" w:hAnsi="Consolas" w:cs="Consolas"/>
          <w:color w:val="000000"/>
          <w:sz w:val="19"/>
          <w:szCs w:val="19"/>
          <w:lang w:eastAsia="cs-CZ"/>
        </w:rPr>
        <w:t>, 5),</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"Karel"</w:t>
      </w:r>
      <w:r>
        <w:rPr>
          <w:rFonts w:ascii="Consolas" w:hAnsi="Consolas" w:cs="Consolas"/>
          <w:color w:val="000000"/>
          <w:sz w:val="19"/>
          <w:szCs w:val="19"/>
          <w:lang w:eastAsia="cs-CZ"/>
        </w:rPr>
        <w:t>, 12),</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"Mirek"</w:t>
      </w:r>
      <w:r>
        <w:rPr>
          <w:rFonts w:ascii="Consolas" w:hAnsi="Consolas" w:cs="Consolas"/>
          <w:color w:val="000000"/>
          <w:sz w:val="19"/>
          <w:szCs w:val="19"/>
          <w:lang w:eastAsia="cs-CZ"/>
        </w:rPr>
        <w:t>, 8),</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w:t>
      </w:r>
      <w:r>
        <w:rPr>
          <w:rFonts w:ascii="Consolas" w:hAnsi="Consolas" w:cs="Consolas"/>
          <w:color w:val="A31515"/>
          <w:sz w:val="19"/>
          <w:szCs w:val="19"/>
          <w:lang w:eastAsia="cs-CZ"/>
        </w:rPr>
        <w:t>"Kryštof"</w:t>
      </w:r>
      <w:r>
        <w:rPr>
          <w:rFonts w:ascii="Consolas" w:hAnsi="Consolas" w:cs="Consolas"/>
          <w:color w:val="000000"/>
          <w:sz w:val="19"/>
          <w:szCs w:val="19"/>
          <w:lang w:eastAsia="cs-CZ"/>
        </w:rPr>
        <w:t>, 4)</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//výpis jmen vedle sebe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foreach</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s </w:t>
      </w:r>
      <w:r>
        <w:rPr>
          <w:rFonts w:ascii="Consolas" w:hAnsi="Consolas" w:cs="Consolas"/>
          <w:color w:val="0000FF"/>
          <w:sz w:val="19"/>
          <w:szCs w:val="19"/>
          <w:lang w:eastAsia="cs-CZ"/>
        </w:rPr>
        <w:t>in</w:t>
      </w:r>
      <w:r>
        <w:rPr>
          <w:rFonts w:ascii="Consolas" w:hAnsi="Consolas" w:cs="Consolas"/>
          <w:color w:val="000000"/>
          <w:sz w:val="19"/>
          <w:szCs w:val="19"/>
          <w:lang w:eastAsia="cs-CZ"/>
        </w:rPr>
        <w:t xml:space="preserve"> seznamstudentu)</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 xml:space="preserve">.Write(s.Jmeno + </w:t>
      </w:r>
      <w:r>
        <w:rPr>
          <w:rFonts w:ascii="Consolas" w:hAnsi="Consolas" w:cs="Consolas"/>
          <w:color w:val="A31515"/>
          <w:sz w:val="19"/>
          <w:szCs w:val="19"/>
          <w:lang w:eastAsia="cs-CZ"/>
        </w:rPr>
        <w:t>"("</w:t>
      </w:r>
      <w:r>
        <w:rPr>
          <w:rFonts w:ascii="Consolas" w:hAnsi="Consolas" w:cs="Consolas"/>
          <w:color w:val="000000"/>
          <w:sz w:val="19"/>
          <w:szCs w:val="19"/>
          <w:lang w:eastAsia="cs-CZ"/>
        </w:rPr>
        <w:t>+s.Body+</w:t>
      </w:r>
      <w:r>
        <w:rPr>
          <w:rFonts w:ascii="Consolas" w:hAnsi="Consolas" w:cs="Consolas"/>
          <w:color w:val="A31515"/>
          <w:sz w:val="19"/>
          <w:szCs w:val="19"/>
          <w:lang w:eastAsia="cs-CZ"/>
        </w:rPr>
        <w:t>") "</w:t>
      </w:r>
      <w:r>
        <w:rPr>
          <w:rFonts w:ascii="Consolas" w:hAnsi="Consolas" w:cs="Consolas"/>
          <w:color w:val="000000"/>
          <w:sz w:val="19"/>
          <w:szCs w:val="19"/>
          <w:lang w:eastAsia="cs-CZ"/>
        </w:rPr>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//možno i takto</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//Console.Write($"{s.Jmeno}({s.Body})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A31515"/>
          <w:sz w:val="19"/>
          <w:szCs w:val="19"/>
          <w:lang w:eastAsia="cs-CZ"/>
        </w:rPr>
        <w:t>"Počet: "</w:t>
      </w:r>
      <w:r>
        <w:rPr>
          <w:rFonts w:ascii="Consolas" w:hAnsi="Consolas" w:cs="Consolas"/>
          <w:color w:val="000000"/>
          <w:sz w:val="19"/>
          <w:szCs w:val="19"/>
          <w:lang w:eastAsia="cs-CZ"/>
        </w:rPr>
        <w:t xml:space="preserve"> + seznamstudentu.Count);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//volání neanonymní funkce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A31515"/>
          <w:sz w:val="19"/>
          <w:szCs w:val="19"/>
          <w:lang w:eastAsia="cs-CZ"/>
        </w:rPr>
        <w:t>"Suma:"</w:t>
      </w:r>
      <w:r>
        <w:rPr>
          <w:rFonts w:ascii="Consolas" w:hAnsi="Consolas" w:cs="Consolas"/>
          <w:color w:val="000000"/>
          <w:sz w:val="19"/>
          <w:szCs w:val="19"/>
          <w:lang w:eastAsia="cs-CZ"/>
        </w:rPr>
        <w:t xml:space="preserve"> + seznamstudentu.Sum(VyberBody));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8000"/>
          <w:sz w:val="19"/>
          <w:szCs w:val="19"/>
          <w:lang w:eastAsia="cs-CZ"/>
        </w:rPr>
        <w:t>//to samé lépe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A31515"/>
          <w:sz w:val="19"/>
          <w:szCs w:val="19"/>
          <w:lang w:eastAsia="cs-CZ"/>
        </w:rPr>
        <w:t>"Suma2:"</w:t>
      </w:r>
      <w:r>
        <w:rPr>
          <w:rFonts w:ascii="Consolas" w:hAnsi="Consolas" w:cs="Consolas"/>
          <w:color w:val="000000"/>
          <w:sz w:val="19"/>
          <w:szCs w:val="19"/>
          <w:lang w:eastAsia="cs-CZ"/>
        </w:rPr>
        <w:t xml:space="preserve"> + seznamstudentu.Sum(x =&gt; x.Body));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//možno kombinovat - to samé, ale 2 funkce</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w:t>
      </w:r>
      <w:r>
        <w:rPr>
          <w:rFonts w:ascii="Consolas" w:hAnsi="Consolas" w:cs="Consolas"/>
          <w:color w:val="A31515"/>
          <w:sz w:val="19"/>
          <w:szCs w:val="19"/>
          <w:lang w:eastAsia="cs-CZ"/>
        </w:rPr>
        <w:t>"Suma&gt;6:"</w:t>
      </w:r>
      <w:r>
        <w:rPr>
          <w:rFonts w:ascii="Consolas" w:hAnsi="Consolas" w:cs="Consolas"/>
          <w:color w:val="000000"/>
          <w:sz w:val="19"/>
          <w:szCs w:val="19"/>
          <w:lang w:eastAsia="cs-CZ"/>
        </w:rPr>
        <w:t xml:space="preserve"> + seznamstudentu.Where(x =&gt; x.Body &gt; 6).Sum(x =&gt; x.Body));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//nový seznam - vybráni jen někteří, jak SQL dotaz</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vybranistudenti = seznamstudentu.Where(x =&gt; x.Body &gt; 6).ToList();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//+elegantní výpis, vypiš každého ze seznamu</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vybranistudenti.ForEach(x =&gt; </w:t>
      </w:r>
      <w:r>
        <w:rPr>
          <w:rFonts w:ascii="Consolas" w:hAnsi="Consolas" w:cs="Consolas"/>
          <w:color w:val="2B91AF"/>
          <w:sz w:val="19"/>
          <w:szCs w:val="19"/>
          <w:lang w:eastAsia="cs-CZ"/>
        </w:rPr>
        <w:t>Console</w:t>
      </w:r>
      <w:r>
        <w:rPr>
          <w:rFonts w:ascii="Consolas" w:hAnsi="Consolas" w:cs="Consolas"/>
          <w:color w:val="000000"/>
          <w:sz w:val="19"/>
          <w:szCs w:val="19"/>
          <w:lang w:eastAsia="cs-CZ"/>
        </w:rPr>
        <w:t>.WriteLine(x.Popis));</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//následující okomentovaný text je alternativou k předchozímu:</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//foreach (var s in vybranistudenti)</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    Console.WriteLine(s.Popis);</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8000"/>
          <w:sz w:val="19"/>
          <w:szCs w:val="19"/>
          <w:lang w:eastAsia="cs-CZ"/>
        </w:rPr>
        <w: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Console</w:t>
      </w:r>
      <w:r>
        <w:rPr>
          <w:rFonts w:ascii="Consolas" w:hAnsi="Consolas" w:cs="Consolas"/>
          <w:color w:val="000000"/>
          <w:sz w:val="19"/>
          <w:szCs w:val="19"/>
          <w:lang w:eastAsia="cs-CZ"/>
        </w:rPr>
        <w:t>.ReadKey();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static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int</w:t>
      </w:r>
      <w:r>
        <w:rPr>
          <w:rFonts w:ascii="Consolas" w:hAnsi="Consolas" w:cs="Consolas"/>
          <w:color w:val="000000"/>
          <w:sz w:val="19"/>
          <w:szCs w:val="19"/>
          <w:lang w:eastAsia="cs-CZ"/>
        </w:rPr>
        <w:t xml:space="preserve"> VyberBody(</w:t>
      </w:r>
      <w:r>
        <w:rPr>
          <w:rFonts w:ascii="Consolas" w:hAnsi="Consolas" w:cs="Consolas"/>
          <w:color w:val="2B91AF"/>
          <w:sz w:val="19"/>
          <w:szCs w:val="19"/>
          <w:lang w:eastAsia="cs-CZ"/>
        </w:rPr>
        <w:t>Student</w:t>
      </w:r>
      <w:r>
        <w:rPr>
          <w:rFonts w:ascii="Consolas" w:hAnsi="Consolas" w:cs="Consolas"/>
          <w:color w:val="000000"/>
          <w:sz w:val="19"/>
          <w:szCs w:val="19"/>
          <w:lang w:eastAsia="cs-CZ"/>
        </w:rPr>
        <w:t xml:space="preserve"> stud)</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return</w:t>
      </w:r>
      <w:r>
        <w:rPr>
          <w:rFonts w:ascii="Consolas" w:hAnsi="Consolas" w:cs="Consolas"/>
          <w:color w:val="000000"/>
          <w:sz w:val="19"/>
          <w:szCs w:val="19"/>
          <w:lang w:eastAsia="cs-CZ"/>
        </w:rPr>
        <w:t xml:space="preserve"> stud.Body;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class</w:t>
      </w:r>
      <w:r>
        <w:rPr>
          <w:rFonts w:ascii="Consolas" w:hAnsi="Consolas" w:cs="Consolas"/>
          <w:color w:val="000000"/>
          <w:sz w:val="19"/>
          <w:szCs w:val="19"/>
          <w:lang w:eastAsia="cs-CZ"/>
        </w:rPr>
        <w:t xml:space="preserve"> </w:t>
      </w:r>
      <w:r>
        <w:rPr>
          <w:rFonts w:ascii="Consolas" w:hAnsi="Consolas" w:cs="Consolas"/>
          <w:color w:val="2B91AF"/>
          <w:sz w:val="19"/>
          <w:szCs w:val="19"/>
          <w:lang w:eastAsia="cs-CZ"/>
        </w:rPr>
        <w:t>Student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Student()</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Student(</w:t>
      </w:r>
      <w:r>
        <w:rPr>
          <w:rFonts w:ascii="Consolas" w:hAnsi="Consolas" w:cs="Consolas"/>
          <w:color w:val="0000FF"/>
          <w:sz w:val="19"/>
          <w:szCs w:val="19"/>
          <w:lang w:eastAsia="cs-CZ"/>
        </w:rPr>
        <w:t>string</w:t>
      </w:r>
      <w:r>
        <w:rPr>
          <w:rFonts w:ascii="Consolas" w:hAnsi="Consolas" w:cs="Consolas"/>
          <w:color w:val="000000"/>
          <w:sz w:val="19"/>
          <w:szCs w:val="19"/>
          <w:lang w:eastAsia="cs-CZ"/>
        </w:rPr>
        <w:t xml:space="preserve"> jmeno, </w:t>
      </w:r>
      <w:r>
        <w:rPr>
          <w:rFonts w:ascii="Consolas" w:hAnsi="Consolas" w:cs="Consolas"/>
          <w:color w:val="0000FF"/>
          <w:sz w:val="19"/>
          <w:szCs w:val="19"/>
          <w:lang w:eastAsia="cs-CZ"/>
        </w:rPr>
        <w:t>int</w:t>
      </w:r>
      <w:r>
        <w:rPr>
          <w:rFonts w:ascii="Consolas" w:hAnsi="Consolas" w:cs="Consolas"/>
          <w:color w:val="000000"/>
          <w:sz w:val="19"/>
          <w:szCs w:val="19"/>
          <w:lang w:eastAsia="cs-CZ"/>
        </w:rPr>
        <w:t xml:space="preserve"> 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Jmeno = jmeno;</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Body = 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string</w:t>
      </w:r>
      <w:r>
        <w:rPr>
          <w:rFonts w:ascii="Consolas" w:hAnsi="Consolas" w:cs="Consolas"/>
          <w:color w:val="000000"/>
          <w:sz w:val="19"/>
          <w:szCs w:val="19"/>
          <w:lang w:eastAsia="cs-CZ"/>
        </w:rPr>
        <w:t xml:space="preserve"> Jmeno { </w:t>
      </w:r>
      <w:r>
        <w:rPr>
          <w:rFonts w:ascii="Consolas" w:hAnsi="Consolas" w:cs="Consolas"/>
          <w:color w:val="0000FF"/>
          <w:sz w:val="19"/>
          <w:szCs w:val="19"/>
          <w:lang w:eastAsia="cs-CZ"/>
        </w:rPr>
        <w:t>get</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r>
        <w:rPr>
          <w:rFonts w:ascii="Consolas" w:hAnsi="Consolas" w:cs="Consolas"/>
          <w:color w:val="000000"/>
          <w:sz w:val="19"/>
          <w:szCs w:val="19"/>
          <w:lang w:eastAsia="cs-CZ"/>
        </w:rPr>
        <w:t>;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int</w:t>
      </w:r>
      <w:r>
        <w:rPr>
          <w:rFonts w:ascii="Consolas" w:hAnsi="Consolas" w:cs="Consolas"/>
          <w:color w:val="000000"/>
          <w:sz w:val="19"/>
          <w:szCs w:val="19"/>
          <w:lang w:eastAsia="cs-CZ"/>
        </w:rPr>
        <w:t xml:space="preserve"> Body { </w:t>
      </w:r>
      <w:r>
        <w:rPr>
          <w:rFonts w:ascii="Consolas" w:hAnsi="Consolas" w:cs="Consolas"/>
          <w:color w:val="0000FF"/>
          <w:sz w:val="19"/>
          <w:szCs w:val="19"/>
          <w:lang w:eastAsia="cs-CZ"/>
        </w:rPr>
        <w:t>get</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set</w:t>
      </w:r>
      <w:r>
        <w:rPr>
          <w:rFonts w:ascii="Consolas" w:hAnsi="Consolas" w:cs="Consolas"/>
          <w:color w:val="000000"/>
          <w:sz w:val="19"/>
          <w:szCs w:val="19"/>
          <w:lang w:eastAsia="cs-CZ"/>
        </w:rPr>
        <w:t>;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public</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string</w:t>
      </w:r>
      <w:r>
        <w:rPr>
          <w:rFonts w:ascii="Consolas" w:hAnsi="Consolas" w:cs="Consolas"/>
          <w:color w:val="000000"/>
          <w:sz w:val="19"/>
          <w:szCs w:val="19"/>
          <w:lang w:eastAsia="cs-CZ"/>
        </w:rPr>
        <w:t xml:space="preserve"> Popis =&gt; Jmeno + </w:t>
      </w:r>
      <w:r>
        <w:rPr>
          <w:rFonts w:ascii="Consolas" w:hAnsi="Consolas" w:cs="Consolas"/>
          <w:color w:val="A31515"/>
          <w:sz w:val="19"/>
          <w:szCs w:val="19"/>
          <w:lang w:eastAsia="cs-CZ"/>
        </w:rPr>
        <w:t>" - "</w:t>
      </w:r>
      <w:r>
        <w:rPr>
          <w:rFonts w:ascii="Consolas" w:hAnsi="Consolas" w:cs="Consolas"/>
          <w:color w:val="000000"/>
          <w:sz w:val="19"/>
          <w:szCs w:val="19"/>
          <w:lang w:eastAsia="cs-CZ"/>
        </w:rPr>
        <w:t xml:space="preserve"> + Body;</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p>
    <w:p w:rsidR="00F046C0" w:rsidRDefault="00F046C0" w:rsidP="00F046C0">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w:t>
      </w:r>
    </w:p>
    <w:p w:rsidR="00EC7A39" w:rsidRPr="00065363" w:rsidRDefault="00EC7A39" w:rsidP="00477E10">
      <w:r w:rsidRPr="00065363">
        <w:t>A výpis na konzoli:</w:t>
      </w:r>
    </w:p>
    <w:p w:rsidR="00F046C0" w:rsidRPr="00F046C0" w:rsidRDefault="00F046C0" w:rsidP="00F046C0">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F046C0">
        <w:rPr>
          <w:rFonts w:ascii="Consolas" w:hAnsi="Consolas" w:cs="Consolas"/>
          <w:color w:val="000000"/>
          <w:sz w:val="19"/>
          <w:szCs w:val="19"/>
          <w:lang w:eastAsia="cs-CZ"/>
        </w:rPr>
        <w:t>Pepa,Karel,Mirek,Kryštof</w:t>
      </w:r>
      <w:r>
        <w:rPr>
          <w:rFonts w:ascii="Consolas" w:hAnsi="Consolas" w:cs="Consolas"/>
          <w:color w:val="000000"/>
          <w:sz w:val="19"/>
          <w:szCs w:val="19"/>
          <w:lang w:eastAsia="cs-CZ"/>
        </w:rPr>
        <w:br/>
        <w:t>Pepa,Karel,Mirek,Kryštof,Ivan</w:t>
      </w:r>
      <w:r>
        <w:rPr>
          <w:rFonts w:ascii="Consolas" w:hAnsi="Consolas" w:cs="Consolas"/>
          <w:color w:val="000000"/>
          <w:sz w:val="19"/>
          <w:szCs w:val="19"/>
          <w:lang w:eastAsia="cs-CZ"/>
        </w:rPr>
        <w:br/>
      </w:r>
      <w:r w:rsidRPr="00F046C0">
        <w:rPr>
          <w:rFonts w:ascii="Consolas" w:hAnsi="Consolas" w:cs="Consolas"/>
          <w:color w:val="000000"/>
          <w:sz w:val="19"/>
          <w:szCs w:val="19"/>
          <w:lang w:eastAsia="cs-CZ"/>
        </w:rPr>
        <w:t>Karel,Mirek,Kryštof,Ivan</w:t>
      </w:r>
    </w:p>
    <w:p w:rsidR="00F046C0" w:rsidRPr="00F046C0" w:rsidRDefault="00F046C0" w:rsidP="00F046C0">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F046C0">
        <w:rPr>
          <w:rFonts w:ascii="Consolas" w:hAnsi="Consolas" w:cs="Consolas"/>
          <w:color w:val="000000"/>
          <w:sz w:val="19"/>
          <w:szCs w:val="19"/>
          <w:lang w:eastAsia="cs-CZ"/>
        </w:rPr>
        <w:t>Dušan Pepa Karel</w:t>
      </w:r>
    </w:p>
    <w:p w:rsidR="00F046C0" w:rsidRPr="00F046C0" w:rsidRDefault="00F046C0" w:rsidP="00F046C0">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p>
    <w:p w:rsidR="00F046C0" w:rsidRPr="00F046C0" w:rsidRDefault="00F046C0" w:rsidP="00F046C0">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sidRPr="00F046C0">
        <w:rPr>
          <w:rFonts w:ascii="Consolas" w:hAnsi="Consolas" w:cs="Consolas"/>
          <w:color w:val="000000"/>
          <w:sz w:val="19"/>
          <w:szCs w:val="19"/>
          <w:lang w:eastAsia="cs-CZ"/>
        </w:rPr>
        <w:lastRenderedPageBreak/>
        <w:t>Pepa(5) Karel(12) Mirek(8) Kryštof(4)</w:t>
      </w:r>
    </w:p>
    <w:p w:rsidR="00EC7A39" w:rsidRPr="00F046C0" w:rsidRDefault="00F046C0" w:rsidP="00F046C0">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Počet: 4</w:t>
      </w:r>
      <w:r>
        <w:rPr>
          <w:rFonts w:ascii="Consolas" w:hAnsi="Consolas" w:cs="Consolas"/>
          <w:color w:val="000000"/>
          <w:sz w:val="19"/>
          <w:szCs w:val="19"/>
          <w:lang w:eastAsia="cs-CZ"/>
        </w:rPr>
        <w:br/>
        <w:t>Suma:29</w:t>
      </w:r>
      <w:r>
        <w:rPr>
          <w:rFonts w:ascii="Consolas" w:hAnsi="Consolas" w:cs="Consolas"/>
          <w:color w:val="000000"/>
          <w:sz w:val="19"/>
          <w:szCs w:val="19"/>
          <w:lang w:eastAsia="cs-CZ"/>
        </w:rPr>
        <w:br/>
        <w:t>Suma2:29</w:t>
      </w:r>
      <w:r>
        <w:rPr>
          <w:rFonts w:ascii="Consolas" w:hAnsi="Consolas" w:cs="Consolas"/>
          <w:color w:val="000000"/>
          <w:sz w:val="19"/>
          <w:szCs w:val="19"/>
          <w:lang w:eastAsia="cs-CZ"/>
        </w:rPr>
        <w:br/>
        <w:t>Suma&gt;6:20</w:t>
      </w:r>
      <w:r>
        <w:rPr>
          <w:rFonts w:ascii="Consolas" w:hAnsi="Consolas" w:cs="Consolas"/>
          <w:color w:val="000000"/>
          <w:sz w:val="19"/>
          <w:szCs w:val="19"/>
          <w:lang w:eastAsia="cs-CZ"/>
        </w:rPr>
        <w:br/>
        <w:t>Karel – 12</w:t>
      </w:r>
      <w:r>
        <w:rPr>
          <w:rFonts w:ascii="Consolas" w:hAnsi="Consolas" w:cs="Consolas"/>
          <w:color w:val="000000"/>
          <w:sz w:val="19"/>
          <w:szCs w:val="19"/>
          <w:lang w:eastAsia="cs-CZ"/>
        </w:rPr>
        <w:br/>
      </w:r>
      <w:r w:rsidRPr="00F046C0">
        <w:rPr>
          <w:rFonts w:ascii="Consolas" w:hAnsi="Consolas" w:cs="Consolas"/>
          <w:color w:val="000000"/>
          <w:sz w:val="19"/>
          <w:szCs w:val="19"/>
          <w:lang w:eastAsia="cs-CZ"/>
        </w:rPr>
        <w:t>Mirek - 8</w:t>
      </w:r>
    </w:p>
    <w:p w:rsidR="00EC7A39" w:rsidRPr="00065363" w:rsidRDefault="00EC7A39" w:rsidP="00477E10"/>
    <w:p w:rsidR="00477E10" w:rsidRPr="00065363" w:rsidRDefault="00477E10" w:rsidP="00477E10">
      <w:r w:rsidRPr="00065363">
        <w:t>Vlastnosti na listu</w:t>
      </w:r>
    </w:p>
    <w:p w:rsidR="00477E10" w:rsidRPr="00065363" w:rsidRDefault="00477E10" w:rsidP="000017F0">
      <w:pPr>
        <w:pStyle w:val="Odstavecseseznamem"/>
        <w:numPr>
          <w:ilvl w:val="0"/>
          <w:numId w:val="21"/>
        </w:numPr>
      </w:pPr>
      <w:r w:rsidRPr="00065363">
        <w:t>Count - Funguje jako Length na poli, vrací počet prvků v kolekci.</w:t>
      </w:r>
    </w:p>
    <w:p w:rsidR="00477E10" w:rsidRPr="00065363" w:rsidRDefault="00477E10" w:rsidP="00477E10">
      <w:r w:rsidRPr="00065363">
        <w:t>Metody na listu</w:t>
      </w:r>
    </w:p>
    <w:p w:rsidR="00477E10" w:rsidRPr="00065363" w:rsidRDefault="00477E10" w:rsidP="000017F0">
      <w:pPr>
        <w:pStyle w:val="Odstavecseseznamem"/>
        <w:numPr>
          <w:ilvl w:val="0"/>
          <w:numId w:val="21"/>
        </w:numPr>
      </w:pPr>
      <w:r w:rsidRPr="00065363">
        <w:t>Add(položka) - Metodu Add() jsme si již vyzkoušeli, jako parametr bere položku, kterou vloží na konec listu.</w:t>
      </w:r>
    </w:p>
    <w:p w:rsidR="00477E10" w:rsidRPr="00065363" w:rsidRDefault="00477E10" w:rsidP="000017F0">
      <w:pPr>
        <w:pStyle w:val="Odstavecseseznamem"/>
        <w:numPr>
          <w:ilvl w:val="0"/>
          <w:numId w:val="21"/>
        </w:numPr>
      </w:pPr>
      <w:r w:rsidRPr="00065363">
        <w:t>AddRange(kolekce) - Přidá do listu více položek, např. z pole.</w:t>
      </w:r>
    </w:p>
    <w:p w:rsidR="00477E10" w:rsidRPr="00065363" w:rsidRDefault="00477E10" w:rsidP="000017F0">
      <w:pPr>
        <w:pStyle w:val="Odstavecseseznamem"/>
        <w:numPr>
          <w:ilvl w:val="0"/>
          <w:numId w:val="21"/>
        </w:numPr>
      </w:pPr>
      <w:r w:rsidRPr="00065363">
        <w:t>Clear() - Vymaže všechny položky v listu.</w:t>
      </w:r>
    </w:p>
    <w:p w:rsidR="00477E10" w:rsidRPr="00065363" w:rsidRDefault="00477E10" w:rsidP="000017F0">
      <w:pPr>
        <w:pStyle w:val="Odstavecseseznamem"/>
        <w:numPr>
          <w:ilvl w:val="0"/>
          <w:numId w:val="21"/>
        </w:numPr>
      </w:pPr>
      <w:r w:rsidRPr="00065363">
        <w:t>Contains(položka) - Vrací true/false podle toho, zda List obsahuje předanou položku.</w:t>
      </w:r>
    </w:p>
    <w:p w:rsidR="00477E10" w:rsidRPr="00065363" w:rsidRDefault="00477E10" w:rsidP="000017F0">
      <w:pPr>
        <w:pStyle w:val="Odstavecseseznamem"/>
        <w:numPr>
          <w:ilvl w:val="0"/>
          <w:numId w:val="21"/>
        </w:numPr>
      </w:pPr>
      <w:r w:rsidRPr="00065363">
        <w:t>CopyTo(pole) - Zkopíruje položky do předaného pole. Můžeme přidat parametr startovní index a počet prvků.</w:t>
      </w:r>
    </w:p>
    <w:p w:rsidR="00477E10" w:rsidRPr="00065363" w:rsidRDefault="00477E10" w:rsidP="000017F0">
      <w:pPr>
        <w:pStyle w:val="Odstavecseseznamem"/>
        <w:numPr>
          <w:ilvl w:val="0"/>
          <w:numId w:val="21"/>
        </w:numPr>
      </w:pPr>
      <w:r w:rsidRPr="00065363">
        <w:t>IndexOf(položka) - Vrátí index prvního výskytu položky (jako u pole). Vrací -1 při neúspěchu.</w:t>
      </w:r>
    </w:p>
    <w:p w:rsidR="00477E10" w:rsidRPr="00065363" w:rsidRDefault="00477E10" w:rsidP="000017F0">
      <w:pPr>
        <w:pStyle w:val="Odstavecseseznamem"/>
        <w:numPr>
          <w:ilvl w:val="0"/>
          <w:numId w:val="21"/>
        </w:numPr>
      </w:pPr>
      <w:r w:rsidRPr="00065363">
        <w:t>Insert(index, položka) - Vloží položku na daný index (pozici) v Listu.</w:t>
      </w:r>
    </w:p>
    <w:p w:rsidR="00477E10" w:rsidRPr="00065363" w:rsidRDefault="00477E10" w:rsidP="000017F0">
      <w:pPr>
        <w:pStyle w:val="Odstavecseseznamem"/>
        <w:numPr>
          <w:ilvl w:val="0"/>
          <w:numId w:val="21"/>
        </w:numPr>
      </w:pPr>
      <w:r w:rsidRPr="00065363">
        <w:t>InsertRange(index, kolekce) - Vloží prvky dané kolekce na daný index v Listu.</w:t>
      </w:r>
    </w:p>
    <w:p w:rsidR="00477E10" w:rsidRPr="00065363" w:rsidRDefault="00477E10" w:rsidP="000017F0">
      <w:pPr>
        <w:pStyle w:val="Odstavecseseznamem"/>
        <w:numPr>
          <w:ilvl w:val="0"/>
          <w:numId w:val="21"/>
        </w:numPr>
      </w:pPr>
      <w:r w:rsidRPr="00065363">
        <w:t>LastIndexOf(po­ložka) - Vrací index posledního výskytu položky v Listu. Vrací -1 při neúspěchu.</w:t>
      </w:r>
    </w:p>
    <w:p w:rsidR="00477E10" w:rsidRPr="00065363" w:rsidRDefault="00477E10" w:rsidP="000017F0">
      <w:pPr>
        <w:pStyle w:val="Odstavecseseznamem"/>
        <w:numPr>
          <w:ilvl w:val="0"/>
          <w:numId w:val="21"/>
        </w:numPr>
      </w:pPr>
      <w:r w:rsidRPr="00065363">
        <w:t>Remove(položka) - Vymaže první nalezenou položku.</w:t>
      </w:r>
    </w:p>
    <w:p w:rsidR="00477E10" w:rsidRPr="00065363" w:rsidRDefault="00477E10" w:rsidP="000017F0">
      <w:pPr>
        <w:pStyle w:val="Odstavecseseznamem"/>
        <w:numPr>
          <w:ilvl w:val="0"/>
          <w:numId w:val="21"/>
        </w:numPr>
      </w:pPr>
      <w:r w:rsidRPr="00065363">
        <w:t>RemoveAt(index) - Vymaže položku na daném indexu.</w:t>
      </w:r>
    </w:p>
    <w:p w:rsidR="00477E10" w:rsidRPr="00065363" w:rsidRDefault="00477E10" w:rsidP="000017F0">
      <w:pPr>
        <w:pStyle w:val="Odstavecseseznamem"/>
        <w:numPr>
          <w:ilvl w:val="0"/>
          <w:numId w:val="21"/>
        </w:numPr>
      </w:pPr>
      <w:r w:rsidRPr="00065363">
        <w:t>RemoveRange(index, počet) - Vymaže daný počet prvků od zadaného indexu.</w:t>
      </w:r>
    </w:p>
    <w:p w:rsidR="00477E10" w:rsidRPr="00065363" w:rsidRDefault="00477E10" w:rsidP="000017F0">
      <w:pPr>
        <w:pStyle w:val="Odstavecseseznamem"/>
        <w:numPr>
          <w:ilvl w:val="0"/>
          <w:numId w:val="21"/>
        </w:numPr>
      </w:pPr>
      <w:r w:rsidRPr="00065363">
        <w:t>Reverse() - Funguje stejně jako u pole, obrátí List tak, že je první položka poslední a naopak. Metoda nic nevrací, změny se provedou přímo v Listu.</w:t>
      </w:r>
    </w:p>
    <w:p w:rsidR="00477E10" w:rsidRPr="00065363" w:rsidRDefault="00477E10" w:rsidP="000017F0">
      <w:pPr>
        <w:pStyle w:val="Odstavecseseznamem"/>
        <w:numPr>
          <w:ilvl w:val="0"/>
          <w:numId w:val="21"/>
        </w:numPr>
      </w:pPr>
      <w:r w:rsidRPr="00065363">
        <w:t>Sort() - Sort již také známe, setřídí položky v listu. Metoda opět nic nevrací.</w:t>
      </w:r>
    </w:p>
    <w:p w:rsidR="00477E10" w:rsidRPr="00065363" w:rsidRDefault="00477E10" w:rsidP="000017F0">
      <w:pPr>
        <w:pStyle w:val="Odstavecseseznamem"/>
        <w:numPr>
          <w:ilvl w:val="0"/>
          <w:numId w:val="21"/>
        </w:numPr>
      </w:pPr>
      <w:r w:rsidRPr="00065363">
        <w:t>ToArray() - Zkopíruje položky z Listu do pole a to vrátí.</w:t>
      </w:r>
    </w:p>
    <w:p w:rsidR="00477E10" w:rsidRPr="00065363" w:rsidRDefault="00477E10" w:rsidP="00477E10">
      <w:r w:rsidRPr="00065363">
        <w:t>Další metody</w:t>
      </w:r>
    </w:p>
    <w:p w:rsidR="00477E10" w:rsidRPr="00065363" w:rsidRDefault="00477E10" w:rsidP="00477E10">
      <w:r w:rsidRPr="00065363">
        <w:t>List poskytuje i další zajímavé metody, které užijeme při databázovém programování:</w:t>
      </w:r>
    </w:p>
    <w:p w:rsidR="00477E10" w:rsidRPr="00065363" w:rsidRDefault="00477E10" w:rsidP="000017F0">
      <w:pPr>
        <w:pStyle w:val="Odstavecseseznamem"/>
        <w:numPr>
          <w:ilvl w:val="0"/>
          <w:numId w:val="22"/>
        </w:numPr>
      </w:pPr>
      <w:r w:rsidRPr="00065363">
        <w:t>Average() - Vrátí průměr z položek v Listu jako double.</w:t>
      </w:r>
    </w:p>
    <w:p w:rsidR="00477E10" w:rsidRPr="00065363" w:rsidRDefault="00477E10" w:rsidP="000017F0">
      <w:pPr>
        <w:pStyle w:val="Odstavecseseznamem"/>
        <w:numPr>
          <w:ilvl w:val="0"/>
          <w:numId w:val="22"/>
        </w:numPr>
      </w:pPr>
      <w:r w:rsidRPr="00065363">
        <w:t>Distinct() - Vrátí unikátní elementy z Listu.</w:t>
      </w:r>
    </w:p>
    <w:p w:rsidR="00477E10" w:rsidRPr="00065363" w:rsidRDefault="00477E10" w:rsidP="000017F0">
      <w:pPr>
        <w:pStyle w:val="Odstavecseseznamem"/>
        <w:numPr>
          <w:ilvl w:val="0"/>
          <w:numId w:val="22"/>
        </w:numPr>
      </w:pPr>
      <w:r w:rsidRPr="00065363">
        <w:t>First() - Vrátí první element.</w:t>
      </w:r>
    </w:p>
    <w:p w:rsidR="00477E10" w:rsidRPr="00065363" w:rsidRDefault="00477E10" w:rsidP="000017F0">
      <w:pPr>
        <w:pStyle w:val="Odstavecseseznamem"/>
        <w:numPr>
          <w:ilvl w:val="0"/>
          <w:numId w:val="22"/>
        </w:numPr>
      </w:pPr>
      <w:r w:rsidRPr="00065363">
        <w:t>Last() - Vrátí poslední element.</w:t>
      </w:r>
    </w:p>
    <w:p w:rsidR="00477E10" w:rsidRPr="00065363" w:rsidRDefault="00477E10" w:rsidP="000017F0">
      <w:pPr>
        <w:pStyle w:val="Odstavecseseznamem"/>
        <w:numPr>
          <w:ilvl w:val="0"/>
          <w:numId w:val="22"/>
        </w:numPr>
      </w:pPr>
      <w:r w:rsidRPr="00065363">
        <w:t>Intersect(kolek­ce) - Vrátí průnik Listu se zadanou kolekcí.</w:t>
      </w:r>
    </w:p>
    <w:p w:rsidR="00477E10" w:rsidRPr="00065363" w:rsidRDefault="00477E10" w:rsidP="000017F0">
      <w:pPr>
        <w:pStyle w:val="Odstavecseseznamem"/>
        <w:numPr>
          <w:ilvl w:val="0"/>
          <w:numId w:val="22"/>
        </w:numPr>
      </w:pPr>
      <w:r w:rsidRPr="00065363">
        <w:lastRenderedPageBreak/>
        <w:t>Union() - Vrátí sjednocení Listu se zadanou kolekcí.</w:t>
      </w:r>
    </w:p>
    <w:p w:rsidR="00477E10" w:rsidRPr="00065363" w:rsidRDefault="00477E10" w:rsidP="000017F0">
      <w:pPr>
        <w:pStyle w:val="Odstavecseseznamem"/>
        <w:numPr>
          <w:ilvl w:val="0"/>
          <w:numId w:val="22"/>
        </w:numPr>
      </w:pPr>
      <w:r w:rsidRPr="00065363">
        <w:t>Min() - Vrátí nejmenší prvek.</w:t>
      </w:r>
    </w:p>
    <w:p w:rsidR="00477E10" w:rsidRPr="00065363" w:rsidRDefault="00477E10" w:rsidP="000017F0">
      <w:pPr>
        <w:pStyle w:val="Odstavecseseznamem"/>
        <w:numPr>
          <w:ilvl w:val="0"/>
          <w:numId w:val="22"/>
        </w:numPr>
      </w:pPr>
      <w:r w:rsidRPr="00065363">
        <w:t>Max() - Vrátí největší prvek.</w:t>
      </w:r>
    </w:p>
    <w:p w:rsidR="00477E10" w:rsidRPr="00065363" w:rsidRDefault="00477E10" w:rsidP="000017F0">
      <w:pPr>
        <w:pStyle w:val="Odstavecseseznamem"/>
        <w:numPr>
          <w:ilvl w:val="0"/>
          <w:numId w:val="22"/>
        </w:numPr>
      </w:pPr>
      <w:r w:rsidRPr="00065363">
        <w:t>Sum() - Vrátí součet prvků.</w:t>
      </w:r>
    </w:p>
    <w:p w:rsidR="00477E10" w:rsidRPr="00065363" w:rsidRDefault="00477E10" w:rsidP="000017F0">
      <w:pPr>
        <w:pStyle w:val="Odstavecseseznamem"/>
        <w:numPr>
          <w:ilvl w:val="0"/>
          <w:numId w:val="22"/>
        </w:numPr>
      </w:pPr>
      <w:r w:rsidRPr="00065363">
        <w:t>Take(počet) - Vrátí prvky od začátku Listu.</w:t>
      </w:r>
    </w:p>
    <w:p w:rsidR="0033477D" w:rsidRDefault="0033477D">
      <w:pPr>
        <w:spacing w:after="0" w:line="240" w:lineRule="auto"/>
        <w:rPr>
          <w:b/>
          <w:bCs/>
          <w:color w:val="4F81BD"/>
          <w:sz w:val="18"/>
          <w:szCs w:val="18"/>
        </w:rPr>
      </w:pPr>
      <w:r>
        <w:br w:type="page"/>
      </w:r>
    </w:p>
    <w:p w:rsidR="0033477D" w:rsidRPr="00065363" w:rsidRDefault="0033477D" w:rsidP="0033477D">
      <w:pPr>
        <w:pStyle w:val="Nzev"/>
      </w:pPr>
      <w:r>
        <w:lastRenderedPageBreak/>
        <w:t>Dodatek C</w:t>
      </w:r>
      <w:r w:rsidRPr="00065363">
        <w:t xml:space="preserve"> – </w:t>
      </w:r>
      <w:r>
        <w:t>Když chybí lokální databáze</w:t>
      </w:r>
    </w:p>
    <w:p w:rsidR="0026274B" w:rsidRDefault="0026274B" w:rsidP="000017F0">
      <w:pPr>
        <w:pStyle w:val="Titulek"/>
      </w:pPr>
    </w:p>
    <w:p w:rsidR="00215113" w:rsidRDefault="00215113" w:rsidP="00215113">
      <w:r>
        <w:t>Pokud není v plovoucím okně SQL Server Object Explorer viditelná lokální databáze, pokusíme se ji „občerstvit“.</w:t>
      </w:r>
    </w:p>
    <w:p w:rsidR="00215113" w:rsidRDefault="00215113" w:rsidP="00215113">
      <w:r>
        <w:t>To provedeme, tak, že si zobrazíme plovoucí okno Server Explorer (View, Server Explorer). Zde by mělo stačit nastavit Data Connection – datové připojení a dojde i k načtení lokální databáze. Klepněte pravým tlačítkem na Data Connections a zvolte Add Connection.</w:t>
      </w:r>
    </w:p>
    <w:p w:rsidR="00215113" w:rsidRDefault="00215113" w:rsidP="00215113">
      <w:pPr>
        <w:jc w:val="center"/>
      </w:pPr>
      <w:r>
        <w:rPr>
          <w:noProof/>
          <w:lang w:eastAsia="cs-CZ"/>
        </w:rPr>
        <w:drawing>
          <wp:inline distT="0" distB="0" distL="0" distR="0" wp14:anchorId="3B44C573" wp14:editId="35C149FE">
            <wp:extent cx="4124325" cy="2517775"/>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4129282" cy="2520801"/>
                    </a:xfrm>
                    <a:prstGeom prst="rect">
                      <a:avLst/>
                    </a:prstGeom>
                    <a:ln>
                      <a:noFill/>
                    </a:ln>
                    <a:extLst>
                      <a:ext uri="{53640926-AAD7-44D8-BBD7-CCE9431645EC}">
                        <a14:shadowObscured xmlns:a14="http://schemas.microsoft.com/office/drawing/2010/main"/>
                      </a:ext>
                    </a:extLst>
                  </pic:spPr>
                </pic:pic>
              </a:graphicData>
            </a:graphic>
          </wp:inline>
        </w:drawing>
      </w:r>
    </w:p>
    <w:p w:rsidR="00215113" w:rsidRDefault="00215113" w:rsidP="00215113">
      <w:r>
        <w:t>V dalším okně zvolte MS SQL Server a řekněte Continue:</w:t>
      </w:r>
    </w:p>
    <w:p w:rsidR="00215113" w:rsidRDefault="00215113" w:rsidP="00215113">
      <w:pPr>
        <w:jc w:val="center"/>
      </w:pPr>
      <w:r>
        <w:rPr>
          <w:noProof/>
          <w:lang w:eastAsia="cs-CZ"/>
        </w:rPr>
        <w:drawing>
          <wp:inline distT="0" distB="0" distL="0" distR="0" wp14:anchorId="4A4118D3" wp14:editId="23BD48AF">
            <wp:extent cx="3464509" cy="2342515"/>
            <wp:effectExtent l="0" t="0" r="3175" b="63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76065" cy="2350329"/>
                    </a:xfrm>
                    <a:prstGeom prst="rect">
                      <a:avLst/>
                    </a:prstGeom>
                  </pic:spPr>
                </pic:pic>
              </a:graphicData>
            </a:graphic>
          </wp:inline>
        </w:drawing>
      </w:r>
    </w:p>
    <w:p w:rsidR="00215113" w:rsidRDefault="00215113" w:rsidP="00215113">
      <w:pPr>
        <w:rPr>
          <w:b/>
        </w:rPr>
      </w:pPr>
      <w:r>
        <w:t xml:space="preserve">V následujícím okně do Data connection vypiště ručně: </w:t>
      </w:r>
      <w:r w:rsidRPr="00215113">
        <w:rPr>
          <w:b/>
        </w:rPr>
        <w:t>(localdb)\MSSQLLocalDB</w:t>
      </w:r>
    </w:p>
    <w:p w:rsidR="00215113" w:rsidRDefault="00215113" w:rsidP="00215113">
      <w:pPr>
        <w:rPr>
          <w:b/>
        </w:rPr>
      </w:pPr>
      <w:r>
        <w:t>Vyberte databázi (Select or enter database name) – standardně by všude měla být databáze</w:t>
      </w:r>
      <w:r w:rsidRPr="00215113">
        <w:rPr>
          <w:b/>
        </w:rPr>
        <w:t xml:space="preserve"> master</w:t>
      </w:r>
    </w:p>
    <w:p w:rsidR="00215113" w:rsidRDefault="00215113" w:rsidP="00215113">
      <w:r>
        <w:t xml:space="preserve">Můžete vyzkoušet připojení – </w:t>
      </w:r>
      <w:r w:rsidRPr="00215113">
        <w:rPr>
          <w:b/>
        </w:rPr>
        <w:t>Test connection</w:t>
      </w:r>
      <w:r>
        <w:t xml:space="preserve"> a pak potvrdit.</w:t>
      </w:r>
    </w:p>
    <w:p w:rsidR="00215113" w:rsidRDefault="00215113" w:rsidP="00215113">
      <w:pPr>
        <w:jc w:val="center"/>
      </w:pPr>
      <w:r>
        <w:rPr>
          <w:noProof/>
          <w:lang w:eastAsia="cs-CZ"/>
        </w:rPr>
        <w:lastRenderedPageBreak/>
        <w:drawing>
          <wp:inline distT="0" distB="0" distL="0" distR="0" wp14:anchorId="30A67ED3" wp14:editId="16BEF185">
            <wp:extent cx="3590925" cy="4234536"/>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0244" cy="4245525"/>
                    </a:xfrm>
                    <a:prstGeom prst="rect">
                      <a:avLst/>
                    </a:prstGeom>
                  </pic:spPr>
                </pic:pic>
              </a:graphicData>
            </a:graphic>
          </wp:inline>
        </w:drawing>
      </w:r>
    </w:p>
    <w:p w:rsidR="00215113" w:rsidRDefault="00387566" w:rsidP="00387566">
      <w:r>
        <w:t>Nyní by se mělo přidat jak připojení do Data connections. Hlavně byste však měli vidět databázi v SQL Server Object Explorer.</w:t>
      </w:r>
    </w:p>
    <w:p w:rsidR="00B54B4B" w:rsidRDefault="00357D43" w:rsidP="00387566">
      <w:pPr>
        <w:rPr>
          <w:b/>
        </w:rPr>
      </w:pPr>
      <w:r w:rsidRPr="00357D43">
        <w:rPr>
          <w:b/>
        </w:rPr>
        <w:t>Pokud by v následujícím postupu něco selhalo (typicky Test Connection), nainstalujte SQL Server 2016 Express LocalDB – možno snadno vygooglit.</w:t>
      </w:r>
      <w:r w:rsidR="00C874B7">
        <w:rPr>
          <w:b/>
        </w:rPr>
        <w:t xml:space="preserve"> Pak zkuste vše znovu.</w:t>
      </w:r>
    </w:p>
    <w:p w:rsidR="00B54B4B" w:rsidRDefault="00B54B4B" w:rsidP="00B54B4B">
      <w:r>
        <w:br w:type="page"/>
      </w:r>
    </w:p>
    <w:p w:rsidR="00387566" w:rsidRDefault="00B54B4B" w:rsidP="00B54B4B">
      <w:pPr>
        <w:pStyle w:val="Nzev"/>
        <w:jc w:val="center"/>
      </w:pPr>
      <w:r>
        <w:lastRenderedPageBreak/>
        <w:t>Dodatek D – základy XAML</w:t>
      </w:r>
    </w:p>
    <w:p w:rsidR="00B54B4B" w:rsidRDefault="00B54B4B" w:rsidP="00B54B4B"/>
    <w:p w:rsidR="00B54B4B" w:rsidRDefault="00B54B4B" w:rsidP="00B54B4B">
      <w:r>
        <w:t xml:space="preserve">Tato kapitola je inspirována stránkou </w:t>
      </w:r>
      <w:hyperlink r:id="rId65" w:history="1">
        <w:r w:rsidRPr="001261E2">
          <w:rPr>
            <w:rStyle w:val="Hypertextovodkaz"/>
          </w:rPr>
          <w:t>http://www.wpf-tutorial.com/</w:t>
        </w:r>
      </w:hyperlink>
    </w:p>
    <w:p w:rsidR="00B54B4B" w:rsidRPr="00423EA0" w:rsidRDefault="00B54B4B" w:rsidP="00B54B4B">
      <w:pPr>
        <w:rPr>
          <w:b/>
        </w:rPr>
      </w:pPr>
      <w:r w:rsidRPr="00423EA0">
        <w:rPr>
          <w:b/>
        </w:rPr>
        <w:t>Tuto stránku můžete navštívit pokaždé, když si nebudete vědět rady s dílčí komponentou.</w:t>
      </w:r>
    </w:p>
    <w:p w:rsidR="00B54B4B" w:rsidRDefault="00423EA0" w:rsidP="00B54B4B">
      <w:r>
        <w:t>V XAML pro každou komponentu (kontrolku) požíváme značku (tag) – tak např. pro tlačítko je to:</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423EA0" w:rsidRDefault="00423EA0" w:rsidP="00423EA0">
      <w:r>
        <w:rPr>
          <w:lang w:val="en-US"/>
        </w:rPr>
        <w:t>To samo o sob</w:t>
      </w:r>
      <w:r>
        <w:t>ě „nefunguje“. Každá značka (tag) musí být uzavřena:</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423EA0" w:rsidRDefault="00423EA0" w:rsidP="00423EA0">
      <w:pPr>
        <w:rPr>
          <w:lang w:eastAsia="cs-CZ"/>
        </w:rPr>
      </w:pPr>
      <w:r>
        <w:rPr>
          <w:lang w:eastAsia="cs-CZ"/>
        </w:rPr>
        <w:t>Nebo:</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423EA0" w:rsidRDefault="00423EA0" w:rsidP="00423EA0">
      <w:pPr>
        <w:rPr>
          <w:lang w:eastAsia="cs-CZ"/>
        </w:rPr>
      </w:pPr>
      <w:r>
        <w:rPr>
          <w:lang w:val="en-US" w:eastAsia="cs-CZ"/>
        </w:rPr>
        <w:t>Ka</w:t>
      </w:r>
      <w:r>
        <w:rPr>
          <w:lang w:eastAsia="cs-CZ"/>
        </w:rPr>
        <w:t>ždý tag má standardní (defaultní) vlastnost, který lze napsat mezi začínající a ukončovací tag. U tlačítka je to Content. Takže tento zápis:</w:t>
      </w:r>
    </w:p>
    <w:p w:rsidR="00423EA0" w:rsidRDefault="00423EA0" w:rsidP="00423EA0">
      <w:pPr>
        <w:pBdr>
          <w:top w:val="single" w:sz="4" w:space="1" w:color="auto"/>
          <w:left w:val="single" w:sz="4" w:space="4" w:color="auto"/>
          <w:bottom w:val="single" w:sz="4" w:space="1" w:color="auto"/>
          <w:right w:val="single" w:sz="4" w:space="4" w:color="auto"/>
        </w:pBdr>
        <w:rPr>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r>
        <w:rPr>
          <w:rFonts w:ascii="Consolas" w:hAnsi="Consolas" w:cs="Consolas"/>
          <w:color w:val="000000"/>
          <w:sz w:val="19"/>
          <w:szCs w:val="19"/>
          <w:lang w:eastAsia="cs-CZ"/>
        </w:rPr>
        <w:t>Ahoj</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r>
        <w:rPr>
          <w:lang w:eastAsia="cs-CZ"/>
        </w:rPr>
        <w:t xml:space="preserve"> </w:t>
      </w:r>
    </w:p>
    <w:p w:rsidR="00423EA0" w:rsidRDefault="00423EA0" w:rsidP="00423EA0">
      <w:pPr>
        <w:rPr>
          <w:lang w:eastAsia="cs-CZ"/>
        </w:rPr>
      </w:pPr>
      <w:r>
        <w:rPr>
          <w:lang w:eastAsia="cs-CZ"/>
        </w:rPr>
        <w:t>Je ekvivalentní tomuto zápisu:</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="Ahoj"&gt;&lt;/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423EA0" w:rsidRDefault="00423EA0" w:rsidP="00423EA0">
      <w:pPr>
        <w:rPr>
          <w:lang w:eastAsia="cs-CZ"/>
        </w:rPr>
      </w:pPr>
      <w:r>
        <w:rPr>
          <w:lang w:eastAsia="cs-CZ"/>
        </w:rPr>
        <w:t>Nebo tomuto:</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="Ahoj"/&gt;</w:t>
      </w:r>
    </w:p>
    <w:p w:rsidR="00423EA0" w:rsidRDefault="00423EA0" w:rsidP="00423EA0">
      <w:pPr>
        <w:rPr>
          <w:lang w:eastAsia="cs-CZ"/>
        </w:rPr>
      </w:pPr>
      <w:r>
        <w:rPr>
          <w:lang w:eastAsia="cs-CZ"/>
        </w:rPr>
        <w:t>Jak je vidět vlastnosti se zapistují do tagu ve formátu název vlastnosti=“něco“. Takto můžeme změnit písmo na tučné:</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FontWeight</w:t>
      </w:r>
      <w:r>
        <w:rPr>
          <w:rFonts w:ascii="Consolas" w:hAnsi="Consolas" w:cs="Consolas"/>
          <w:color w:val="0000FF"/>
          <w:sz w:val="19"/>
          <w:szCs w:val="19"/>
          <w:lang w:eastAsia="cs-CZ"/>
        </w:rPr>
        <w:t>="Bold"</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="Ahoj"/&gt;</w:t>
      </w:r>
    </w:p>
    <w:p w:rsidR="00423EA0" w:rsidRDefault="00423EA0" w:rsidP="00423EA0">
      <w:pPr>
        <w:rPr>
          <w:lang w:eastAsia="cs-CZ"/>
        </w:rPr>
      </w:pPr>
      <w:r>
        <w:rPr>
          <w:lang w:eastAsia="cs-CZ"/>
        </w:rPr>
        <w:t>Vlastnosti je možno nastavovat také pomocí tečkové notace. Ekvivalentní zápis:</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Button.Content</w:t>
      </w:r>
      <w:r>
        <w:rPr>
          <w:rFonts w:ascii="Consolas" w:hAnsi="Consolas" w:cs="Consolas"/>
          <w:color w:val="0000FF"/>
          <w:sz w:val="19"/>
          <w:szCs w:val="19"/>
          <w:lang w:eastAsia="cs-CZ"/>
        </w:rPr>
        <w:t>&gt;</w:t>
      </w:r>
      <w:r>
        <w:rPr>
          <w:rFonts w:ascii="Consolas" w:hAnsi="Consolas" w:cs="Consolas"/>
          <w:color w:val="000000"/>
          <w:sz w:val="19"/>
          <w:szCs w:val="19"/>
          <w:lang w:eastAsia="cs-CZ"/>
        </w:rPr>
        <w:t>Ahoj</w:t>
      </w:r>
      <w:r>
        <w:rPr>
          <w:rFonts w:ascii="Consolas" w:hAnsi="Consolas" w:cs="Consolas"/>
          <w:color w:val="0000FF"/>
          <w:sz w:val="19"/>
          <w:szCs w:val="19"/>
          <w:lang w:eastAsia="cs-CZ"/>
        </w:rPr>
        <w:t>&lt;/</w:t>
      </w:r>
      <w:r>
        <w:rPr>
          <w:rFonts w:ascii="Consolas" w:hAnsi="Consolas" w:cs="Consolas"/>
          <w:color w:val="A31515"/>
          <w:sz w:val="19"/>
          <w:szCs w:val="19"/>
          <w:lang w:eastAsia="cs-CZ"/>
        </w:rPr>
        <w:t>Button.Content</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Button.FontWeight</w:t>
      </w:r>
      <w:r>
        <w:rPr>
          <w:rFonts w:ascii="Consolas" w:hAnsi="Consolas" w:cs="Consolas"/>
          <w:color w:val="0000FF"/>
          <w:sz w:val="19"/>
          <w:szCs w:val="19"/>
          <w:lang w:eastAsia="cs-CZ"/>
        </w:rPr>
        <w:t>&gt;</w:t>
      </w:r>
      <w:r>
        <w:rPr>
          <w:rFonts w:ascii="Consolas" w:hAnsi="Consolas" w:cs="Consolas"/>
          <w:color w:val="000000"/>
          <w:sz w:val="19"/>
          <w:szCs w:val="19"/>
          <w:lang w:eastAsia="cs-CZ"/>
        </w:rPr>
        <w:t>Bold</w:t>
      </w:r>
      <w:r>
        <w:rPr>
          <w:rFonts w:ascii="Consolas" w:hAnsi="Consolas" w:cs="Consolas"/>
          <w:color w:val="0000FF"/>
          <w:sz w:val="19"/>
          <w:szCs w:val="19"/>
          <w:lang w:eastAsia="cs-CZ"/>
        </w:rPr>
        <w:t>&lt;/</w:t>
      </w:r>
      <w:r>
        <w:rPr>
          <w:rFonts w:ascii="Consolas" w:hAnsi="Consolas" w:cs="Consolas"/>
          <w:color w:val="A31515"/>
          <w:sz w:val="19"/>
          <w:szCs w:val="19"/>
          <w:lang w:eastAsia="cs-CZ"/>
        </w:rPr>
        <w:t>Button.FontWeight</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p>
    <w:p w:rsidR="00423EA0" w:rsidRDefault="00423EA0" w:rsidP="00423EA0">
      <w:pPr>
        <w:rPr>
          <w:lang w:eastAsia="cs-CZ"/>
        </w:rPr>
      </w:pPr>
      <w:r>
        <w:rPr>
          <w:lang w:eastAsia="cs-CZ"/>
        </w:rPr>
        <w:t>V tomto případě nemá význam vše zapisovat „takto složitě“. Účelnost tohoto typu zápisu dobře uvidíme na příkladu, kdy můžeme takto „dovnitř“ komponenty Button vložit jiné komponenty:</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FontWeight</w:t>
      </w:r>
      <w:r>
        <w:rPr>
          <w:rFonts w:ascii="Consolas" w:hAnsi="Consolas" w:cs="Consolas"/>
          <w:color w:val="0000FF"/>
          <w:sz w:val="19"/>
          <w:szCs w:val="19"/>
          <w:lang w:eastAsia="cs-CZ"/>
        </w:rPr>
        <w:t>="Bold"&gt;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Button.Content</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Foreground</w:t>
      </w:r>
      <w:r>
        <w:rPr>
          <w:rFonts w:ascii="Consolas" w:hAnsi="Consolas" w:cs="Consolas"/>
          <w:color w:val="0000FF"/>
          <w:sz w:val="19"/>
          <w:szCs w:val="19"/>
          <w:lang w:eastAsia="cs-CZ"/>
        </w:rPr>
        <w:t>="Blue"&gt;</w:t>
      </w:r>
      <w:r>
        <w:rPr>
          <w:rFonts w:ascii="Consolas" w:hAnsi="Consolas" w:cs="Consolas"/>
          <w:color w:val="000000"/>
          <w:sz w:val="19"/>
          <w:szCs w:val="19"/>
          <w:lang w:eastAsia="cs-CZ"/>
        </w:rPr>
        <w:t>Více</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Foreground</w:t>
      </w:r>
      <w:r>
        <w:rPr>
          <w:rFonts w:ascii="Consolas" w:hAnsi="Consolas" w:cs="Consolas"/>
          <w:color w:val="0000FF"/>
          <w:sz w:val="19"/>
          <w:szCs w:val="19"/>
          <w:lang w:eastAsia="cs-CZ"/>
        </w:rPr>
        <w:t>="Red"&gt;</w:t>
      </w:r>
      <w:r>
        <w:rPr>
          <w:rFonts w:ascii="Consolas" w:hAnsi="Consolas" w:cs="Consolas"/>
          <w:color w:val="000000"/>
          <w:sz w:val="19"/>
          <w:szCs w:val="19"/>
          <w:lang w:eastAsia="cs-CZ"/>
        </w:rPr>
        <w:t>barevné</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 tlačítko"/&gt;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WrapPanel</w:t>
      </w:r>
      <w:r>
        <w:rPr>
          <w:rFonts w:ascii="Consolas" w:hAnsi="Consolas" w:cs="Consolas"/>
          <w:color w:val="0000FF"/>
          <w:sz w:val="19"/>
          <w:szCs w:val="19"/>
          <w:lang w:eastAsia="cs-CZ"/>
        </w:rPr>
        <w:t>&gt;</w:t>
      </w:r>
    </w:p>
    <w:p w:rsidR="00423EA0" w:rsidRDefault="00423EA0" w:rsidP="00423E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Button.Content</w:t>
      </w:r>
      <w:r>
        <w:rPr>
          <w:rFonts w:ascii="Consolas" w:hAnsi="Consolas" w:cs="Consolas"/>
          <w:color w:val="0000FF"/>
          <w:sz w:val="19"/>
          <w:szCs w:val="19"/>
          <w:lang w:eastAsia="cs-CZ"/>
        </w:rPr>
        <w:t>&gt;</w:t>
      </w:r>
    </w:p>
    <w:p w:rsidR="00423EA0" w:rsidRPr="00423EA0" w:rsidRDefault="00423EA0" w:rsidP="00423EA0">
      <w:pPr>
        <w:pBdr>
          <w:top w:val="single" w:sz="4" w:space="1" w:color="auto"/>
          <w:left w:val="single" w:sz="4" w:space="4" w:color="auto"/>
          <w:bottom w:val="single" w:sz="4" w:space="1" w:color="auto"/>
          <w:right w:val="single" w:sz="4" w:space="4" w:color="auto"/>
        </w:pBdr>
        <w:rPr>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0000FF"/>
          <w:sz w:val="19"/>
          <w:szCs w:val="19"/>
          <w:lang w:eastAsia="cs-CZ"/>
        </w:rPr>
        <w:t>&gt;</w:t>
      </w:r>
      <w:r>
        <w:rPr>
          <w:lang w:eastAsia="cs-CZ"/>
        </w:rPr>
        <w:t xml:space="preserve"> </w:t>
      </w:r>
    </w:p>
    <w:p w:rsidR="00097A51" w:rsidRDefault="00097A51" w:rsidP="00423EA0">
      <w:r>
        <w:t>V rámci tohoto příkladu jsou střídány různé přístupy. Je vidět, že u komponenty TextBlock je výchozí vlastností Text. Do vlastnosti Content je možno vložit pouze jednu komponentu. Zde je to tzv. Wrap Panel, který slučuje podkomponenty horizontálně (vedle sebe) – tzv. StackPanel je umí řadit pod sebe.</w:t>
      </w:r>
    </w:p>
    <w:p w:rsidR="00097A51" w:rsidRDefault="00097A51" w:rsidP="00423EA0">
      <w:r>
        <w:t>Celý XAML kód jednoho window, page, usercontrol, …. je de facto jen rozšířením (partial class) třídy, která je v CodeBehind (stisk F7). Kód, který je v našem případě generován vypadá nějak takto:</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Button btn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Button();</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btn.FontWeight = FontWeights.Bold;</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WrapPanel pnl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WrapPanel();</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TextBlock txt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TextBlock();</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txt.Text = </w:t>
      </w:r>
      <w:r>
        <w:rPr>
          <w:rFonts w:ascii="Consolas" w:hAnsi="Consolas" w:cs="Consolas"/>
          <w:color w:val="A31515"/>
          <w:sz w:val="19"/>
          <w:szCs w:val="19"/>
          <w:lang w:eastAsia="cs-CZ"/>
        </w:rPr>
        <w:t>"Více"</w:t>
      </w:r>
      <w:r>
        <w:rPr>
          <w:rFonts w:ascii="Consolas" w:hAnsi="Consolas" w:cs="Consolas"/>
          <w:color w:val="000000"/>
          <w:sz w:val="19"/>
          <w:szCs w:val="19"/>
          <w:lang w:eastAsia="cs-CZ"/>
        </w:rPr>
        <w:t>;</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txt.Foreground = Brushes.Blue;</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pnl.Children.Add(txt);</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TextBlock();</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txt.Text = </w:t>
      </w:r>
      <w:r>
        <w:rPr>
          <w:rFonts w:ascii="Consolas" w:hAnsi="Consolas" w:cs="Consolas"/>
          <w:color w:val="A31515"/>
          <w:sz w:val="19"/>
          <w:szCs w:val="19"/>
          <w:lang w:eastAsia="cs-CZ"/>
        </w:rPr>
        <w:t>"barevné"</w:t>
      </w:r>
      <w:r>
        <w:rPr>
          <w:rFonts w:ascii="Consolas" w:hAnsi="Consolas" w:cs="Consolas"/>
          <w:color w:val="000000"/>
          <w:sz w:val="19"/>
          <w:szCs w:val="19"/>
          <w:lang w:eastAsia="cs-CZ"/>
        </w:rPr>
        <w:t>;</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txt.Foreground = Brushes.Red;</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pnl.Children.Add(txt);</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TextBlock();</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txt.Text = </w:t>
      </w:r>
      <w:r>
        <w:rPr>
          <w:rFonts w:ascii="Consolas" w:hAnsi="Consolas" w:cs="Consolas"/>
          <w:color w:val="A31515"/>
          <w:sz w:val="19"/>
          <w:szCs w:val="19"/>
          <w:lang w:eastAsia="cs-CZ"/>
        </w:rPr>
        <w:t>" tlačítko"</w:t>
      </w:r>
      <w:r>
        <w:rPr>
          <w:rFonts w:ascii="Consolas" w:hAnsi="Consolas" w:cs="Consolas"/>
          <w:color w:val="000000"/>
          <w:sz w:val="19"/>
          <w:szCs w:val="19"/>
          <w:lang w:eastAsia="cs-CZ"/>
        </w:rPr>
        <w:t>;</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pnl.Children.Add(txt);</w:t>
      </w: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p>
    <w:p w:rsidR="00097A51" w:rsidRDefault="00097A51" w:rsidP="00097A5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btn.Content = pnl;</w:t>
      </w:r>
    </w:p>
    <w:p w:rsidR="00097A51" w:rsidRDefault="00097A51" w:rsidP="00097A51">
      <w:pPr>
        <w:pBdr>
          <w:top w:val="single" w:sz="4" w:space="1" w:color="auto"/>
          <w:left w:val="single" w:sz="4" w:space="4" w:color="auto"/>
          <w:bottom w:val="single" w:sz="4" w:space="1" w:color="auto"/>
          <w:right w:val="single" w:sz="4" w:space="4" w:color="auto"/>
        </w:pBdr>
        <w:rPr>
          <w:rFonts w:ascii="Consolas" w:hAnsi="Consolas" w:cs="Consolas"/>
          <w:color w:val="000000"/>
          <w:sz w:val="19"/>
          <w:szCs w:val="19"/>
          <w:lang w:eastAsia="cs-CZ"/>
        </w:rPr>
      </w:pPr>
      <w:r>
        <w:rPr>
          <w:rFonts w:ascii="Consolas" w:hAnsi="Consolas" w:cs="Consolas"/>
          <w:color w:val="000000"/>
          <w:sz w:val="19"/>
          <w:szCs w:val="19"/>
          <w:lang w:eastAsia="cs-CZ"/>
        </w:rPr>
        <w:t xml:space="preserve">            grMain.Children.Add(btn);</w:t>
      </w:r>
    </w:p>
    <w:p w:rsidR="00097A51" w:rsidRDefault="00097A51" w:rsidP="00097A51">
      <w:r>
        <w:t>Pokud byste si Grid, ve kterém je tlačítko pojmenovali grMain a tento kód vložili do konstruktoru v CodeBehind, výsledek bude totožný.</w:t>
      </w:r>
    </w:p>
    <w:p w:rsidR="00097A51" w:rsidRPr="00097A51" w:rsidRDefault="00097A51" w:rsidP="00097A51">
      <w:pPr>
        <w:rPr>
          <w:b/>
        </w:rPr>
      </w:pPr>
      <w:r w:rsidRPr="00097A51">
        <w:rPr>
          <w:b/>
        </w:rPr>
        <w:t>Důležité: Abyste mohli přistupovat ke komponentě v CodeBehind, musí být veřejná – to lze provést jejím pojmenováním – tj. naplněním vlastnosti Name.</w:t>
      </w:r>
    </w:p>
    <w:p w:rsidR="00097A51" w:rsidRDefault="00097A51" w:rsidP="00097A51">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="btnPokus"</w:t>
      </w:r>
      <w:r>
        <w:rPr>
          <w:rFonts w:ascii="Consolas" w:hAnsi="Consolas" w:cs="Consolas"/>
          <w:color w:val="FF0000"/>
          <w:sz w:val="19"/>
          <w:szCs w:val="19"/>
          <w:lang w:eastAsia="cs-CZ"/>
        </w:rPr>
        <w:t xml:space="preserve"> FontWeight</w:t>
      </w:r>
      <w:r>
        <w:rPr>
          <w:rFonts w:ascii="Consolas" w:hAnsi="Consolas" w:cs="Consolas"/>
          <w:color w:val="0000FF"/>
          <w:sz w:val="19"/>
          <w:szCs w:val="19"/>
          <w:lang w:eastAsia="cs-CZ"/>
        </w:rPr>
        <w:t>="Bold"&gt;</w:t>
      </w:r>
    </w:p>
    <w:p w:rsidR="00C224CA" w:rsidRDefault="00C224CA" w:rsidP="00C224CA">
      <w:pPr>
        <w:rPr>
          <w:lang w:val="en-US"/>
        </w:rPr>
      </w:pPr>
      <w:r>
        <w:rPr>
          <w:lang w:val="en-US"/>
        </w:rPr>
        <w:t>Rozhodně zajímavé jsou formátovací vlastnosti, které jsou víceméně pro všechny komponenty stejné. Příklad:</w:t>
      </w:r>
    </w:p>
    <w:p w:rsidR="00C224CA" w:rsidRDefault="00C224CA" w:rsidP="00C224CA">
      <w:pPr>
        <w:pBdr>
          <w:top w:val="single" w:sz="4" w:space="1" w:color="auto"/>
          <w:left w:val="single" w:sz="4" w:space="4" w:color="auto"/>
          <w:bottom w:val="single" w:sz="4" w:space="1" w:color="auto"/>
          <w:right w:val="single" w:sz="4" w:space="4" w:color="auto"/>
        </w:pBdr>
        <w:rPr>
          <w:rFonts w:ascii="Consolas" w:hAnsi="Consolas" w:cs="Consolas"/>
          <w:color w:val="0000FF"/>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="btnPokus"</w:t>
      </w:r>
      <w:r>
        <w:rPr>
          <w:rFonts w:ascii="Consolas" w:hAnsi="Consolas" w:cs="Consolas"/>
          <w:color w:val="FF0000"/>
          <w:sz w:val="19"/>
          <w:szCs w:val="19"/>
          <w:lang w:eastAsia="cs-CZ"/>
        </w:rPr>
        <w:t xml:space="preserve"> FontWeight</w:t>
      </w:r>
      <w:r>
        <w:rPr>
          <w:rFonts w:ascii="Consolas" w:hAnsi="Consolas" w:cs="Consolas"/>
          <w:color w:val="0000FF"/>
          <w:sz w:val="19"/>
          <w:szCs w:val="19"/>
          <w:lang w:eastAsia="cs-CZ"/>
        </w:rPr>
        <w:t>="Bold"</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="150"</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="25"</w:t>
      </w:r>
      <w:r>
        <w:rPr>
          <w:rFonts w:ascii="Consolas" w:hAnsi="Consolas" w:cs="Consolas"/>
          <w:color w:val="FF0000"/>
          <w:sz w:val="19"/>
          <w:szCs w:val="19"/>
          <w:lang w:eastAsia="cs-CZ"/>
        </w:rPr>
        <w:t xml:space="preserve"> HorizontalAlignment</w:t>
      </w:r>
      <w:r>
        <w:rPr>
          <w:rFonts w:ascii="Consolas" w:hAnsi="Consolas" w:cs="Consolas"/>
          <w:color w:val="0000FF"/>
          <w:sz w:val="19"/>
          <w:szCs w:val="19"/>
          <w:lang w:eastAsia="cs-CZ"/>
        </w:rPr>
        <w:t>="Left"</w:t>
      </w:r>
      <w:r>
        <w:rPr>
          <w:rFonts w:ascii="Consolas" w:hAnsi="Consolas" w:cs="Consolas"/>
          <w:color w:val="FF0000"/>
          <w:sz w:val="19"/>
          <w:szCs w:val="19"/>
          <w:lang w:eastAsia="cs-CZ"/>
        </w:rPr>
        <w:t xml:space="preserve"> VerticalAlignment</w:t>
      </w:r>
      <w:r>
        <w:rPr>
          <w:rFonts w:ascii="Consolas" w:hAnsi="Consolas" w:cs="Consolas"/>
          <w:color w:val="0000FF"/>
          <w:sz w:val="19"/>
          <w:szCs w:val="19"/>
          <w:lang w:eastAsia="cs-CZ"/>
        </w:rPr>
        <w:t>="Top"</w:t>
      </w:r>
      <w:r>
        <w:rPr>
          <w:rFonts w:ascii="Consolas" w:hAnsi="Consolas" w:cs="Consolas"/>
          <w:color w:val="FF0000"/>
          <w:sz w:val="19"/>
          <w:szCs w:val="19"/>
          <w:lang w:eastAsia="cs-CZ"/>
        </w:rPr>
        <w:t xml:space="preserve"> Margin</w:t>
      </w:r>
      <w:r>
        <w:rPr>
          <w:rFonts w:ascii="Consolas" w:hAnsi="Consolas" w:cs="Consolas"/>
          <w:color w:val="0000FF"/>
          <w:sz w:val="19"/>
          <w:szCs w:val="19"/>
          <w:lang w:eastAsia="cs-CZ"/>
        </w:rPr>
        <w:t>="10"&gt;</w:t>
      </w:r>
    </w:p>
    <w:p w:rsidR="00C224CA" w:rsidRDefault="00C224CA" w:rsidP="00C224CA">
      <w:pPr>
        <w:rPr>
          <w:lang w:val="en-US"/>
        </w:rPr>
      </w:pPr>
      <w:r>
        <w:rPr>
          <w:lang w:val="en-US"/>
        </w:rPr>
        <w:t>Width, Height – šířka, výska</w:t>
      </w:r>
    </w:p>
    <w:p w:rsidR="00C224CA" w:rsidRDefault="00C224CA" w:rsidP="00C224CA">
      <w:pPr>
        <w:rPr>
          <w:lang w:val="en-US"/>
        </w:rPr>
      </w:pPr>
      <w:r>
        <w:rPr>
          <w:lang w:val="en-US"/>
        </w:rPr>
        <w:lastRenderedPageBreak/>
        <w:t>HorizontalAlignment – odstazení vodorovné (Left, Right, Center, Stretch)</w:t>
      </w:r>
    </w:p>
    <w:p w:rsidR="00C224CA" w:rsidRDefault="00C224CA" w:rsidP="00C224CA">
      <w:pPr>
        <w:rPr>
          <w:lang w:val="en-US"/>
        </w:rPr>
      </w:pPr>
      <w:r>
        <w:rPr>
          <w:lang w:val="en-US"/>
        </w:rPr>
        <w:t>VerticalAlignment – odstazení svislé (Top, Bottom, Center, Stretch)</w:t>
      </w:r>
    </w:p>
    <w:p w:rsidR="00645630" w:rsidRDefault="00C224CA" w:rsidP="00C224CA">
      <w:pPr>
        <w:rPr>
          <w:lang w:val="en-US"/>
        </w:rPr>
      </w:pPr>
      <w:r>
        <w:rPr>
          <w:lang w:val="en-US"/>
        </w:rPr>
        <w:t>Margin – odsazení, Je možné napsat i Margin=”10,0,5,15” a tím definovat různá odsazení z různých stran</w:t>
      </w:r>
    </w:p>
    <w:p w:rsidR="00645630" w:rsidRDefault="00645630">
      <w:pPr>
        <w:spacing w:after="0" w:line="240" w:lineRule="auto"/>
        <w:rPr>
          <w:lang w:val="en-US"/>
        </w:rPr>
      </w:pPr>
      <w:r>
        <w:rPr>
          <w:lang w:val="en-US"/>
        </w:rPr>
        <w:br w:type="page"/>
      </w:r>
    </w:p>
    <w:p w:rsidR="00645630" w:rsidRDefault="00645630" w:rsidP="00645630">
      <w:pPr>
        <w:pStyle w:val="Nzev"/>
        <w:jc w:val="center"/>
      </w:pPr>
      <w:r>
        <w:lastRenderedPageBreak/>
        <w:t>Dodatek E</w:t>
      </w:r>
      <w:r>
        <w:t xml:space="preserve"> – </w:t>
      </w:r>
      <w:r>
        <w:t>nové okno s předaným datakontextem</w:t>
      </w:r>
    </w:p>
    <w:p w:rsidR="00645630" w:rsidRDefault="00645630" w:rsidP="00645630"/>
    <w:p w:rsidR="00645630" w:rsidRDefault="00645630" w:rsidP="00645630">
      <w:r>
        <w:t>Občas je potřeba otevřít nové okno, např. s detaily nějakého objektu. V našem případě si naznačíme, jak je možné otevřít nové okno s detaily k materiálu.</w:t>
      </w:r>
    </w:p>
    <w:p w:rsidR="00645630" w:rsidRDefault="00645630" w:rsidP="00645630">
      <w:r>
        <w:t>Vytvoříme si nové okno. Pod Presentation založíme nový objekt okno – Add, New Item, Window (XAML). Toto okno nazveme winMatDetails. Toto okno bude mít následující kód:</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FF"/>
          <w:sz w:val="19"/>
          <w:szCs w:val="19"/>
          <w:lang w:eastAsia="cs-CZ"/>
        </w:rPr>
        <w:t>&lt;</w:t>
      </w:r>
      <w:r>
        <w:rPr>
          <w:rFonts w:ascii="Consolas" w:hAnsi="Consolas" w:cs="Consolas"/>
          <w:color w:val="A31515"/>
          <w:sz w:val="19"/>
          <w:szCs w:val="19"/>
          <w:lang w:eastAsia="cs-CZ"/>
        </w:rPr>
        <w:t>Window</w:t>
      </w:r>
      <w:r>
        <w:rPr>
          <w:rFonts w:ascii="Consolas" w:hAnsi="Consolas" w:cs="Consolas"/>
          <w:color w:val="FF0000"/>
          <w:sz w:val="19"/>
          <w:szCs w:val="19"/>
          <w:lang w:eastAsia="cs-CZ"/>
        </w:rPr>
        <w:t xml:space="preserve"> x</w:t>
      </w:r>
      <w:r>
        <w:rPr>
          <w:rFonts w:ascii="Consolas" w:hAnsi="Consolas" w:cs="Consolas"/>
          <w:color w:val="0000FF"/>
          <w:sz w:val="19"/>
          <w:szCs w:val="19"/>
          <w:lang w:eastAsia="cs-CZ"/>
        </w:rPr>
        <w:t>:</w:t>
      </w:r>
      <w:r>
        <w:rPr>
          <w:rFonts w:ascii="Consolas" w:hAnsi="Consolas" w:cs="Consolas"/>
          <w:color w:val="FF0000"/>
          <w:sz w:val="19"/>
          <w:szCs w:val="19"/>
          <w:lang w:eastAsia="cs-CZ"/>
        </w:rPr>
        <w:t>Class</w:t>
      </w:r>
      <w:r>
        <w:rPr>
          <w:rFonts w:ascii="Consolas" w:hAnsi="Consolas" w:cs="Consolas"/>
          <w:color w:val="0000FF"/>
          <w:sz w:val="19"/>
          <w:szCs w:val="19"/>
          <w:lang w:eastAsia="cs-CZ"/>
        </w:rPr>
        <w:t>="Sklad.Presentation.winMatDetails"</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="http://schemas.microsoft.com/winfx/2006/xaml/presentation"</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x</w:t>
      </w:r>
      <w:r>
        <w:rPr>
          <w:rFonts w:ascii="Consolas" w:hAnsi="Consolas" w:cs="Consolas"/>
          <w:color w:val="0000FF"/>
          <w:sz w:val="19"/>
          <w:szCs w:val="19"/>
          <w:lang w:eastAsia="cs-CZ"/>
        </w:rPr>
        <w:t>="http://schemas.microsoft.com/winfx/2006/xaml"</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w:t>
      </w:r>
      <w:r>
        <w:rPr>
          <w:rFonts w:ascii="Consolas" w:hAnsi="Consolas" w:cs="Consolas"/>
          <w:color w:val="0000FF"/>
          <w:sz w:val="19"/>
          <w:szCs w:val="19"/>
          <w:lang w:eastAsia="cs-CZ"/>
        </w:rPr>
        <w:t>="http://schemas.microsoft.com/expression/blend/2008"</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mc</w:t>
      </w:r>
      <w:r>
        <w:rPr>
          <w:rFonts w:ascii="Consolas" w:hAnsi="Consolas" w:cs="Consolas"/>
          <w:color w:val="0000FF"/>
          <w:sz w:val="19"/>
          <w:szCs w:val="19"/>
          <w:lang w:eastAsia="cs-CZ"/>
        </w:rPr>
        <w:t>="http://schemas.openxmlformats.org/markup-compatibility/2006"</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local</w:t>
      </w:r>
      <w:r>
        <w:rPr>
          <w:rFonts w:ascii="Consolas" w:hAnsi="Consolas" w:cs="Consolas"/>
          <w:color w:val="0000FF"/>
          <w:sz w:val="19"/>
          <w:szCs w:val="19"/>
          <w:lang w:eastAsia="cs-CZ"/>
        </w:rPr>
        <w:t>="clr-namespace:Sklad.Presentation"</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vm</w:t>
      </w:r>
      <w:r>
        <w:rPr>
          <w:rFonts w:ascii="Consolas" w:hAnsi="Consolas" w:cs="Consolas"/>
          <w:color w:val="0000FF"/>
          <w:sz w:val="19"/>
          <w:szCs w:val="19"/>
          <w:lang w:eastAsia="cs-CZ"/>
        </w:rPr>
        <w:t>="clr-namespace:Sklad.ViewModels"</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de</w:t>
      </w:r>
      <w:r>
        <w:rPr>
          <w:rFonts w:ascii="Consolas" w:hAnsi="Consolas" w:cs="Consolas"/>
          <w:color w:val="0000FF"/>
          <w:sz w:val="19"/>
          <w:szCs w:val="19"/>
          <w:lang w:eastAsia="cs-CZ"/>
        </w:rPr>
        <w:t>="clr-namespace:DataEntity;assembly=DataEntity"</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mc</w:t>
      </w:r>
      <w:r>
        <w:rPr>
          <w:rFonts w:ascii="Consolas" w:hAnsi="Consolas" w:cs="Consolas"/>
          <w:color w:val="0000FF"/>
          <w:sz w:val="19"/>
          <w:szCs w:val="19"/>
          <w:lang w:eastAsia="cs-CZ"/>
        </w:rPr>
        <w:t>:</w:t>
      </w:r>
      <w:r>
        <w:rPr>
          <w:rFonts w:ascii="Consolas" w:hAnsi="Consolas" w:cs="Consolas"/>
          <w:color w:val="FF0000"/>
          <w:sz w:val="19"/>
          <w:szCs w:val="19"/>
          <w:lang w:eastAsia="cs-CZ"/>
        </w:rPr>
        <w:t>Ignorable</w:t>
      </w:r>
      <w:r>
        <w:rPr>
          <w:rFonts w:ascii="Consolas" w:hAnsi="Consolas" w:cs="Consolas"/>
          <w:color w:val="0000FF"/>
          <w:sz w:val="19"/>
          <w:szCs w:val="19"/>
          <w:lang w:eastAsia="cs-CZ"/>
        </w:rPr>
        <w:t>="d"</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d</w:t>
      </w:r>
      <w:r>
        <w:rPr>
          <w:rFonts w:ascii="Consolas" w:hAnsi="Consolas" w:cs="Consolas"/>
          <w:color w:val="0000FF"/>
          <w:sz w:val="19"/>
          <w:szCs w:val="19"/>
          <w:lang w:eastAsia="cs-CZ"/>
        </w:rPr>
        <w:t>:</w:t>
      </w:r>
      <w:r>
        <w:rPr>
          <w:rFonts w:ascii="Consolas" w:hAnsi="Consolas" w:cs="Consolas"/>
          <w:color w:val="FF0000"/>
          <w:sz w:val="19"/>
          <w:szCs w:val="19"/>
          <w:lang w:eastAsia="cs-CZ"/>
        </w:rPr>
        <w:t>DataContext</w:t>
      </w:r>
      <w:r>
        <w:rPr>
          <w:rFonts w:ascii="Consolas" w:hAnsi="Consolas" w:cs="Consolas"/>
          <w:color w:val="0000FF"/>
          <w:sz w:val="19"/>
          <w:szCs w:val="19"/>
          <w:lang w:eastAsia="cs-CZ"/>
        </w:rPr>
        <w:t>="{</w:t>
      </w:r>
      <w:r>
        <w:rPr>
          <w:rFonts w:ascii="Consolas" w:hAnsi="Consolas" w:cs="Consolas"/>
          <w:color w:val="A31515"/>
          <w:sz w:val="19"/>
          <w:szCs w:val="19"/>
          <w:lang w:eastAsia="cs-CZ"/>
        </w:rPr>
        <w:t>d</w:t>
      </w:r>
      <w:r>
        <w:rPr>
          <w:rFonts w:ascii="Consolas" w:hAnsi="Consolas" w:cs="Consolas"/>
          <w:color w:val="0000FF"/>
          <w:sz w:val="19"/>
          <w:szCs w:val="19"/>
          <w:lang w:eastAsia="cs-CZ"/>
        </w:rPr>
        <w:t>:</w:t>
      </w:r>
      <w:r>
        <w:rPr>
          <w:rFonts w:ascii="Consolas" w:hAnsi="Consolas" w:cs="Consolas"/>
          <w:color w:val="A31515"/>
          <w:sz w:val="19"/>
          <w:szCs w:val="19"/>
          <w:lang w:eastAsia="cs-CZ"/>
        </w:rPr>
        <w:t>DesignInstance</w:t>
      </w:r>
      <w:r>
        <w:rPr>
          <w:rFonts w:ascii="Consolas" w:hAnsi="Consolas" w:cs="Consolas"/>
          <w:color w:val="FF0000"/>
          <w:sz w:val="19"/>
          <w:szCs w:val="19"/>
          <w:lang w:eastAsia="cs-CZ"/>
        </w:rPr>
        <w:t xml:space="preserve"> Type</w:t>
      </w:r>
      <w:r>
        <w:rPr>
          <w:rFonts w:ascii="Consolas" w:hAnsi="Consolas" w:cs="Consolas"/>
          <w:color w:val="0000FF"/>
          <w:sz w:val="19"/>
          <w:szCs w:val="19"/>
          <w:lang w:eastAsia="cs-CZ"/>
        </w:rPr>
        <w:t>=de:Material,</w:t>
      </w:r>
      <w:r>
        <w:rPr>
          <w:rFonts w:ascii="Consolas" w:hAnsi="Consolas" w:cs="Consolas"/>
          <w:color w:val="FF0000"/>
          <w:sz w:val="19"/>
          <w:szCs w:val="19"/>
          <w:lang w:eastAsia="cs-CZ"/>
        </w:rPr>
        <w:t xml:space="preserve"> IsDesignTimeCreatable</w:t>
      </w:r>
      <w:r>
        <w:rPr>
          <w:rFonts w:ascii="Consolas" w:hAnsi="Consolas" w:cs="Consolas"/>
          <w:color w:val="0000FF"/>
          <w:sz w:val="19"/>
          <w:szCs w:val="19"/>
          <w:lang w:eastAsia="cs-CZ"/>
        </w:rPr>
        <w:t>=False}"</w:t>
      </w:r>
      <w:r>
        <w:rPr>
          <w:rFonts w:ascii="Consolas" w:hAnsi="Consolas" w:cs="Consolas"/>
          <w:color w:val="000000"/>
          <w:sz w:val="19"/>
          <w:szCs w:val="19"/>
          <w:lang w:eastAsia="cs-CZ"/>
        </w:rPr>
        <w:t xml:space="preserve"> </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Title</w:t>
      </w:r>
      <w:r>
        <w:rPr>
          <w:rFonts w:ascii="Consolas" w:hAnsi="Consolas" w:cs="Consolas"/>
          <w:color w:val="0000FF"/>
          <w:sz w:val="19"/>
          <w:szCs w:val="19"/>
          <w:lang w:eastAsia="cs-CZ"/>
        </w:rPr>
        <w:t>="winMatDetails"</w:t>
      </w:r>
      <w:r>
        <w:rPr>
          <w:rFonts w:ascii="Consolas" w:hAnsi="Consolas" w:cs="Consolas"/>
          <w:color w:val="FF0000"/>
          <w:sz w:val="19"/>
          <w:szCs w:val="19"/>
          <w:lang w:eastAsia="cs-CZ"/>
        </w:rPr>
        <w:t xml:space="preserve"> Height</w:t>
      </w:r>
      <w:r>
        <w:rPr>
          <w:rFonts w:ascii="Consolas" w:hAnsi="Consolas" w:cs="Consolas"/>
          <w:color w:val="0000FF"/>
          <w:sz w:val="19"/>
          <w:szCs w:val="19"/>
          <w:lang w:eastAsia="cs-CZ"/>
        </w:rPr>
        <w:t>="300"</w:t>
      </w:r>
      <w:r>
        <w:rPr>
          <w:rFonts w:ascii="Consolas" w:hAnsi="Consolas" w:cs="Consolas"/>
          <w:color w:val="FF0000"/>
          <w:sz w:val="19"/>
          <w:szCs w:val="19"/>
          <w:lang w:eastAsia="cs-CZ"/>
        </w:rPr>
        <w:t xml:space="preserve"> Width</w:t>
      </w:r>
      <w:r>
        <w:rPr>
          <w:rFonts w:ascii="Consolas" w:hAnsi="Consolas" w:cs="Consolas"/>
          <w:color w:val="0000FF"/>
          <w:sz w:val="19"/>
          <w:szCs w:val="19"/>
          <w:lang w:eastAsia="cs-CZ"/>
        </w:rPr>
        <w:t>="300"&gt;</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StackPanel</w:t>
      </w:r>
      <w:r>
        <w:rPr>
          <w:rFonts w:ascii="Consolas" w:hAnsi="Consolas" w:cs="Consolas"/>
          <w:color w:val="0000FF"/>
          <w:sz w:val="19"/>
          <w:szCs w:val="19"/>
          <w:lang w:eastAsia="cs-CZ"/>
        </w:rPr>
        <w:t>&gt;</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NazevMat</w:t>
      </w:r>
      <w:r>
        <w:rPr>
          <w:rFonts w:ascii="Consolas" w:hAnsi="Consolas" w:cs="Consolas"/>
          <w:color w:val="0000FF"/>
          <w:sz w:val="19"/>
          <w:szCs w:val="19"/>
          <w:lang w:eastAsia="cs-CZ"/>
        </w:rPr>
        <w:t>}"/&gt;</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TextBlock</w:t>
      </w:r>
      <w:r>
        <w:rPr>
          <w:rFonts w:ascii="Consolas" w:hAnsi="Consolas" w:cs="Consolas"/>
          <w:color w:val="FF0000"/>
          <w:sz w:val="19"/>
          <w:szCs w:val="19"/>
          <w:lang w:eastAsia="cs-CZ"/>
        </w:rPr>
        <w:t xml:space="preserve"> Text</w:t>
      </w:r>
      <w:r>
        <w:rPr>
          <w:rFonts w:ascii="Consolas" w:hAnsi="Consolas" w:cs="Consolas"/>
          <w:color w:val="0000FF"/>
          <w:sz w:val="19"/>
          <w:szCs w:val="19"/>
          <w:lang w:eastAsia="cs-CZ"/>
        </w:rPr>
        <w:t>="{</w:t>
      </w:r>
      <w:r>
        <w:rPr>
          <w:rFonts w:ascii="Consolas" w:hAnsi="Consolas" w:cs="Consolas"/>
          <w:color w:val="A31515"/>
          <w:sz w:val="19"/>
          <w:szCs w:val="19"/>
          <w:lang w:eastAsia="cs-CZ"/>
        </w:rPr>
        <w:t>Binding</w:t>
      </w:r>
      <w:r>
        <w:rPr>
          <w:rFonts w:ascii="Consolas" w:hAnsi="Consolas" w:cs="Consolas"/>
          <w:color w:val="FF0000"/>
          <w:sz w:val="19"/>
          <w:szCs w:val="19"/>
          <w:lang w:eastAsia="cs-CZ"/>
        </w:rPr>
        <w:t xml:space="preserve"> CelkoveMnozstvi</w:t>
      </w:r>
      <w:r>
        <w:rPr>
          <w:rFonts w:ascii="Consolas" w:hAnsi="Consolas" w:cs="Consolas"/>
          <w:color w:val="0000FF"/>
          <w:sz w:val="19"/>
          <w:szCs w:val="19"/>
          <w:lang w:eastAsia="cs-CZ"/>
        </w:rPr>
        <w:t>}"/&gt;</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StackPanel</w:t>
      </w:r>
      <w:r>
        <w:rPr>
          <w:rFonts w:ascii="Consolas" w:hAnsi="Consolas" w:cs="Consolas"/>
          <w:color w:val="0000FF"/>
          <w:sz w:val="19"/>
          <w:szCs w:val="19"/>
          <w:lang w:eastAsia="cs-CZ"/>
        </w:rPr>
        <w:t>&gt;</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&lt;/</w:t>
      </w:r>
      <w:r>
        <w:rPr>
          <w:rFonts w:ascii="Consolas" w:hAnsi="Consolas" w:cs="Consolas"/>
          <w:color w:val="A31515"/>
          <w:sz w:val="19"/>
          <w:szCs w:val="19"/>
          <w:lang w:eastAsia="cs-CZ"/>
        </w:rPr>
        <w:t>Grid</w:t>
      </w:r>
      <w:r>
        <w:rPr>
          <w:rFonts w:ascii="Consolas" w:hAnsi="Consolas" w:cs="Consolas"/>
          <w:color w:val="0000FF"/>
          <w:sz w:val="19"/>
          <w:szCs w:val="19"/>
          <w:lang w:eastAsia="cs-CZ"/>
        </w:rPr>
        <w:t>&gt;</w:t>
      </w:r>
    </w:p>
    <w:p w:rsidR="00645630" w:rsidRDefault="00645630" w:rsidP="00645630">
      <w:pPr>
        <w:pBdr>
          <w:top w:val="single" w:sz="4" w:space="1" w:color="auto"/>
          <w:left w:val="single" w:sz="4" w:space="4" w:color="auto"/>
          <w:bottom w:val="single" w:sz="4" w:space="1" w:color="auto"/>
          <w:right w:val="single" w:sz="4" w:space="4" w:color="auto"/>
        </w:pBdr>
      </w:pPr>
      <w:r>
        <w:rPr>
          <w:rFonts w:ascii="Consolas" w:hAnsi="Consolas" w:cs="Consolas"/>
          <w:color w:val="0000FF"/>
          <w:sz w:val="19"/>
          <w:szCs w:val="19"/>
          <w:lang w:eastAsia="cs-CZ"/>
        </w:rPr>
        <w:t>&lt;/</w:t>
      </w:r>
      <w:r>
        <w:rPr>
          <w:rFonts w:ascii="Consolas" w:hAnsi="Consolas" w:cs="Consolas"/>
          <w:color w:val="A31515"/>
          <w:sz w:val="19"/>
          <w:szCs w:val="19"/>
          <w:lang w:eastAsia="cs-CZ"/>
        </w:rPr>
        <w:t>Window</w:t>
      </w:r>
      <w:r>
        <w:rPr>
          <w:rFonts w:ascii="Consolas" w:hAnsi="Consolas" w:cs="Consolas"/>
          <w:color w:val="0000FF"/>
          <w:sz w:val="19"/>
          <w:szCs w:val="19"/>
          <w:lang w:eastAsia="cs-CZ"/>
        </w:rPr>
        <w:t>&gt;</w:t>
      </w:r>
    </w:p>
    <w:p w:rsidR="00645630" w:rsidRDefault="00645630" w:rsidP="00645630">
      <w:r>
        <w:t xml:space="preserve"> V rámci tohoto kódu je ukázáno jak v XAML můžeme využívat namespace Presentation.Viewmodels:</w:t>
      </w:r>
    </w:p>
    <w:p w:rsidR="00645630" w:rsidRP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vm</w:t>
      </w:r>
      <w:r>
        <w:rPr>
          <w:rFonts w:ascii="Consolas" w:hAnsi="Consolas" w:cs="Consolas"/>
          <w:color w:val="0000FF"/>
          <w:sz w:val="19"/>
          <w:szCs w:val="19"/>
          <w:lang w:eastAsia="cs-CZ"/>
        </w:rPr>
        <w:t>="clr-namespace:Sklad.ViewModels"</w:t>
      </w:r>
    </w:p>
    <w:p w:rsidR="00645630" w:rsidRDefault="00645630" w:rsidP="00645630">
      <w:r>
        <w:t>a hlavně, a to tady využijeme, jak využít namespace z jiného projektu (zde DataEntity):</w:t>
      </w:r>
    </w:p>
    <w:p w:rsidR="00645630" w:rsidRDefault="00645630" w:rsidP="0064563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xmlns</w:t>
      </w:r>
      <w:r>
        <w:rPr>
          <w:rFonts w:ascii="Consolas" w:hAnsi="Consolas" w:cs="Consolas"/>
          <w:color w:val="0000FF"/>
          <w:sz w:val="19"/>
          <w:szCs w:val="19"/>
          <w:lang w:eastAsia="cs-CZ"/>
        </w:rPr>
        <w:t>:</w:t>
      </w:r>
      <w:r>
        <w:rPr>
          <w:rFonts w:ascii="Consolas" w:hAnsi="Consolas" w:cs="Consolas"/>
          <w:color w:val="FF0000"/>
          <w:sz w:val="19"/>
          <w:szCs w:val="19"/>
          <w:lang w:eastAsia="cs-CZ"/>
        </w:rPr>
        <w:t>de</w:t>
      </w:r>
      <w:r>
        <w:rPr>
          <w:rFonts w:ascii="Consolas" w:hAnsi="Consolas" w:cs="Consolas"/>
          <w:color w:val="0000FF"/>
          <w:sz w:val="19"/>
          <w:szCs w:val="19"/>
          <w:lang w:eastAsia="cs-CZ"/>
        </w:rPr>
        <w:t>="clr-namespace:DataEntity;assembly=DataEntity"</w:t>
      </w:r>
    </w:p>
    <w:p w:rsidR="00645630" w:rsidRDefault="00337195" w:rsidP="00645630">
      <w:r>
        <w:t>zde to děláme proto, abychom si ukázali, jak je možné přímo v XAML definovat datacontext a sice jen pro účely tvorby Designu:</w:t>
      </w:r>
    </w:p>
    <w:p w:rsidR="00337195" w:rsidRDefault="00337195" w:rsidP="003371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FF0000"/>
          <w:sz w:val="19"/>
          <w:szCs w:val="19"/>
          <w:lang w:eastAsia="cs-CZ"/>
        </w:rPr>
        <w:t xml:space="preserve"> d</w:t>
      </w:r>
      <w:r>
        <w:rPr>
          <w:rFonts w:ascii="Consolas" w:hAnsi="Consolas" w:cs="Consolas"/>
          <w:color w:val="0000FF"/>
          <w:sz w:val="19"/>
          <w:szCs w:val="19"/>
          <w:lang w:eastAsia="cs-CZ"/>
        </w:rPr>
        <w:t>:</w:t>
      </w:r>
      <w:r>
        <w:rPr>
          <w:rFonts w:ascii="Consolas" w:hAnsi="Consolas" w:cs="Consolas"/>
          <w:color w:val="FF0000"/>
          <w:sz w:val="19"/>
          <w:szCs w:val="19"/>
          <w:lang w:eastAsia="cs-CZ"/>
        </w:rPr>
        <w:t>DataContext</w:t>
      </w:r>
      <w:r>
        <w:rPr>
          <w:rFonts w:ascii="Consolas" w:hAnsi="Consolas" w:cs="Consolas"/>
          <w:color w:val="0000FF"/>
          <w:sz w:val="19"/>
          <w:szCs w:val="19"/>
          <w:lang w:eastAsia="cs-CZ"/>
        </w:rPr>
        <w:t>="{</w:t>
      </w:r>
      <w:r>
        <w:rPr>
          <w:rFonts w:ascii="Consolas" w:hAnsi="Consolas" w:cs="Consolas"/>
          <w:color w:val="A31515"/>
          <w:sz w:val="19"/>
          <w:szCs w:val="19"/>
          <w:lang w:eastAsia="cs-CZ"/>
        </w:rPr>
        <w:t>d</w:t>
      </w:r>
      <w:r>
        <w:rPr>
          <w:rFonts w:ascii="Consolas" w:hAnsi="Consolas" w:cs="Consolas"/>
          <w:color w:val="0000FF"/>
          <w:sz w:val="19"/>
          <w:szCs w:val="19"/>
          <w:lang w:eastAsia="cs-CZ"/>
        </w:rPr>
        <w:t>:</w:t>
      </w:r>
      <w:r>
        <w:rPr>
          <w:rFonts w:ascii="Consolas" w:hAnsi="Consolas" w:cs="Consolas"/>
          <w:color w:val="A31515"/>
          <w:sz w:val="19"/>
          <w:szCs w:val="19"/>
          <w:lang w:eastAsia="cs-CZ"/>
        </w:rPr>
        <w:t>DesignInstance</w:t>
      </w:r>
      <w:r>
        <w:rPr>
          <w:rFonts w:ascii="Consolas" w:hAnsi="Consolas" w:cs="Consolas"/>
          <w:color w:val="FF0000"/>
          <w:sz w:val="19"/>
          <w:szCs w:val="19"/>
          <w:lang w:eastAsia="cs-CZ"/>
        </w:rPr>
        <w:t xml:space="preserve"> Type</w:t>
      </w:r>
      <w:r>
        <w:rPr>
          <w:rFonts w:ascii="Consolas" w:hAnsi="Consolas" w:cs="Consolas"/>
          <w:color w:val="0000FF"/>
          <w:sz w:val="19"/>
          <w:szCs w:val="19"/>
          <w:lang w:eastAsia="cs-CZ"/>
        </w:rPr>
        <w:t>=de:Material,</w:t>
      </w:r>
      <w:r>
        <w:rPr>
          <w:rFonts w:ascii="Consolas" w:hAnsi="Consolas" w:cs="Consolas"/>
          <w:color w:val="FF0000"/>
          <w:sz w:val="19"/>
          <w:szCs w:val="19"/>
          <w:lang w:eastAsia="cs-CZ"/>
        </w:rPr>
        <w:t xml:space="preserve"> IsDesignTimeCreatable</w:t>
      </w:r>
      <w:r>
        <w:rPr>
          <w:rFonts w:ascii="Consolas" w:hAnsi="Consolas" w:cs="Consolas"/>
          <w:color w:val="0000FF"/>
          <w:sz w:val="19"/>
          <w:szCs w:val="19"/>
          <w:lang w:eastAsia="cs-CZ"/>
        </w:rPr>
        <w:t>=False}"</w:t>
      </w:r>
      <w:r>
        <w:rPr>
          <w:rFonts w:ascii="Consolas" w:hAnsi="Consolas" w:cs="Consolas"/>
          <w:color w:val="000000"/>
          <w:sz w:val="19"/>
          <w:szCs w:val="19"/>
          <w:lang w:eastAsia="cs-CZ"/>
        </w:rPr>
        <w:t xml:space="preserve"> </w:t>
      </w:r>
    </w:p>
    <w:p w:rsidR="00337195" w:rsidRDefault="00337195" w:rsidP="00645630">
      <w:r>
        <w:t>Pak funguje „napovídání“ přímo v XAML Designeru.</w:t>
      </w:r>
    </w:p>
    <w:p w:rsidR="00645630" w:rsidRDefault="00337195" w:rsidP="00645630">
      <w:r>
        <w:t>Nyní si toto okno spustíme:</w:t>
      </w:r>
    </w:p>
    <w:p w:rsidR="00645630" w:rsidRDefault="00645630" w:rsidP="00645630">
      <w:r>
        <w:t>Na page PrehMat přidáme tlačítko Detaily např. do horního WrapPanelu:</w:t>
      </w:r>
    </w:p>
    <w:p w:rsidR="00645630" w:rsidRPr="00645630" w:rsidRDefault="00645630" w:rsidP="00645630">
      <w:pPr>
        <w:pBdr>
          <w:top w:val="single" w:sz="4" w:space="1" w:color="auto"/>
          <w:left w:val="single" w:sz="4" w:space="4" w:color="auto"/>
          <w:bottom w:val="single" w:sz="4" w:space="1" w:color="auto"/>
          <w:right w:val="single" w:sz="4" w:space="4" w:color="auto"/>
        </w:pBdr>
      </w:pPr>
      <w:r>
        <w:rPr>
          <w:rFonts w:ascii="Consolas" w:hAnsi="Consolas" w:cs="Consolas"/>
          <w:color w:val="0000FF"/>
          <w:sz w:val="19"/>
          <w:szCs w:val="19"/>
          <w:lang w:eastAsia="cs-CZ"/>
        </w:rPr>
        <w:t>&lt;</w:t>
      </w:r>
      <w:r>
        <w:rPr>
          <w:rFonts w:ascii="Consolas" w:hAnsi="Consolas" w:cs="Consolas"/>
          <w:color w:val="A31515"/>
          <w:sz w:val="19"/>
          <w:szCs w:val="19"/>
          <w:lang w:eastAsia="cs-CZ"/>
        </w:rPr>
        <w:t>Button</w:t>
      </w:r>
      <w:r>
        <w:rPr>
          <w:rFonts w:ascii="Consolas" w:hAnsi="Consolas" w:cs="Consolas"/>
          <w:color w:val="FF0000"/>
          <w:sz w:val="19"/>
          <w:szCs w:val="19"/>
          <w:lang w:eastAsia="cs-CZ"/>
        </w:rPr>
        <w:t xml:space="preserve"> Name</w:t>
      </w:r>
      <w:r>
        <w:rPr>
          <w:rFonts w:ascii="Consolas" w:hAnsi="Consolas" w:cs="Consolas"/>
          <w:color w:val="0000FF"/>
          <w:sz w:val="19"/>
          <w:szCs w:val="19"/>
          <w:lang w:eastAsia="cs-CZ"/>
        </w:rPr>
        <w:t>="Detail"</w:t>
      </w:r>
      <w:r>
        <w:rPr>
          <w:rFonts w:ascii="Consolas" w:hAnsi="Consolas" w:cs="Consolas"/>
          <w:color w:val="FF0000"/>
          <w:sz w:val="19"/>
          <w:szCs w:val="19"/>
          <w:lang w:eastAsia="cs-CZ"/>
        </w:rPr>
        <w:t xml:space="preserve"> Content</w:t>
      </w:r>
      <w:r>
        <w:rPr>
          <w:rFonts w:ascii="Consolas" w:hAnsi="Consolas" w:cs="Consolas"/>
          <w:color w:val="0000FF"/>
          <w:sz w:val="19"/>
          <w:szCs w:val="19"/>
          <w:lang w:eastAsia="cs-CZ"/>
        </w:rPr>
        <w:t>="Detail"</w:t>
      </w:r>
      <w:r>
        <w:rPr>
          <w:rFonts w:ascii="Consolas" w:hAnsi="Consolas" w:cs="Consolas"/>
          <w:color w:val="FF0000"/>
          <w:sz w:val="19"/>
          <w:szCs w:val="19"/>
          <w:lang w:eastAsia="cs-CZ"/>
        </w:rPr>
        <w:t xml:space="preserve"> Click</w:t>
      </w:r>
      <w:r>
        <w:rPr>
          <w:rFonts w:ascii="Consolas" w:hAnsi="Consolas" w:cs="Consolas"/>
          <w:color w:val="0000FF"/>
          <w:sz w:val="19"/>
          <w:szCs w:val="19"/>
          <w:lang w:eastAsia="cs-CZ"/>
        </w:rPr>
        <w:t>="Detail_Click" /&gt;</w:t>
      </w:r>
    </w:p>
    <w:p w:rsidR="00C224CA" w:rsidRDefault="00337195" w:rsidP="00C224CA">
      <w:pPr>
        <w:rPr>
          <w:lang w:val="en-US"/>
        </w:rPr>
      </w:pPr>
      <w:r>
        <w:rPr>
          <w:lang w:val="en-US"/>
        </w:rPr>
        <w:t>A CodeBehind:</w:t>
      </w:r>
    </w:p>
    <w:p w:rsidR="00337195" w:rsidRDefault="00337195" w:rsidP="003371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lastRenderedPageBreak/>
        <w:t xml:space="preserve">        </w:t>
      </w:r>
      <w:r>
        <w:rPr>
          <w:rFonts w:ascii="Consolas" w:hAnsi="Consolas" w:cs="Consolas"/>
          <w:color w:val="0000FF"/>
          <w:sz w:val="19"/>
          <w:szCs w:val="19"/>
          <w:lang w:eastAsia="cs-CZ"/>
        </w:rPr>
        <w:t>private</w:t>
      </w: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void</w:t>
      </w:r>
      <w:r>
        <w:rPr>
          <w:rFonts w:ascii="Consolas" w:hAnsi="Consolas" w:cs="Consolas"/>
          <w:color w:val="000000"/>
          <w:sz w:val="19"/>
          <w:szCs w:val="19"/>
          <w:lang w:eastAsia="cs-CZ"/>
        </w:rPr>
        <w:t xml:space="preserve"> Detail_Click(</w:t>
      </w:r>
      <w:r>
        <w:rPr>
          <w:rFonts w:ascii="Consolas" w:hAnsi="Consolas" w:cs="Consolas"/>
          <w:color w:val="0000FF"/>
          <w:sz w:val="19"/>
          <w:szCs w:val="19"/>
          <w:lang w:eastAsia="cs-CZ"/>
        </w:rPr>
        <w:t>object</w:t>
      </w:r>
      <w:r>
        <w:rPr>
          <w:rFonts w:ascii="Consolas" w:hAnsi="Consolas" w:cs="Consolas"/>
          <w:color w:val="000000"/>
          <w:sz w:val="19"/>
          <w:szCs w:val="19"/>
          <w:lang w:eastAsia="cs-CZ"/>
        </w:rPr>
        <w:t xml:space="preserve"> sender, RoutedEventArgs e)</w:t>
      </w:r>
    </w:p>
    <w:p w:rsidR="00337195" w:rsidRDefault="00337195" w:rsidP="003371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p>
    <w:p w:rsidR="00337195" w:rsidRDefault="00337195" w:rsidP="003371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w:t>
      </w:r>
      <w:r>
        <w:rPr>
          <w:rFonts w:ascii="Consolas" w:hAnsi="Consolas" w:cs="Consolas"/>
          <w:color w:val="0000FF"/>
          <w:sz w:val="19"/>
          <w:szCs w:val="19"/>
          <w:lang w:eastAsia="cs-CZ"/>
        </w:rPr>
        <w:t>var</w:t>
      </w:r>
      <w:r>
        <w:rPr>
          <w:rFonts w:ascii="Consolas" w:hAnsi="Consolas" w:cs="Consolas"/>
          <w:color w:val="000000"/>
          <w:sz w:val="19"/>
          <w:szCs w:val="19"/>
          <w:lang w:eastAsia="cs-CZ"/>
        </w:rPr>
        <w:t xml:space="preserve"> okno = </w:t>
      </w:r>
      <w:r>
        <w:rPr>
          <w:rFonts w:ascii="Consolas" w:hAnsi="Consolas" w:cs="Consolas"/>
          <w:color w:val="0000FF"/>
          <w:sz w:val="19"/>
          <w:szCs w:val="19"/>
          <w:lang w:eastAsia="cs-CZ"/>
        </w:rPr>
        <w:t>new</w:t>
      </w:r>
      <w:r>
        <w:rPr>
          <w:rFonts w:ascii="Consolas" w:hAnsi="Consolas" w:cs="Consolas"/>
          <w:color w:val="000000"/>
          <w:sz w:val="19"/>
          <w:szCs w:val="19"/>
          <w:lang w:eastAsia="cs-CZ"/>
        </w:rPr>
        <w:t xml:space="preserve"> winMatDetails();</w:t>
      </w:r>
    </w:p>
    <w:p w:rsidR="00337195" w:rsidRDefault="00337195" w:rsidP="003371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okno.DataContext = _datacontext.MaterialSelected;</w:t>
      </w:r>
    </w:p>
    <w:p w:rsidR="00337195" w:rsidRDefault="00337195" w:rsidP="0033719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00"/>
          <w:sz w:val="19"/>
          <w:szCs w:val="19"/>
          <w:lang w:eastAsia="cs-CZ"/>
        </w:rPr>
      </w:pPr>
      <w:r>
        <w:rPr>
          <w:rFonts w:ascii="Consolas" w:hAnsi="Consolas" w:cs="Consolas"/>
          <w:color w:val="000000"/>
          <w:sz w:val="19"/>
          <w:szCs w:val="19"/>
          <w:lang w:eastAsia="cs-CZ"/>
        </w:rPr>
        <w:t xml:space="preserve">            okno.ShowDialog();</w:t>
      </w:r>
    </w:p>
    <w:p w:rsidR="00337195" w:rsidRDefault="00337195" w:rsidP="00337195">
      <w:pPr>
        <w:pBdr>
          <w:top w:val="single" w:sz="4" w:space="1" w:color="auto"/>
          <w:left w:val="single" w:sz="4" w:space="4" w:color="auto"/>
          <w:bottom w:val="single" w:sz="4" w:space="1" w:color="auto"/>
          <w:right w:val="single" w:sz="4" w:space="4" w:color="auto"/>
        </w:pBdr>
        <w:rPr>
          <w:lang w:val="en-US"/>
        </w:rPr>
      </w:pPr>
      <w:r>
        <w:rPr>
          <w:rFonts w:ascii="Consolas" w:hAnsi="Consolas" w:cs="Consolas"/>
          <w:color w:val="000000"/>
          <w:sz w:val="19"/>
          <w:szCs w:val="19"/>
          <w:lang w:eastAsia="cs-CZ"/>
        </w:rPr>
        <w:t xml:space="preserve">        }</w:t>
      </w:r>
    </w:p>
    <w:p w:rsidR="00337195" w:rsidRPr="00097A51" w:rsidRDefault="00337195" w:rsidP="00C224CA">
      <w:pPr>
        <w:rPr>
          <w:lang w:val="en-US"/>
        </w:rPr>
      </w:pPr>
      <w:r>
        <w:rPr>
          <w:lang w:val="en-US"/>
        </w:rPr>
        <w:t>Tím jsme do tohoto okna předali datový context a pak pomocí ShowDialog spouští tzv. Modální okno – je nutné jej zavřít než je možno vrátit se k PrehMat.</w:t>
      </w:r>
      <w:bookmarkStart w:id="61" w:name="_GoBack"/>
      <w:bookmarkEnd w:id="61"/>
    </w:p>
    <w:sectPr w:rsidR="00337195" w:rsidRPr="00097A51" w:rsidSect="00DC7E62">
      <w:footerReference w:type="default" r:id="rId6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598" w:rsidRDefault="00AD3598" w:rsidP="006D74D2">
      <w:pPr>
        <w:spacing w:after="0" w:line="240" w:lineRule="auto"/>
      </w:pPr>
      <w:r>
        <w:separator/>
      </w:r>
    </w:p>
  </w:endnote>
  <w:endnote w:type="continuationSeparator" w:id="0">
    <w:p w:rsidR="00AD3598" w:rsidRDefault="00AD3598" w:rsidP="006D7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814250"/>
      <w:docPartObj>
        <w:docPartGallery w:val="Page Numbers (Bottom of Page)"/>
        <w:docPartUnique/>
      </w:docPartObj>
    </w:sdtPr>
    <w:sdtContent>
      <w:p w:rsidR="00D045B8" w:rsidRDefault="00D045B8">
        <w:pPr>
          <w:pStyle w:val="Zpat"/>
          <w:jc w:val="right"/>
        </w:pPr>
        <w:r>
          <w:fldChar w:fldCharType="begin"/>
        </w:r>
        <w:r>
          <w:instrText>PAGE   \* MERGEFORMAT</w:instrText>
        </w:r>
        <w:r>
          <w:fldChar w:fldCharType="separate"/>
        </w:r>
        <w:r w:rsidR="00337195">
          <w:rPr>
            <w:noProof/>
          </w:rPr>
          <w:t>108</w:t>
        </w:r>
        <w:r>
          <w:fldChar w:fldCharType="end"/>
        </w:r>
      </w:p>
    </w:sdtContent>
  </w:sdt>
  <w:p w:rsidR="00D045B8" w:rsidRDefault="00D045B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598" w:rsidRDefault="00AD3598" w:rsidP="006D74D2">
      <w:pPr>
        <w:spacing w:after="0" w:line="240" w:lineRule="auto"/>
      </w:pPr>
      <w:r>
        <w:separator/>
      </w:r>
    </w:p>
  </w:footnote>
  <w:footnote w:type="continuationSeparator" w:id="0">
    <w:p w:rsidR="00AD3598" w:rsidRDefault="00AD3598" w:rsidP="006D7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3095"/>
    <w:multiLevelType w:val="hybridMultilevel"/>
    <w:tmpl w:val="E280E2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675494"/>
    <w:multiLevelType w:val="hybridMultilevel"/>
    <w:tmpl w:val="EB9C53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FB21A6"/>
    <w:multiLevelType w:val="hybridMultilevel"/>
    <w:tmpl w:val="1D8E4BCA"/>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330002"/>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 w15:restartNumberingAfterBreak="0">
    <w:nsid w:val="10DF77B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B6361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CB432F"/>
    <w:multiLevelType w:val="multilevel"/>
    <w:tmpl w:val="0DF0FE9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7" w15:restartNumberingAfterBreak="0">
    <w:nsid w:val="258B01DD"/>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15:restartNumberingAfterBreak="0">
    <w:nsid w:val="28CD0A4A"/>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15:restartNumberingAfterBreak="0">
    <w:nsid w:val="34A423A0"/>
    <w:multiLevelType w:val="hybridMultilevel"/>
    <w:tmpl w:val="E0FC9DC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EBA7553"/>
    <w:multiLevelType w:val="hybridMultilevel"/>
    <w:tmpl w:val="78BADC46"/>
    <w:lvl w:ilvl="0" w:tplc="64D242F0">
      <w:start w:val="30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F3E460D"/>
    <w:multiLevelType w:val="hybridMultilevel"/>
    <w:tmpl w:val="06A401B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A1E7F4F"/>
    <w:multiLevelType w:val="hybridMultilevel"/>
    <w:tmpl w:val="CA0A77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C125643"/>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5D08382C"/>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6762583B"/>
    <w:multiLevelType w:val="multilevel"/>
    <w:tmpl w:val="0000000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6A057DE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2A7415A"/>
    <w:multiLevelType w:val="hybridMultilevel"/>
    <w:tmpl w:val="6A00179A"/>
    <w:lvl w:ilvl="0" w:tplc="E4505D9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315504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974A4E"/>
    <w:multiLevelType w:val="hybridMultilevel"/>
    <w:tmpl w:val="C6D216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86E54FB"/>
    <w:multiLevelType w:val="hybridMultilevel"/>
    <w:tmpl w:val="79841D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A073A7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6F283D"/>
    <w:multiLevelType w:val="hybridMultilevel"/>
    <w:tmpl w:val="B060E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7"/>
  </w:num>
  <w:num w:numId="4">
    <w:abstractNumId w:val="19"/>
  </w:num>
  <w:num w:numId="5">
    <w:abstractNumId w:val="18"/>
  </w:num>
  <w:num w:numId="6">
    <w:abstractNumId w:val="4"/>
  </w:num>
  <w:num w:numId="7">
    <w:abstractNumId w:val="16"/>
  </w:num>
  <w:num w:numId="8">
    <w:abstractNumId w:val="14"/>
  </w:num>
  <w:num w:numId="9">
    <w:abstractNumId w:val="5"/>
  </w:num>
  <w:num w:numId="10">
    <w:abstractNumId w:val="8"/>
  </w:num>
  <w:num w:numId="11">
    <w:abstractNumId w:val="12"/>
  </w:num>
  <w:num w:numId="12">
    <w:abstractNumId w:val="7"/>
  </w:num>
  <w:num w:numId="13">
    <w:abstractNumId w:val="13"/>
  </w:num>
  <w:num w:numId="14">
    <w:abstractNumId w:val="6"/>
  </w:num>
  <w:num w:numId="15">
    <w:abstractNumId w:val="3"/>
  </w:num>
  <w:num w:numId="16">
    <w:abstractNumId w:val="11"/>
  </w:num>
  <w:num w:numId="17">
    <w:abstractNumId w:val="20"/>
  </w:num>
  <w:num w:numId="18">
    <w:abstractNumId w:val="10"/>
  </w:num>
  <w:num w:numId="19">
    <w:abstractNumId w:val="2"/>
  </w:num>
  <w:num w:numId="20">
    <w:abstractNumId w:val="9"/>
  </w:num>
  <w:num w:numId="21">
    <w:abstractNumId w:val="1"/>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9E5"/>
    <w:rsid w:val="000017F0"/>
    <w:rsid w:val="00001E95"/>
    <w:rsid w:val="00003AB9"/>
    <w:rsid w:val="00007AC0"/>
    <w:rsid w:val="00010487"/>
    <w:rsid w:val="00010752"/>
    <w:rsid w:val="00011CEC"/>
    <w:rsid w:val="00012ADF"/>
    <w:rsid w:val="00026E18"/>
    <w:rsid w:val="00033CA6"/>
    <w:rsid w:val="000379D5"/>
    <w:rsid w:val="000422A7"/>
    <w:rsid w:val="00044C85"/>
    <w:rsid w:val="00045B2B"/>
    <w:rsid w:val="00054E95"/>
    <w:rsid w:val="0005507D"/>
    <w:rsid w:val="00065363"/>
    <w:rsid w:val="00066395"/>
    <w:rsid w:val="00071574"/>
    <w:rsid w:val="00077170"/>
    <w:rsid w:val="000929BE"/>
    <w:rsid w:val="00096423"/>
    <w:rsid w:val="00097638"/>
    <w:rsid w:val="00097A51"/>
    <w:rsid w:val="000A19B9"/>
    <w:rsid w:val="000A2E2A"/>
    <w:rsid w:val="000A6796"/>
    <w:rsid w:val="000A70F0"/>
    <w:rsid w:val="000B23E6"/>
    <w:rsid w:val="000C7023"/>
    <w:rsid w:val="000D185A"/>
    <w:rsid w:val="000D2702"/>
    <w:rsid w:val="000D447B"/>
    <w:rsid w:val="000D46DB"/>
    <w:rsid w:val="000E398C"/>
    <w:rsid w:val="000F1D07"/>
    <w:rsid w:val="000F3603"/>
    <w:rsid w:val="000F4A5D"/>
    <w:rsid w:val="001002B1"/>
    <w:rsid w:val="001023F9"/>
    <w:rsid w:val="00103035"/>
    <w:rsid w:val="00116389"/>
    <w:rsid w:val="00116E1F"/>
    <w:rsid w:val="0013385D"/>
    <w:rsid w:val="00137940"/>
    <w:rsid w:val="001415B2"/>
    <w:rsid w:val="00143030"/>
    <w:rsid w:val="001431B5"/>
    <w:rsid w:val="001438A4"/>
    <w:rsid w:val="00146999"/>
    <w:rsid w:val="001479B8"/>
    <w:rsid w:val="00151DCC"/>
    <w:rsid w:val="001563C8"/>
    <w:rsid w:val="001656CA"/>
    <w:rsid w:val="00176B37"/>
    <w:rsid w:val="00176F2B"/>
    <w:rsid w:val="00177A7F"/>
    <w:rsid w:val="00182F5C"/>
    <w:rsid w:val="001848BC"/>
    <w:rsid w:val="00186CF1"/>
    <w:rsid w:val="00193C66"/>
    <w:rsid w:val="00195B0D"/>
    <w:rsid w:val="00195E83"/>
    <w:rsid w:val="00197D0D"/>
    <w:rsid w:val="001A5143"/>
    <w:rsid w:val="001A63D7"/>
    <w:rsid w:val="001A7FA3"/>
    <w:rsid w:val="001B2D6C"/>
    <w:rsid w:val="001B5487"/>
    <w:rsid w:val="001B592C"/>
    <w:rsid w:val="001B754C"/>
    <w:rsid w:val="001C0227"/>
    <w:rsid w:val="001C13B5"/>
    <w:rsid w:val="001C1FC1"/>
    <w:rsid w:val="001C2CBA"/>
    <w:rsid w:val="001C63BE"/>
    <w:rsid w:val="001D3AE1"/>
    <w:rsid w:val="001D4C7A"/>
    <w:rsid w:val="001D6E18"/>
    <w:rsid w:val="001E3A17"/>
    <w:rsid w:val="001F2916"/>
    <w:rsid w:val="001F4ECE"/>
    <w:rsid w:val="001F50BE"/>
    <w:rsid w:val="001F5FC6"/>
    <w:rsid w:val="001F6423"/>
    <w:rsid w:val="001F65AC"/>
    <w:rsid w:val="001F65D5"/>
    <w:rsid w:val="001F6ED8"/>
    <w:rsid w:val="00202252"/>
    <w:rsid w:val="00202C28"/>
    <w:rsid w:val="00203916"/>
    <w:rsid w:val="0020556D"/>
    <w:rsid w:val="00207793"/>
    <w:rsid w:val="00211C9B"/>
    <w:rsid w:val="00215113"/>
    <w:rsid w:val="002220B9"/>
    <w:rsid w:val="00223C61"/>
    <w:rsid w:val="00223E44"/>
    <w:rsid w:val="00241077"/>
    <w:rsid w:val="002463F1"/>
    <w:rsid w:val="00253285"/>
    <w:rsid w:val="00256F41"/>
    <w:rsid w:val="0026274B"/>
    <w:rsid w:val="002644A6"/>
    <w:rsid w:val="00266FBD"/>
    <w:rsid w:val="00273A7A"/>
    <w:rsid w:val="00275D39"/>
    <w:rsid w:val="002822D6"/>
    <w:rsid w:val="0028339C"/>
    <w:rsid w:val="0028390E"/>
    <w:rsid w:val="00295818"/>
    <w:rsid w:val="002A0068"/>
    <w:rsid w:val="002A22DC"/>
    <w:rsid w:val="002A2DFF"/>
    <w:rsid w:val="002A4A54"/>
    <w:rsid w:val="002A5530"/>
    <w:rsid w:val="002B11C6"/>
    <w:rsid w:val="002B209A"/>
    <w:rsid w:val="002B3AB6"/>
    <w:rsid w:val="002B7B39"/>
    <w:rsid w:val="002C10B9"/>
    <w:rsid w:val="002C29F1"/>
    <w:rsid w:val="002C2B71"/>
    <w:rsid w:val="002C3446"/>
    <w:rsid w:val="002C4382"/>
    <w:rsid w:val="002C4B8F"/>
    <w:rsid w:val="002C614D"/>
    <w:rsid w:val="002C6E8D"/>
    <w:rsid w:val="002C7FC9"/>
    <w:rsid w:val="002D121A"/>
    <w:rsid w:val="002D3C6D"/>
    <w:rsid w:val="002D5BBD"/>
    <w:rsid w:val="002D67D9"/>
    <w:rsid w:val="002D68F4"/>
    <w:rsid w:val="002E1DFD"/>
    <w:rsid w:val="002E2387"/>
    <w:rsid w:val="002E753E"/>
    <w:rsid w:val="002E7A27"/>
    <w:rsid w:val="002F0C9D"/>
    <w:rsid w:val="002F5F15"/>
    <w:rsid w:val="002F621C"/>
    <w:rsid w:val="002F6748"/>
    <w:rsid w:val="002F70B4"/>
    <w:rsid w:val="002F73BB"/>
    <w:rsid w:val="00300555"/>
    <w:rsid w:val="0030058E"/>
    <w:rsid w:val="00301663"/>
    <w:rsid w:val="003051F8"/>
    <w:rsid w:val="003077D4"/>
    <w:rsid w:val="0031610E"/>
    <w:rsid w:val="0032282C"/>
    <w:rsid w:val="0032302D"/>
    <w:rsid w:val="00324240"/>
    <w:rsid w:val="00326B63"/>
    <w:rsid w:val="00327C46"/>
    <w:rsid w:val="0033477D"/>
    <w:rsid w:val="00336962"/>
    <w:rsid w:val="00337195"/>
    <w:rsid w:val="00337646"/>
    <w:rsid w:val="00337DB1"/>
    <w:rsid w:val="00342C42"/>
    <w:rsid w:val="0034559E"/>
    <w:rsid w:val="00351DF5"/>
    <w:rsid w:val="0035422E"/>
    <w:rsid w:val="00354FA0"/>
    <w:rsid w:val="0035571F"/>
    <w:rsid w:val="00357D43"/>
    <w:rsid w:val="00360CAB"/>
    <w:rsid w:val="00362F99"/>
    <w:rsid w:val="0036529D"/>
    <w:rsid w:val="00367355"/>
    <w:rsid w:val="0037093A"/>
    <w:rsid w:val="00370CF0"/>
    <w:rsid w:val="00370E3D"/>
    <w:rsid w:val="00371D1B"/>
    <w:rsid w:val="00371D2E"/>
    <w:rsid w:val="00376264"/>
    <w:rsid w:val="0038191E"/>
    <w:rsid w:val="0038722A"/>
    <w:rsid w:val="00387566"/>
    <w:rsid w:val="00396EB4"/>
    <w:rsid w:val="003A46B2"/>
    <w:rsid w:val="003A709B"/>
    <w:rsid w:val="003B0B80"/>
    <w:rsid w:val="003B15A5"/>
    <w:rsid w:val="003B5B77"/>
    <w:rsid w:val="003B7A84"/>
    <w:rsid w:val="003C1B36"/>
    <w:rsid w:val="003C5C3D"/>
    <w:rsid w:val="003D1244"/>
    <w:rsid w:val="003D2858"/>
    <w:rsid w:val="003D3195"/>
    <w:rsid w:val="003D6B1C"/>
    <w:rsid w:val="003D6D36"/>
    <w:rsid w:val="003D71C4"/>
    <w:rsid w:val="003D7D3D"/>
    <w:rsid w:val="003E0270"/>
    <w:rsid w:val="003E02DB"/>
    <w:rsid w:val="003E05AA"/>
    <w:rsid w:val="003E1CF0"/>
    <w:rsid w:val="003E4ADF"/>
    <w:rsid w:val="003E5A87"/>
    <w:rsid w:val="003E775F"/>
    <w:rsid w:val="003F4ABB"/>
    <w:rsid w:val="003F78C7"/>
    <w:rsid w:val="004040F6"/>
    <w:rsid w:val="004071A2"/>
    <w:rsid w:val="0041030F"/>
    <w:rsid w:val="00412A75"/>
    <w:rsid w:val="004138E6"/>
    <w:rsid w:val="00415106"/>
    <w:rsid w:val="00417308"/>
    <w:rsid w:val="004238AA"/>
    <w:rsid w:val="00423EA0"/>
    <w:rsid w:val="0043345A"/>
    <w:rsid w:val="0043657E"/>
    <w:rsid w:val="00441E2D"/>
    <w:rsid w:val="00451C27"/>
    <w:rsid w:val="00455BAA"/>
    <w:rsid w:val="00460249"/>
    <w:rsid w:val="00461161"/>
    <w:rsid w:val="0046364E"/>
    <w:rsid w:val="00465618"/>
    <w:rsid w:val="004670C2"/>
    <w:rsid w:val="0047051D"/>
    <w:rsid w:val="00471875"/>
    <w:rsid w:val="0047196E"/>
    <w:rsid w:val="00477E10"/>
    <w:rsid w:val="0048012D"/>
    <w:rsid w:val="00480344"/>
    <w:rsid w:val="004830DE"/>
    <w:rsid w:val="00483F14"/>
    <w:rsid w:val="00485400"/>
    <w:rsid w:val="00487B2A"/>
    <w:rsid w:val="004921C4"/>
    <w:rsid w:val="004954CC"/>
    <w:rsid w:val="004A3956"/>
    <w:rsid w:val="004A40D5"/>
    <w:rsid w:val="004A70E5"/>
    <w:rsid w:val="004B3153"/>
    <w:rsid w:val="004B57B8"/>
    <w:rsid w:val="004B6CF7"/>
    <w:rsid w:val="004B7D5C"/>
    <w:rsid w:val="004B7DE2"/>
    <w:rsid w:val="004C08FF"/>
    <w:rsid w:val="004C16B1"/>
    <w:rsid w:val="004C22C4"/>
    <w:rsid w:val="004C7986"/>
    <w:rsid w:val="004D2819"/>
    <w:rsid w:val="004D501E"/>
    <w:rsid w:val="004D69D9"/>
    <w:rsid w:val="004D759D"/>
    <w:rsid w:val="004E25ED"/>
    <w:rsid w:val="004E2B0E"/>
    <w:rsid w:val="004E3674"/>
    <w:rsid w:val="004E36C6"/>
    <w:rsid w:val="004E4E28"/>
    <w:rsid w:val="004E79B5"/>
    <w:rsid w:val="004F26D6"/>
    <w:rsid w:val="004F6903"/>
    <w:rsid w:val="004F7C51"/>
    <w:rsid w:val="005012BD"/>
    <w:rsid w:val="00502010"/>
    <w:rsid w:val="00503406"/>
    <w:rsid w:val="00503501"/>
    <w:rsid w:val="00506536"/>
    <w:rsid w:val="00507C90"/>
    <w:rsid w:val="005112BF"/>
    <w:rsid w:val="005137F4"/>
    <w:rsid w:val="00517E77"/>
    <w:rsid w:val="00521C6F"/>
    <w:rsid w:val="0052581B"/>
    <w:rsid w:val="0053232B"/>
    <w:rsid w:val="005329AD"/>
    <w:rsid w:val="005335BD"/>
    <w:rsid w:val="00535290"/>
    <w:rsid w:val="005374E0"/>
    <w:rsid w:val="005435D4"/>
    <w:rsid w:val="005514FE"/>
    <w:rsid w:val="0055228E"/>
    <w:rsid w:val="005573C4"/>
    <w:rsid w:val="00561919"/>
    <w:rsid w:val="00565592"/>
    <w:rsid w:val="00565F12"/>
    <w:rsid w:val="00571627"/>
    <w:rsid w:val="00572FAD"/>
    <w:rsid w:val="0057752F"/>
    <w:rsid w:val="00584E46"/>
    <w:rsid w:val="00585878"/>
    <w:rsid w:val="005946B6"/>
    <w:rsid w:val="005A3CFE"/>
    <w:rsid w:val="005A5BFF"/>
    <w:rsid w:val="005B0348"/>
    <w:rsid w:val="005B2075"/>
    <w:rsid w:val="005B27B3"/>
    <w:rsid w:val="005B2A70"/>
    <w:rsid w:val="005B78A5"/>
    <w:rsid w:val="005C1521"/>
    <w:rsid w:val="005C1C23"/>
    <w:rsid w:val="005D0EE9"/>
    <w:rsid w:val="005D2B8E"/>
    <w:rsid w:val="005D5602"/>
    <w:rsid w:val="005E0911"/>
    <w:rsid w:val="005E2522"/>
    <w:rsid w:val="005E358B"/>
    <w:rsid w:val="005E7821"/>
    <w:rsid w:val="005F063A"/>
    <w:rsid w:val="005F2359"/>
    <w:rsid w:val="005F245E"/>
    <w:rsid w:val="005F3254"/>
    <w:rsid w:val="005F3664"/>
    <w:rsid w:val="005F6090"/>
    <w:rsid w:val="005F63B1"/>
    <w:rsid w:val="005F6B9F"/>
    <w:rsid w:val="00604217"/>
    <w:rsid w:val="006052A7"/>
    <w:rsid w:val="00610A41"/>
    <w:rsid w:val="00611B3D"/>
    <w:rsid w:val="00613F64"/>
    <w:rsid w:val="00624793"/>
    <w:rsid w:val="006301D7"/>
    <w:rsid w:val="00630C66"/>
    <w:rsid w:val="00634BE0"/>
    <w:rsid w:val="00641992"/>
    <w:rsid w:val="00641EBE"/>
    <w:rsid w:val="00642174"/>
    <w:rsid w:val="00645630"/>
    <w:rsid w:val="00647763"/>
    <w:rsid w:val="006479E5"/>
    <w:rsid w:val="00653C19"/>
    <w:rsid w:val="00654A2D"/>
    <w:rsid w:val="0065783E"/>
    <w:rsid w:val="00660CC0"/>
    <w:rsid w:val="0066140A"/>
    <w:rsid w:val="0066299D"/>
    <w:rsid w:val="00663F96"/>
    <w:rsid w:val="00673BC1"/>
    <w:rsid w:val="00674C59"/>
    <w:rsid w:val="00676F3A"/>
    <w:rsid w:val="00684474"/>
    <w:rsid w:val="00690890"/>
    <w:rsid w:val="00693203"/>
    <w:rsid w:val="00695504"/>
    <w:rsid w:val="006A105F"/>
    <w:rsid w:val="006A3121"/>
    <w:rsid w:val="006A6F0B"/>
    <w:rsid w:val="006B0021"/>
    <w:rsid w:val="006B179B"/>
    <w:rsid w:val="006B3FC1"/>
    <w:rsid w:val="006B50FB"/>
    <w:rsid w:val="006B738A"/>
    <w:rsid w:val="006B75D7"/>
    <w:rsid w:val="006C1FC7"/>
    <w:rsid w:val="006D0947"/>
    <w:rsid w:val="006D3C9A"/>
    <w:rsid w:val="006D4456"/>
    <w:rsid w:val="006D63E9"/>
    <w:rsid w:val="006D74D2"/>
    <w:rsid w:val="006E2ABC"/>
    <w:rsid w:val="006E5430"/>
    <w:rsid w:val="006F2D51"/>
    <w:rsid w:val="006F30AA"/>
    <w:rsid w:val="006F41BA"/>
    <w:rsid w:val="006F6EA4"/>
    <w:rsid w:val="006F7A6A"/>
    <w:rsid w:val="00700ED3"/>
    <w:rsid w:val="00703B52"/>
    <w:rsid w:val="007045B5"/>
    <w:rsid w:val="00705EAD"/>
    <w:rsid w:val="00707703"/>
    <w:rsid w:val="00710DF3"/>
    <w:rsid w:val="0071453D"/>
    <w:rsid w:val="0071649D"/>
    <w:rsid w:val="00722FCC"/>
    <w:rsid w:val="00733774"/>
    <w:rsid w:val="00734864"/>
    <w:rsid w:val="00734D63"/>
    <w:rsid w:val="0073549B"/>
    <w:rsid w:val="007360CF"/>
    <w:rsid w:val="00737C99"/>
    <w:rsid w:val="00746E5C"/>
    <w:rsid w:val="00750E68"/>
    <w:rsid w:val="00760B12"/>
    <w:rsid w:val="007614EA"/>
    <w:rsid w:val="00765E1C"/>
    <w:rsid w:val="00771081"/>
    <w:rsid w:val="00774EE3"/>
    <w:rsid w:val="007825EA"/>
    <w:rsid w:val="00785DDB"/>
    <w:rsid w:val="007902AE"/>
    <w:rsid w:val="007952D1"/>
    <w:rsid w:val="00797ACC"/>
    <w:rsid w:val="007A002D"/>
    <w:rsid w:val="007A0753"/>
    <w:rsid w:val="007A20AC"/>
    <w:rsid w:val="007A2294"/>
    <w:rsid w:val="007A5EA3"/>
    <w:rsid w:val="007B33EF"/>
    <w:rsid w:val="007B40DA"/>
    <w:rsid w:val="007C31D9"/>
    <w:rsid w:val="007C4035"/>
    <w:rsid w:val="007D07DC"/>
    <w:rsid w:val="007E50D2"/>
    <w:rsid w:val="007F07DF"/>
    <w:rsid w:val="008006BF"/>
    <w:rsid w:val="00801543"/>
    <w:rsid w:val="008068E9"/>
    <w:rsid w:val="00812FA4"/>
    <w:rsid w:val="008149EB"/>
    <w:rsid w:val="00822719"/>
    <w:rsid w:val="008238A5"/>
    <w:rsid w:val="008258AF"/>
    <w:rsid w:val="00826BF1"/>
    <w:rsid w:val="00826CE5"/>
    <w:rsid w:val="00834066"/>
    <w:rsid w:val="00836AF5"/>
    <w:rsid w:val="00836F29"/>
    <w:rsid w:val="008404A6"/>
    <w:rsid w:val="00846FF4"/>
    <w:rsid w:val="00847D97"/>
    <w:rsid w:val="00847EA8"/>
    <w:rsid w:val="00850120"/>
    <w:rsid w:val="00850AD0"/>
    <w:rsid w:val="00855433"/>
    <w:rsid w:val="008563E4"/>
    <w:rsid w:val="00861A1F"/>
    <w:rsid w:val="00862890"/>
    <w:rsid w:val="00862A7A"/>
    <w:rsid w:val="00863F84"/>
    <w:rsid w:val="00867C0F"/>
    <w:rsid w:val="00870C7A"/>
    <w:rsid w:val="00873AF1"/>
    <w:rsid w:val="008744E6"/>
    <w:rsid w:val="00882DB5"/>
    <w:rsid w:val="00883E05"/>
    <w:rsid w:val="00887092"/>
    <w:rsid w:val="00893148"/>
    <w:rsid w:val="00894A06"/>
    <w:rsid w:val="0089626D"/>
    <w:rsid w:val="00897115"/>
    <w:rsid w:val="008A1A1B"/>
    <w:rsid w:val="008B4DD3"/>
    <w:rsid w:val="008C3738"/>
    <w:rsid w:val="008D3460"/>
    <w:rsid w:val="008D4F23"/>
    <w:rsid w:val="008E3CE9"/>
    <w:rsid w:val="008E7A62"/>
    <w:rsid w:val="008F089D"/>
    <w:rsid w:val="008F4303"/>
    <w:rsid w:val="008F4659"/>
    <w:rsid w:val="008F7C05"/>
    <w:rsid w:val="00901592"/>
    <w:rsid w:val="00901C19"/>
    <w:rsid w:val="0090251B"/>
    <w:rsid w:val="00904840"/>
    <w:rsid w:val="009072BB"/>
    <w:rsid w:val="00910B00"/>
    <w:rsid w:val="0091653F"/>
    <w:rsid w:val="00917997"/>
    <w:rsid w:val="0092285F"/>
    <w:rsid w:val="00923F03"/>
    <w:rsid w:val="00925CE6"/>
    <w:rsid w:val="00926475"/>
    <w:rsid w:val="00936E48"/>
    <w:rsid w:val="009411F0"/>
    <w:rsid w:val="0094131C"/>
    <w:rsid w:val="00942F20"/>
    <w:rsid w:val="009447E9"/>
    <w:rsid w:val="00953B2E"/>
    <w:rsid w:val="009559A5"/>
    <w:rsid w:val="00961A7B"/>
    <w:rsid w:val="009629F2"/>
    <w:rsid w:val="0096425B"/>
    <w:rsid w:val="009704B9"/>
    <w:rsid w:val="00970838"/>
    <w:rsid w:val="00973F00"/>
    <w:rsid w:val="009845F5"/>
    <w:rsid w:val="00984F3A"/>
    <w:rsid w:val="009869A9"/>
    <w:rsid w:val="00993B87"/>
    <w:rsid w:val="00996167"/>
    <w:rsid w:val="00996650"/>
    <w:rsid w:val="009A294B"/>
    <w:rsid w:val="009B05D1"/>
    <w:rsid w:val="009B3569"/>
    <w:rsid w:val="009B3D62"/>
    <w:rsid w:val="009C1CC3"/>
    <w:rsid w:val="009C3266"/>
    <w:rsid w:val="009C59F6"/>
    <w:rsid w:val="009D0321"/>
    <w:rsid w:val="009D280B"/>
    <w:rsid w:val="009F0864"/>
    <w:rsid w:val="009F0C7F"/>
    <w:rsid w:val="009F2639"/>
    <w:rsid w:val="009F4D5A"/>
    <w:rsid w:val="00A00DB6"/>
    <w:rsid w:val="00A00DE2"/>
    <w:rsid w:val="00A0341F"/>
    <w:rsid w:val="00A05430"/>
    <w:rsid w:val="00A0608E"/>
    <w:rsid w:val="00A0716C"/>
    <w:rsid w:val="00A073A5"/>
    <w:rsid w:val="00A0749D"/>
    <w:rsid w:val="00A1146E"/>
    <w:rsid w:val="00A16720"/>
    <w:rsid w:val="00A1693B"/>
    <w:rsid w:val="00A21C9E"/>
    <w:rsid w:val="00A31C1A"/>
    <w:rsid w:val="00A359A5"/>
    <w:rsid w:val="00A35E17"/>
    <w:rsid w:val="00A361A3"/>
    <w:rsid w:val="00A42BA2"/>
    <w:rsid w:val="00A51AFE"/>
    <w:rsid w:val="00A5775D"/>
    <w:rsid w:val="00A603C7"/>
    <w:rsid w:val="00A703C3"/>
    <w:rsid w:val="00A70CC2"/>
    <w:rsid w:val="00A728D5"/>
    <w:rsid w:val="00A753BB"/>
    <w:rsid w:val="00A76FA4"/>
    <w:rsid w:val="00A810D1"/>
    <w:rsid w:val="00A821B3"/>
    <w:rsid w:val="00A842B7"/>
    <w:rsid w:val="00A85CCA"/>
    <w:rsid w:val="00A91FCB"/>
    <w:rsid w:val="00AA46EC"/>
    <w:rsid w:val="00AA5A04"/>
    <w:rsid w:val="00AA74EA"/>
    <w:rsid w:val="00AA7F7D"/>
    <w:rsid w:val="00AB033C"/>
    <w:rsid w:val="00AC0A5E"/>
    <w:rsid w:val="00AC37CF"/>
    <w:rsid w:val="00AC3C98"/>
    <w:rsid w:val="00AC3F67"/>
    <w:rsid w:val="00AD2576"/>
    <w:rsid w:val="00AD3598"/>
    <w:rsid w:val="00AD47E8"/>
    <w:rsid w:val="00AD4AEC"/>
    <w:rsid w:val="00AD4B77"/>
    <w:rsid w:val="00AE2043"/>
    <w:rsid w:val="00AE2403"/>
    <w:rsid w:val="00AE31ED"/>
    <w:rsid w:val="00AE71D3"/>
    <w:rsid w:val="00AE7E8C"/>
    <w:rsid w:val="00AF2007"/>
    <w:rsid w:val="00AF30EB"/>
    <w:rsid w:val="00AF3A5D"/>
    <w:rsid w:val="00AF4BD1"/>
    <w:rsid w:val="00B00440"/>
    <w:rsid w:val="00B02447"/>
    <w:rsid w:val="00B02A92"/>
    <w:rsid w:val="00B02DDE"/>
    <w:rsid w:val="00B0378E"/>
    <w:rsid w:val="00B04F43"/>
    <w:rsid w:val="00B06D5B"/>
    <w:rsid w:val="00B1172F"/>
    <w:rsid w:val="00B15165"/>
    <w:rsid w:val="00B159C6"/>
    <w:rsid w:val="00B16E86"/>
    <w:rsid w:val="00B17061"/>
    <w:rsid w:val="00B22C65"/>
    <w:rsid w:val="00B22D8E"/>
    <w:rsid w:val="00B23618"/>
    <w:rsid w:val="00B255F5"/>
    <w:rsid w:val="00B25DC7"/>
    <w:rsid w:val="00B26B86"/>
    <w:rsid w:val="00B344B3"/>
    <w:rsid w:val="00B352BA"/>
    <w:rsid w:val="00B375AC"/>
    <w:rsid w:val="00B43D2E"/>
    <w:rsid w:val="00B54122"/>
    <w:rsid w:val="00B54B4B"/>
    <w:rsid w:val="00B54E8A"/>
    <w:rsid w:val="00B605C4"/>
    <w:rsid w:val="00B73C33"/>
    <w:rsid w:val="00B77E7F"/>
    <w:rsid w:val="00B8525F"/>
    <w:rsid w:val="00B86864"/>
    <w:rsid w:val="00B87625"/>
    <w:rsid w:val="00B9019D"/>
    <w:rsid w:val="00B903AC"/>
    <w:rsid w:val="00B90C29"/>
    <w:rsid w:val="00B92E3F"/>
    <w:rsid w:val="00B94AB6"/>
    <w:rsid w:val="00B95A99"/>
    <w:rsid w:val="00BA05FD"/>
    <w:rsid w:val="00BA0787"/>
    <w:rsid w:val="00BA2D49"/>
    <w:rsid w:val="00BA3597"/>
    <w:rsid w:val="00BA7774"/>
    <w:rsid w:val="00BB00F0"/>
    <w:rsid w:val="00BB0337"/>
    <w:rsid w:val="00BB48F8"/>
    <w:rsid w:val="00BB6C53"/>
    <w:rsid w:val="00BC0C77"/>
    <w:rsid w:val="00BC3769"/>
    <w:rsid w:val="00BD2E2F"/>
    <w:rsid w:val="00BD5CA8"/>
    <w:rsid w:val="00BD6B7E"/>
    <w:rsid w:val="00BE2882"/>
    <w:rsid w:val="00BF0B7C"/>
    <w:rsid w:val="00BF2B3D"/>
    <w:rsid w:val="00BF30AB"/>
    <w:rsid w:val="00BF4364"/>
    <w:rsid w:val="00BF621E"/>
    <w:rsid w:val="00C000D3"/>
    <w:rsid w:val="00C00F55"/>
    <w:rsid w:val="00C01778"/>
    <w:rsid w:val="00C051BF"/>
    <w:rsid w:val="00C052DD"/>
    <w:rsid w:val="00C10D4D"/>
    <w:rsid w:val="00C15006"/>
    <w:rsid w:val="00C224CA"/>
    <w:rsid w:val="00C23724"/>
    <w:rsid w:val="00C25806"/>
    <w:rsid w:val="00C2656D"/>
    <w:rsid w:val="00C27B09"/>
    <w:rsid w:val="00C314A4"/>
    <w:rsid w:val="00C31B88"/>
    <w:rsid w:val="00C3209A"/>
    <w:rsid w:val="00C40F9B"/>
    <w:rsid w:val="00C4186B"/>
    <w:rsid w:val="00C41D96"/>
    <w:rsid w:val="00C43BC2"/>
    <w:rsid w:val="00C4455A"/>
    <w:rsid w:val="00C45B39"/>
    <w:rsid w:val="00C46374"/>
    <w:rsid w:val="00C5095C"/>
    <w:rsid w:val="00C556E9"/>
    <w:rsid w:val="00C60F67"/>
    <w:rsid w:val="00C60F9B"/>
    <w:rsid w:val="00C66E92"/>
    <w:rsid w:val="00C6759E"/>
    <w:rsid w:val="00C67A35"/>
    <w:rsid w:val="00C715F5"/>
    <w:rsid w:val="00C73177"/>
    <w:rsid w:val="00C74F49"/>
    <w:rsid w:val="00C75865"/>
    <w:rsid w:val="00C77B7F"/>
    <w:rsid w:val="00C830D3"/>
    <w:rsid w:val="00C85EC8"/>
    <w:rsid w:val="00C874B7"/>
    <w:rsid w:val="00C94D40"/>
    <w:rsid w:val="00C9516D"/>
    <w:rsid w:val="00C965FA"/>
    <w:rsid w:val="00CA0DCE"/>
    <w:rsid w:val="00CA339F"/>
    <w:rsid w:val="00CA371B"/>
    <w:rsid w:val="00CA3AB6"/>
    <w:rsid w:val="00CA6BF6"/>
    <w:rsid w:val="00CB17A1"/>
    <w:rsid w:val="00CB256D"/>
    <w:rsid w:val="00CB6371"/>
    <w:rsid w:val="00CC3567"/>
    <w:rsid w:val="00CC36A6"/>
    <w:rsid w:val="00CC725C"/>
    <w:rsid w:val="00CD0C5F"/>
    <w:rsid w:val="00CD20DA"/>
    <w:rsid w:val="00CD6E4E"/>
    <w:rsid w:val="00CE4356"/>
    <w:rsid w:val="00CE4D46"/>
    <w:rsid w:val="00CF3329"/>
    <w:rsid w:val="00CF57D0"/>
    <w:rsid w:val="00D045B8"/>
    <w:rsid w:val="00D06712"/>
    <w:rsid w:val="00D0744C"/>
    <w:rsid w:val="00D132B3"/>
    <w:rsid w:val="00D13A71"/>
    <w:rsid w:val="00D13CC5"/>
    <w:rsid w:val="00D140F3"/>
    <w:rsid w:val="00D1495C"/>
    <w:rsid w:val="00D14AA7"/>
    <w:rsid w:val="00D159C0"/>
    <w:rsid w:val="00D16594"/>
    <w:rsid w:val="00D17E0A"/>
    <w:rsid w:val="00D263EC"/>
    <w:rsid w:val="00D269F3"/>
    <w:rsid w:val="00D30468"/>
    <w:rsid w:val="00D36233"/>
    <w:rsid w:val="00D37594"/>
    <w:rsid w:val="00D411DC"/>
    <w:rsid w:val="00D43148"/>
    <w:rsid w:val="00D469F0"/>
    <w:rsid w:val="00D4724C"/>
    <w:rsid w:val="00D5190F"/>
    <w:rsid w:val="00D5243C"/>
    <w:rsid w:val="00D52F0D"/>
    <w:rsid w:val="00D54884"/>
    <w:rsid w:val="00D56F84"/>
    <w:rsid w:val="00D63507"/>
    <w:rsid w:val="00D723E2"/>
    <w:rsid w:val="00D729CB"/>
    <w:rsid w:val="00D74B99"/>
    <w:rsid w:val="00D82954"/>
    <w:rsid w:val="00D84743"/>
    <w:rsid w:val="00D9203A"/>
    <w:rsid w:val="00D93BC8"/>
    <w:rsid w:val="00D95700"/>
    <w:rsid w:val="00DA04B5"/>
    <w:rsid w:val="00DA0B79"/>
    <w:rsid w:val="00DA675D"/>
    <w:rsid w:val="00DA714B"/>
    <w:rsid w:val="00DB204F"/>
    <w:rsid w:val="00DB21B6"/>
    <w:rsid w:val="00DB4CE5"/>
    <w:rsid w:val="00DB4E99"/>
    <w:rsid w:val="00DB735F"/>
    <w:rsid w:val="00DC0794"/>
    <w:rsid w:val="00DC1E56"/>
    <w:rsid w:val="00DC226A"/>
    <w:rsid w:val="00DC7425"/>
    <w:rsid w:val="00DC7E62"/>
    <w:rsid w:val="00DD2958"/>
    <w:rsid w:val="00DD6485"/>
    <w:rsid w:val="00DE285D"/>
    <w:rsid w:val="00DE389D"/>
    <w:rsid w:val="00DF19E1"/>
    <w:rsid w:val="00DF4A9A"/>
    <w:rsid w:val="00DF786E"/>
    <w:rsid w:val="00E016E0"/>
    <w:rsid w:val="00E017D4"/>
    <w:rsid w:val="00E07154"/>
    <w:rsid w:val="00E07D04"/>
    <w:rsid w:val="00E10B11"/>
    <w:rsid w:val="00E12261"/>
    <w:rsid w:val="00E1260C"/>
    <w:rsid w:val="00E12F9D"/>
    <w:rsid w:val="00E151CB"/>
    <w:rsid w:val="00E23D27"/>
    <w:rsid w:val="00E31775"/>
    <w:rsid w:val="00E368C7"/>
    <w:rsid w:val="00E37518"/>
    <w:rsid w:val="00E4370D"/>
    <w:rsid w:val="00E4775A"/>
    <w:rsid w:val="00E52C29"/>
    <w:rsid w:val="00E52C6F"/>
    <w:rsid w:val="00E55C4C"/>
    <w:rsid w:val="00E6298D"/>
    <w:rsid w:val="00E67A18"/>
    <w:rsid w:val="00E67DF8"/>
    <w:rsid w:val="00E75022"/>
    <w:rsid w:val="00E77664"/>
    <w:rsid w:val="00E77EC4"/>
    <w:rsid w:val="00E80576"/>
    <w:rsid w:val="00E81DC8"/>
    <w:rsid w:val="00E8523D"/>
    <w:rsid w:val="00E90836"/>
    <w:rsid w:val="00E92B59"/>
    <w:rsid w:val="00E9384C"/>
    <w:rsid w:val="00E93BE0"/>
    <w:rsid w:val="00E9757A"/>
    <w:rsid w:val="00EA173D"/>
    <w:rsid w:val="00EA6814"/>
    <w:rsid w:val="00EB1F9B"/>
    <w:rsid w:val="00EB4025"/>
    <w:rsid w:val="00EB721A"/>
    <w:rsid w:val="00EC0973"/>
    <w:rsid w:val="00EC0ACB"/>
    <w:rsid w:val="00EC157D"/>
    <w:rsid w:val="00EC2AA7"/>
    <w:rsid w:val="00EC444A"/>
    <w:rsid w:val="00EC4AB4"/>
    <w:rsid w:val="00EC5E62"/>
    <w:rsid w:val="00EC722C"/>
    <w:rsid w:val="00EC7329"/>
    <w:rsid w:val="00EC7A39"/>
    <w:rsid w:val="00ED5F42"/>
    <w:rsid w:val="00ED666A"/>
    <w:rsid w:val="00ED7A3A"/>
    <w:rsid w:val="00EE18D5"/>
    <w:rsid w:val="00EE61A9"/>
    <w:rsid w:val="00EF37F3"/>
    <w:rsid w:val="00EF47B1"/>
    <w:rsid w:val="00EF6B5E"/>
    <w:rsid w:val="00F03066"/>
    <w:rsid w:val="00F046C0"/>
    <w:rsid w:val="00F0478F"/>
    <w:rsid w:val="00F04CC3"/>
    <w:rsid w:val="00F05B38"/>
    <w:rsid w:val="00F170B2"/>
    <w:rsid w:val="00F27450"/>
    <w:rsid w:val="00F36136"/>
    <w:rsid w:val="00F419FC"/>
    <w:rsid w:val="00F44518"/>
    <w:rsid w:val="00F4695C"/>
    <w:rsid w:val="00F5419A"/>
    <w:rsid w:val="00F602AD"/>
    <w:rsid w:val="00F60BC7"/>
    <w:rsid w:val="00F615CB"/>
    <w:rsid w:val="00F65559"/>
    <w:rsid w:val="00F65CFA"/>
    <w:rsid w:val="00F71D95"/>
    <w:rsid w:val="00F81C45"/>
    <w:rsid w:val="00F83C73"/>
    <w:rsid w:val="00F841D7"/>
    <w:rsid w:val="00F901C3"/>
    <w:rsid w:val="00F94E53"/>
    <w:rsid w:val="00F94F1D"/>
    <w:rsid w:val="00FA7C39"/>
    <w:rsid w:val="00FB02EA"/>
    <w:rsid w:val="00FB4514"/>
    <w:rsid w:val="00FC0ADD"/>
    <w:rsid w:val="00FC4A55"/>
    <w:rsid w:val="00FC7241"/>
    <w:rsid w:val="00FD4761"/>
    <w:rsid w:val="00FE1F97"/>
    <w:rsid w:val="00FE201B"/>
    <w:rsid w:val="00FE7035"/>
    <w:rsid w:val="00FE7D0D"/>
    <w:rsid w:val="00FF1AAA"/>
    <w:rsid w:val="00FF2456"/>
    <w:rsid w:val="00FF46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EC13"/>
  <w15:chartTrackingRefBased/>
  <w15:docId w15:val="{9F96F03A-1735-4F91-B030-68ED16F6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05B38"/>
    <w:pPr>
      <w:spacing w:after="200" w:line="276" w:lineRule="auto"/>
    </w:pPr>
    <w:rPr>
      <w:rFonts w:ascii="Times New Roman" w:hAnsi="Times New Roman"/>
      <w:sz w:val="24"/>
      <w:szCs w:val="22"/>
      <w:lang w:eastAsia="en-US"/>
    </w:rPr>
  </w:style>
  <w:style w:type="paragraph" w:styleId="Nadpis1">
    <w:name w:val="heading 1"/>
    <w:basedOn w:val="Normln"/>
    <w:next w:val="Normln"/>
    <w:link w:val="Nadpis1Char"/>
    <w:uiPriority w:val="9"/>
    <w:qFormat/>
    <w:rsid w:val="006479E5"/>
    <w:pPr>
      <w:keepNext/>
      <w:keepLines/>
      <w:numPr>
        <w:numId w:val="14"/>
      </w:numPr>
      <w:spacing w:before="480" w:after="0"/>
      <w:outlineLvl w:val="0"/>
    </w:pPr>
    <w:rPr>
      <w:rFonts w:ascii="Cambria" w:eastAsia="Times New Roman" w:hAnsi="Cambria"/>
      <w:b/>
      <w:bCs/>
      <w:color w:val="365F91"/>
      <w:sz w:val="28"/>
      <w:szCs w:val="28"/>
    </w:rPr>
  </w:style>
  <w:style w:type="paragraph" w:styleId="Nadpis2">
    <w:name w:val="heading 2"/>
    <w:basedOn w:val="Normln"/>
    <w:next w:val="Normln"/>
    <w:link w:val="Nadpis2Char"/>
    <w:uiPriority w:val="9"/>
    <w:unhideWhenUsed/>
    <w:qFormat/>
    <w:rsid w:val="005A3CFE"/>
    <w:pPr>
      <w:keepNext/>
      <w:keepLines/>
      <w:numPr>
        <w:ilvl w:val="1"/>
        <w:numId w:val="14"/>
      </w:numPr>
      <w:spacing w:before="200" w:after="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unhideWhenUsed/>
    <w:qFormat/>
    <w:rsid w:val="00572FAD"/>
    <w:pPr>
      <w:keepNext/>
      <w:numPr>
        <w:ilvl w:val="2"/>
        <w:numId w:val="14"/>
      </w:numPr>
      <w:spacing w:before="240" w:after="60"/>
      <w:outlineLvl w:val="2"/>
    </w:pPr>
    <w:rPr>
      <w:rFonts w:ascii="Calibri Light" w:eastAsia="Times New Roman" w:hAnsi="Calibri Light"/>
      <w:b/>
      <w:bCs/>
      <w:sz w:val="26"/>
      <w:szCs w:val="26"/>
    </w:rPr>
  </w:style>
  <w:style w:type="paragraph" w:styleId="Nadpis4">
    <w:name w:val="heading 4"/>
    <w:basedOn w:val="Normln"/>
    <w:next w:val="Normln"/>
    <w:link w:val="Nadpis4Char"/>
    <w:uiPriority w:val="9"/>
    <w:semiHidden/>
    <w:unhideWhenUsed/>
    <w:qFormat/>
    <w:rsid w:val="000A70F0"/>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0A70F0"/>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0A70F0"/>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0A70F0"/>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0A70F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A70F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6479E5"/>
    <w:rPr>
      <w:rFonts w:ascii="Cambria" w:eastAsia="Times New Roman" w:hAnsi="Cambria" w:cs="Times New Roman"/>
      <w:b/>
      <w:bCs/>
      <w:color w:val="365F91"/>
      <w:sz w:val="28"/>
      <w:szCs w:val="28"/>
    </w:rPr>
  </w:style>
  <w:style w:type="paragraph" w:styleId="Textbubliny">
    <w:name w:val="Balloon Text"/>
    <w:basedOn w:val="Normln"/>
    <w:link w:val="TextbublinyChar"/>
    <w:uiPriority w:val="99"/>
    <w:semiHidden/>
    <w:unhideWhenUsed/>
    <w:rsid w:val="006479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6479E5"/>
    <w:rPr>
      <w:rFonts w:ascii="Tahoma" w:hAnsi="Tahoma" w:cs="Tahoma"/>
      <w:sz w:val="16"/>
      <w:szCs w:val="16"/>
    </w:rPr>
  </w:style>
  <w:style w:type="paragraph" w:styleId="Titulek">
    <w:name w:val="caption"/>
    <w:basedOn w:val="Normln"/>
    <w:next w:val="Normln"/>
    <w:uiPriority w:val="35"/>
    <w:unhideWhenUsed/>
    <w:qFormat/>
    <w:rsid w:val="006479E5"/>
    <w:pPr>
      <w:spacing w:line="240" w:lineRule="auto"/>
    </w:pPr>
    <w:rPr>
      <w:b/>
      <w:bCs/>
      <w:color w:val="4F81BD"/>
      <w:sz w:val="18"/>
      <w:szCs w:val="18"/>
    </w:rPr>
  </w:style>
  <w:style w:type="character" w:customStyle="1" w:styleId="Nadpis2Char">
    <w:name w:val="Nadpis 2 Char"/>
    <w:link w:val="Nadpis2"/>
    <w:uiPriority w:val="9"/>
    <w:rsid w:val="005A3CFE"/>
    <w:rPr>
      <w:rFonts w:ascii="Cambria" w:eastAsia="Times New Roman" w:hAnsi="Cambria" w:cs="Times New Roman"/>
      <w:b/>
      <w:bCs/>
      <w:color w:val="4F81BD"/>
      <w:sz w:val="26"/>
      <w:szCs w:val="26"/>
    </w:rPr>
  </w:style>
  <w:style w:type="paragraph" w:styleId="Zkladntext">
    <w:name w:val="Body Text"/>
    <w:basedOn w:val="Normln"/>
    <w:link w:val="ZkladntextChar"/>
    <w:uiPriority w:val="99"/>
    <w:unhideWhenUsed/>
    <w:rsid w:val="007B33EF"/>
    <w:pPr>
      <w:spacing w:after="120"/>
    </w:pPr>
  </w:style>
  <w:style w:type="character" w:customStyle="1" w:styleId="ZkladntextChar">
    <w:name w:val="Základní text Char"/>
    <w:link w:val="Zkladntext"/>
    <w:uiPriority w:val="99"/>
    <w:rsid w:val="007B33EF"/>
    <w:rPr>
      <w:rFonts w:ascii="Times New Roman" w:hAnsi="Times New Roman"/>
      <w:sz w:val="24"/>
      <w:szCs w:val="22"/>
      <w:lang w:eastAsia="en-US"/>
    </w:rPr>
  </w:style>
  <w:style w:type="character" w:styleId="Odkaznakoment">
    <w:name w:val="annotation reference"/>
    <w:uiPriority w:val="99"/>
    <w:semiHidden/>
    <w:unhideWhenUsed/>
    <w:rsid w:val="00C31B88"/>
    <w:rPr>
      <w:sz w:val="16"/>
      <w:szCs w:val="16"/>
    </w:rPr>
  </w:style>
  <w:style w:type="paragraph" w:styleId="Textkomente">
    <w:name w:val="annotation text"/>
    <w:basedOn w:val="Normln"/>
    <w:link w:val="TextkomenteChar"/>
    <w:uiPriority w:val="99"/>
    <w:semiHidden/>
    <w:unhideWhenUsed/>
    <w:rsid w:val="00C31B88"/>
    <w:rPr>
      <w:sz w:val="20"/>
      <w:szCs w:val="20"/>
    </w:rPr>
  </w:style>
  <w:style w:type="character" w:customStyle="1" w:styleId="TextkomenteChar">
    <w:name w:val="Text komentáře Char"/>
    <w:link w:val="Textkomente"/>
    <w:uiPriority w:val="99"/>
    <w:semiHidden/>
    <w:rsid w:val="00C31B88"/>
    <w:rPr>
      <w:rFonts w:ascii="Times New Roman" w:hAnsi="Times New Roman"/>
      <w:lang w:eastAsia="en-US"/>
    </w:rPr>
  </w:style>
  <w:style w:type="paragraph" w:styleId="Pedmtkomente">
    <w:name w:val="annotation subject"/>
    <w:basedOn w:val="Textkomente"/>
    <w:next w:val="Textkomente"/>
    <w:link w:val="PedmtkomenteChar"/>
    <w:uiPriority w:val="99"/>
    <w:semiHidden/>
    <w:unhideWhenUsed/>
    <w:rsid w:val="00C31B88"/>
    <w:rPr>
      <w:b/>
      <w:bCs/>
    </w:rPr>
  </w:style>
  <w:style w:type="character" w:customStyle="1" w:styleId="PedmtkomenteChar">
    <w:name w:val="Předmět komentáře Char"/>
    <w:link w:val="Pedmtkomente"/>
    <w:uiPriority w:val="99"/>
    <w:semiHidden/>
    <w:rsid w:val="00C31B88"/>
    <w:rPr>
      <w:rFonts w:ascii="Times New Roman" w:hAnsi="Times New Roman"/>
      <w:b/>
      <w:bCs/>
      <w:lang w:eastAsia="en-US"/>
    </w:rPr>
  </w:style>
  <w:style w:type="paragraph" w:styleId="FormtovanvHTML">
    <w:name w:val="HTML Preformatted"/>
    <w:basedOn w:val="Normln"/>
    <w:link w:val="FormtovanvHTMLChar"/>
    <w:uiPriority w:val="99"/>
    <w:semiHidden/>
    <w:unhideWhenUsed/>
    <w:rsid w:val="00663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link w:val="FormtovanvHTML"/>
    <w:uiPriority w:val="99"/>
    <w:semiHidden/>
    <w:rsid w:val="00663F96"/>
    <w:rPr>
      <w:rFonts w:ascii="Courier New" w:eastAsia="Times New Roman" w:hAnsi="Courier New" w:cs="Courier New"/>
    </w:rPr>
  </w:style>
  <w:style w:type="character" w:customStyle="1" w:styleId="Nadpis3Char">
    <w:name w:val="Nadpis 3 Char"/>
    <w:link w:val="Nadpis3"/>
    <w:uiPriority w:val="9"/>
    <w:rsid w:val="00572FAD"/>
    <w:rPr>
      <w:rFonts w:ascii="Calibri Light" w:eastAsia="Times New Roman" w:hAnsi="Calibri Light" w:cs="Times New Roman"/>
      <w:b/>
      <w:bCs/>
      <w:sz w:val="26"/>
      <w:szCs w:val="26"/>
      <w:lang w:eastAsia="en-US"/>
    </w:rPr>
  </w:style>
  <w:style w:type="paragraph" w:customStyle="1" w:styleId="Kdy">
    <w:name w:val="Kódy"/>
    <w:basedOn w:val="Normln"/>
    <w:next w:val="Normln"/>
    <w:link w:val="KdyChar"/>
    <w:qFormat/>
    <w:rsid w:val="001023F9"/>
    <w:pPr>
      <w:spacing w:line="360" w:lineRule="auto"/>
    </w:pPr>
    <w:rPr>
      <w:rFonts w:ascii="Courier New" w:hAnsi="Courier New"/>
      <w:sz w:val="20"/>
    </w:rPr>
  </w:style>
  <w:style w:type="character" w:customStyle="1" w:styleId="KdyChar">
    <w:name w:val="Kódy Char"/>
    <w:link w:val="Kdy"/>
    <w:rsid w:val="001023F9"/>
    <w:rPr>
      <w:rFonts w:ascii="Courier New" w:hAnsi="Courier New"/>
      <w:szCs w:val="22"/>
      <w:lang w:eastAsia="en-US"/>
    </w:rPr>
  </w:style>
  <w:style w:type="paragraph" w:customStyle="1" w:styleId="Nadpis11">
    <w:name w:val="Nadpis 11"/>
    <w:basedOn w:val="Normln"/>
    <w:rsid w:val="000A70F0"/>
  </w:style>
  <w:style w:type="paragraph" w:customStyle="1" w:styleId="Nadpis21">
    <w:name w:val="Nadpis 21"/>
    <w:basedOn w:val="Normln"/>
    <w:rsid w:val="000A70F0"/>
  </w:style>
  <w:style w:type="paragraph" w:customStyle="1" w:styleId="Nadpis31">
    <w:name w:val="Nadpis 31"/>
    <w:basedOn w:val="Normln"/>
    <w:rsid w:val="000A70F0"/>
  </w:style>
  <w:style w:type="paragraph" w:customStyle="1" w:styleId="Nadpis41">
    <w:name w:val="Nadpis 41"/>
    <w:basedOn w:val="Normln"/>
    <w:rsid w:val="000A70F0"/>
  </w:style>
  <w:style w:type="paragraph" w:customStyle="1" w:styleId="Nadpis51">
    <w:name w:val="Nadpis 51"/>
    <w:basedOn w:val="Normln"/>
    <w:rsid w:val="000A70F0"/>
  </w:style>
  <w:style w:type="paragraph" w:customStyle="1" w:styleId="Nadpis61">
    <w:name w:val="Nadpis 61"/>
    <w:basedOn w:val="Normln"/>
    <w:rsid w:val="000A70F0"/>
  </w:style>
  <w:style w:type="paragraph" w:customStyle="1" w:styleId="Nadpis71">
    <w:name w:val="Nadpis 71"/>
    <w:basedOn w:val="Normln"/>
    <w:rsid w:val="000A70F0"/>
  </w:style>
  <w:style w:type="paragraph" w:customStyle="1" w:styleId="Nadpis81">
    <w:name w:val="Nadpis 81"/>
    <w:basedOn w:val="Normln"/>
    <w:rsid w:val="000A70F0"/>
  </w:style>
  <w:style w:type="paragraph" w:customStyle="1" w:styleId="Nadpis91">
    <w:name w:val="Nadpis 91"/>
    <w:basedOn w:val="Normln"/>
    <w:rsid w:val="000A70F0"/>
  </w:style>
  <w:style w:type="character" w:customStyle="1" w:styleId="Nadpis4Char">
    <w:name w:val="Nadpis 4 Char"/>
    <w:basedOn w:val="Standardnpsmoodstavce"/>
    <w:link w:val="Nadpis4"/>
    <w:uiPriority w:val="9"/>
    <w:semiHidden/>
    <w:rsid w:val="000A70F0"/>
    <w:rPr>
      <w:rFonts w:asciiTheme="majorHAnsi" w:eastAsiaTheme="majorEastAsia" w:hAnsiTheme="majorHAnsi" w:cstheme="majorBidi"/>
      <w:i/>
      <w:iCs/>
      <w:color w:val="2F5496" w:themeColor="accent1" w:themeShade="BF"/>
      <w:sz w:val="24"/>
      <w:szCs w:val="22"/>
      <w:lang w:eastAsia="en-US"/>
    </w:rPr>
  </w:style>
  <w:style w:type="character" w:customStyle="1" w:styleId="Nadpis5Char">
    <w:name w:val="Nadpis 5 Char"/>
    <w:basedOn w:val="Standardnpsmoodstavce"/>
    <w:link w:val="Nadpis5"/>
    <w:uiPriority w:val="9"/>
    <w:semiHidden/>
    <w:rsid w:val="000A70F0"/>
    <w:rPr>
      <w:rFonts w:asciiTheme="majorHAnsi" w:eastAsiaTheme="majorEastAsia" w:hAnsiTheme="majorHAnsi" w:cstheme="majorBidi"/>
      <w:color w:val="2F5496" w:themeColor="accent1" w:themeShade="BF"/>
      <w:sz w:val="24"/>
      <w:szCs w:val="22"/>
      <w:lang w:eastAsia="en-US"/>
    </w:rPr>
  </w:style>
  <w:style w:type="character" w:customStyle="1" w:styleId="Nadpis6Char">
    <w:name w:val="Nadpis 6 Char"/>
    <w:basedOn w:val="Standardnpsmoodstavce"/>
    <w:link w:val="Nadpis6"/>
    <w:uiPriority w:val="9"/>
    <w:semiHidden/>
    <w:rsid w:val="000A70F0"/>
    <w:rPr>
      <w:rFonts w:asciiTheme="majorHAnsi" w:eastAsiaTheme="majorEastAsia" w:hAnsiTheme="majorHAnsi" w:cstheme="majorBidi"/>
      <w:color w:val="1F3763" w:themeColor="accent1" w:themeShade="7F"/>
      <w:sz w:val="24"/>
      <w:szCs w:val="22"/>
      <w:lang w:eastAsia="en-US"/>
    </w:rPr>
  </w:style>
  <w:style w:type="character" w:customStyle="1" w:styleId="Nadpis7Char">
    <w:name w:val="Nadpis 7 Char"/>
    <w:basedOn w:val="Standardnpsmoodstavce"/>
    <w:link w:val="Nadpis7"/>
    <w:uiPriority w:val="9"/>
    <w:semiHidden/>
    <w:rsid w:val="000A70F0"/>
    <w:rPr>
      <w:rFonts w:asciiTheme="majorHAnsi" w:eastAsiaTheme="majorEastAsia" w:hAnsiTheme="majorHAnsi" w:cstheme="majorBidi"/>
      <w:i/>
      <w:iCs/>
      <w:color w:val="1F3763" w:themeColor="accent1" w:themeShade="7F"/>
      <w:sz w:val="24"/>
      <w:szCs w:val="22"/>
      <w:lang w:eastAsia="en-US"/>
    </w:rPr>
  </w:style>
  <w:style w:type="character" w:customStyle="1" w:styleId="Nadpis8Char">
    <w:name w:val="Nadpis 8 Char"/>
    <w:basedOn w:val="Standardnpsmoodstavce"/>
    <w:link w:val="Nadpis8"/>
    <w:uiPriority w:val="9"/>
    <w:semiHidden/>
    <w:rsid w:val="000A70F0"/>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0A70F0"/>
    <w:rPr>
      <w:rFonts w:asciiTheme="majorHAnsi" w:eastAsiaTheme="majorEastAsia" w:hAnsiTheme="majorHAnsi" w:cstheme="majorBidi"/>
      <w:i/>
      <w:iCs/>
      <w:color w:val="272727" w:themeColor="text1" w:themeTint="D8"/>
      <w:sz w:val="21"/>
      <w:szCs w:val="21"/>
      <w:lang w:eastAsia="en-US"/>
    </w:rPr>
  </w:style>
  <w:style w:type="paragraph" w:styleId="Odstavecseseznamem">
    <w:name w:val="List Paragraph"/>
    <w:basedOn w:val="Normln"/>
    <w:uiPriority w:val="34"/>
    <w:qFormat/>
    <w:rsid w:val="00D0744C"/>
    <w:pPr>
      <w:ind w:left="720"/>
      <w:contextualSpacing/>
    </w:pPr>
  </w:style>
  <w:style w:type="paragraph" w:styleId="Nzev">
    <w:name w:val="Title"/>
    <w:basedOn w:val="Normln"/>
    <w:next w:val="Normln"/>
    <w:link w:val="NzevChar"/>
    <w:uiPriority w:val="10"/>
    <w:qFormat/>
    <w:rsid w:val="007A20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A20AC"/>
    <w:rPr>
      <w:rFonts w:asciiTheme="majorHAnsi" w:eastAsiaTheme="majorEastAsia" w:hAnsiTheme="majorHAnsi" w:cstheme="majorBidi"/>
      <w:spacing w:val="-10"/>
      <w:kern w:val="28"/>
      <w:sz w:val="56"/>
      <w:szCs w:val="56"/>
      <w:lang w:eastAsia="en-US"/>
    </w:rPr>
  </w:style>
  <w:style w:type="paragraph" w:styleId="Zhlav">
    <w:name w:val="header"/>
    <w:basedOn w:val="Normln"/>
    <w:link w:val="ZhlavChar"/>
    <w:uiPriority w:val="99"/>
    <w:unhideWhenUsed/>
    <w:rsid w:val="006D74D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D74D2"/>
    <w:rPr>
      <w:rFonts w:ascii="Times New Roman" w:hAnsi="Times New Roman"/>
      <w:sz w:val="24"/>
      <w:szCs w:val="22"/>
      <w:lang w:eastAsia="en-US"/>
    </w:rPr>
  </w:style>
  <w:style w:type="paragraph" w:styleId="Zpat">
    <w:name w:val="footer"/>
    <w:basedOn w:val="Normln"/>
    <w:link w:val="ZpatChar"/>
    <w:uiPriority w:val="99"/>
    <w:unhideWhenUsed/>
    <w:rsid w:val="006D74D2"/>
    <w:pPr>
      <w:tabs>
        <w:tab w:val="center" w:pos="4536"/>
        <w:tab w:val="right" w:pos="9072"/>
      </w:tabs>
      <w:spacing w:after="0" w:line="240" w:lineRule="auto"/>
    </w:pPr>
  </w:style>
  <w:style w:type="character" w:customStyle="1" w:styleId="ZpatChar">
    <w:name w:val="Zápatí Char"/>
    <w:basedOn w:val="Standardnpsmoodstavce"/>
    <w:link w:val="Zpat"/>
    <w:uiPriority w:val="99"/>
    <w:rsid w:val="006D74D2"/>
    <w:rPr>
      <w:rFonts w:ascii="Times New Roman" w:hAnsi="Times New Roman"/>
      <w:sz w:val="24"/>
      <w:szCs w:val="22"/>
      <w:lang w:eastAsia="en-US"/>
    </w:rPr>
  </w:style>
  <w:style w:type="character" w:styleId="Hypertextovodkaz">
    <w:name w:val="Hyperlink"/>
    <w:basedOn w:val="Standardnpsmoodstavce"/>
    <w:uiPriority w:val="99"/>
    <w:unhideWhenUsed/>
    <w:rsid w:val="00B54B4B"/>
    <w:rPr>
      <w:color w:val="0563C1" w:themeColor="hyperlink"/>
      <w:u w:val="single"/>
    </w:rPr>
  </w:style>
  <w:style w:type="paragraph" w:styleId="Bezmezer">
    <w:name w:val="No Spacing"/>
    <w:link w:val="BezmezerChar"/>
    <w:uiPriority w:val="1"/>
    <w:qFormat/>
    <w:rsid w:val="00DC7E62"/>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DC7E62"/>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9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en.wikipedia.org/wiki/List_of_XML_and_HTML_character_entity_references" TargetMode="External"/><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hyperlink" Target="https://www.google.cz/url?sa=i&amp;rct=j&amp;q=&amp;esrc=s&amp;source=images&amp;cd=&amp;cad=rja&amp;uact=8&amp;ved=0ahUKEwif0MSwwc_XAhXIbxQKHaXpDgAQjRwIBw&amp;url=https://www.cbronline.com/what-is/what-is-a-database-4917209/&amp;psig=AOvVaw3XeEjiVHL3t4gvZgpcNA6e&amp;ust=1511348300838903"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hyperlink" Target="http://www.wpf-tutorial.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1B665-BCC5-4C78-96DE-32D929F94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111</Pages>
  <Words>23462</Words>
  <Characters>138426</Characters>
  <Application>Microsoft Office Word</Application>
  <DocSecurity>0</DocSecurity>
  <Lines>1153</Lines>
  <Paragraphs>323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TVORBA DATABÁZOVé aplikace sklad</vt:lpstr>
      <vt:lpstr/>
    </vt:vector>
  </TitlesOfParts>
  <Company/>
  <LinksUpToDate>false</LinksUpToDate>
  <CharactersWithSpaces>161565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TVORBA DATABÁZOVé aplikace sklad</dc:title>
  <dc:subject>Ing. Petr Hořejší, Ph.D.</dc:subject>
  <dc:creator>Martin Strapek</dc:creator>
  <cp:keywords/>
  <cp:lastModifiedBy>Petr Hořejší</cp:lastModifiedBy>
  <cp:revision>3</cp:revision>
  <cp:lastPrinted>2017-11-06T08:27:00Z</cp:lastPrinted>
  <dcterms:created xsi:type="dcterms:W3CDTF">2017-12-04T07:25:00Z</dcterms:created>
  <dcterms:modified xsi:type="dcterms:W3CDTF">2017-12-04T07:53:00Z</dcterms:modified>
</cp:coreProperties>
</file>